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30" w:lineRule="atLeast"/>
        <w:jc w:val="center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  <w:t>沂源县</w:t>
      </w: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行政审批服务局</w:t>
      </w: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  <w:t>年政府</w:t>
      </w:r>
    </w:p>
    <w:p>
      <w:pPr>
        <w:pStyle w:val="2"/>
        <w:keepNext w:val="0"/>
        <w:keepLines w:val="0"/>
        <w:widowControl/>
        <w:suppressLineNumbers w:val="0"/>
        <w:spacing w:line="63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  <w:t>信息公开工作年度报告</w:t>
      </w:r>
    </w:p>
    <w:p>
      <w:pPr>
        <w:pStyle w:val="2"/>
        <w:keepNext w:val="0"/>
        <w:keepLines w:val="0"/>
        <w:widowControl/>
        <w:suppressLineNumbers w:val="0"/>
        <w:ind w:firstLine="643" w:firstLineChars="200"/>
        <w:jc w:val="left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本报告按照《中华人民共和国政府信息公开条例》（以下简称《条例》）和《山东省政府信息公开办法》（以下简称《办法》）规定，现公布县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行政审批服务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局2020年政府信息公开工作年度报告，本报告由总体情况、主动公开政府信息情况、收到和处理政府信息公开申请情况、政府信息公开行政复议及行政诉讼情况、存在的主要问题及改进情况、其他需要报告的事项等组成。报告中所列数据统计期限自20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年1月1日始，至20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年12月31日止。报告电子版可从沂源县人民政府门户网站（http://www.yiyuan.gov.cn/gongkai/site_yyxxzspfwj）下载。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如对报告内容有疑问，请与沂源县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eastAsia="zh-CN"/>
        </w:rPr>
        <w:t>行政审批服务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局联系（地址：沂源县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eastAsia="zh-CN"/>
        </w:rPr>
        <w:t>鲁山路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号；邮编：256100；电话：0533-3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618002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；邮箱: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yyxzwb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@zb.shandong.cn）。</w:t>
      </w:r>
    </w:p>
    <w:p>
      <w:pPr>
        <w:pStyle w:val="2"/>
        <w:keepNext w:val="0"/>
        <w:keepLines w:val="0"/>
        <w:widowControl/>
        <w:suppressLineNumbers w:val="0"/>
        <w:ind w:firstLine="311" w:firstLineChars="100"/>
      </w:pPr>
      <w:r>
        <w:rPr>
          <w:rStyle w:val="6"/>
          <w:rFonts w:hint="eastAsia" w:ascii="仿宋" w:hAnsi="仿宋" w:eastAsia="仿宋" w:cs="仿宋"/>
          <w:sz w:val="31"/>
          <w:szCs w:val="31"/>
        </w:rPr>
        <w:t xml:space="preserve"> </w:t>
      </w:r>
      <w:r>
        <w:rPr>
          <w:rStyle w:val="6"/>
          <w:rFonts w:hint="eastAsia" w:ascii="黑体" w:hAnsi="宋体" w:eastAsia="黑体" w:cs="黑体"/>
          <w:sz w:val="31"/>
          <w:szCs w:val="31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rPr>
          <w:rStyle w:val="6"/>
          <w:rFonts w:hint="eastAsia" w:ascii="黑体" w:hAnsi="宋体" w:eastAsia="黑体" w:cs="黑体"/>
          <w:sz w:val="31"/>
          <w:szCs w:val="31"/>
          <w:lang w:val="en-US" w:eastAsia="zh-CN"/>
        </w:rPr>
      </w:pPr>
      <w:r>
        <w:rPr>
          <w:rStyle w:val="6"/>
          <w:rFonts w:hint="eastAsia" w:ascii="黑体" w:hAnsi="宋体" w:eastAsia="黑体" w:cs="黑体"/>
          <w:sz w:val="31"/>
          <w:szCs w:val="31"/>
        </w:rPr>
        <w:t xml:space="preserve">  （一）主动公开</w:t>
      </w:r>
      <w:r>
        <w:rPr>
          <w:rStyle w:val="6"/>
          <w:rFonts w:hint="eastAsia" w:ascii="黑体" w:hAnsi="宋体" w:eastAsia="黑体" w:cs="黑体"/>
          <w:sz w:val="31"/>
          <w:szCs w:val="31"/>
          <w:lang w:eastAsia="zh-CN"/>
        </w:rPr>
        <w:t>内容（建议提案办理结果公开情况）</w:t>
      </w:r>
    </w:p>
    <w:p>
      <w:pPr>
        <w:pStyle w:val="2"/>
        <w:keepNext w:val="0"/>
        <w:keepLines w:val="0"/>
        <w:widowControl/>
        <w:suppressLineNumbers w:val="0"/>
        <w:ind w:firstLine="643" w:firstLineChars="200"/>
        <w:jc w:val="left"/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严格按照《政府信息公开条例》第二十条之规定和上级指示要求的法定主动公开内容。信息主动公开的类别有机构职能建设、制度文件、工作报告、工作动态、公示公告、办事指南等。相关制度要求应主动公开的重要信息全部进行公开，特别是政务工作政策文件、部门会议、管理服务事项、审批结果信息公示、优化营商环境等重要领域的信息及时进行公开。</w:t>
      </w:r>
    </w:p>
    <w:p>
      <w:pPr>
        <w:pStyle w:val="2"/>
        <w:keepNext w:val="0"/>
        <w:keepLines w:val="0"/>
        <w:widowControl/>
        <w:suppressLineNumbers w:val="0"/>
        <w:ind w:firstLine="643" w:firstLineChars="200"/>
        <w:jc w:val="left"/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年，我局主动公开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信息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217条，其中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建议提案办理结果公开信息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0条，审批结果信息公示153条，政务信息公开工作做到及时高效。另外，新媒体信息发布工作取得良好进展，微信公众号共发布各类信息116条，图文并茂的阅读形式方便阅读，宣传效果显著。</w:t>
      </w:r>
    </w:p>
    <w:p>
      <w:pPr>
        <w:pStyle w:val="2"/>
        <w:keepNext w:val="0"/>
        <w:keepLines w:val="0"/>
        <w:widowControl/>
        <w:suppressLineNumbers w:val="0"/>
        <w:ind w:firstLine="622" w:firstLineChars="200"/>
        <w:rPr>
          <w:rStyle w:val="6"/>
          <w:rFonts w:hint="eastAsia" w:ascii="黑体" w:hAnsi="宋体" w:eastAsia="黑体" w:cs="黑体"/>
          <w:sz w:val="31"/>
          <w:szCs w:val="31"/>
          <w:lang w:eastAsia="zh-CN"/>
        </w:rPr>
      </w:pPr>
      <w:r>
        <w:rPr>
          <w:rStyle w:val="6"/>
          <w:rFonts w:hint="eastAsia" w:ascii="黑体" w:hAnsi="宋体" w:eastAsia="黑体" w:cs="黑体"/>
          <w:sz w:val="31"/>
          <w:szCs w:val="31"/>
          <w:lang w:eastAsia="zh-CN"/>
        </w:rPr>
        <w:t>（二）依申请公开情况</w:t>
      </w:r>
    </w:p>
    <w:p>
      <w:pPr>
        <w:pStyle w:val="2"/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年，我局没有收到申请公开的信息。</w:t>
      </w:r>
    </w:p>
    <w:p>
      <w:pPr>
        <w:pStyle w:val="2"/>
        <w:keepNext w:val="0"/>
        <w:keepLines w:val="0"/>
        <w:widowControl/>
        <w:suppressLineNumbers w:val="0"/>
        <w:ind w:firstLine="622" w:firstLineChars="200"/>
        <w:rPr>
          <w:rStyle w:val="6"/>
          <w:rFonts w:hint="eastAsia" w:ascii="黑体" w:hAnsi="宋体" w:eastAsia="黑体" w:cs="黑体"/>
          <w:sz w:val="31"/>
          <w:szCs w:val="31"/>
          <w:lang w:eastAsia="zh-CN"/>
        </w:rPr>
      </w:pPr>
      <w:r>
        <w:rPr>
          <w:rStyle w:val="6"/>
          <w:rFonts w:hint="eastAsia" w:ascii="黑体" w:hAnsi="宋体" w:eastAsia="黑体" w:cs="黑体"/>
          <w:sz w:val="31"/>
          <w:szCs w:val="31"/>
          <w:lang w:eastAsia="zh-CN"/>
        </w:rPr>
        <w:t>（三）政府信息管理情况</w:t>
      </w:r>
    </w:p>
    <w:p>
      <w:pPr>
        <w:pStyle w:val="2"/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积极推进政府信息公开工作，成立政务公开领导小组，进一步完善政府信息公开工作组织推进、信息发布协调、保密审查、监督检查和依申请公开等多项制度，构建目标统一、分工明确的长效协同机制，为做好政府信息公开工作提供坚实保障。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截至目前，我局无一例信息公开失密、泄密事件发生。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622" w:firstLineChars="200"/>
        <w:rPr>
          <w:rStyle w:val="6"/>
          <w:rFonts w:hint="eastAsia" w:ascii="黑体" w:hAnsi="宋体" w:eastAsia="黑体" w:cs="黑体"/>
          <w:color w:val="auto"/>
          <w:sz w:val="31"/>
          <w:szCs w:val="31"/>
          <w:lang w:eastAsia="zh-CN"/>
        </w:rPr>
      </w:pPr>
      <w:r>
        <w:rPr>
          <w:rStyle w:val="6"/>
          <w:rFonts w:hint="eastAsia" w:ascii="黑体" w:hAnsi="宋体" w:eastAsia="黑体" w:cs="黑体"/>
          <w:color w:val="auto"/>
          <w:sz w:val="31"/>
          <w:szCs w:val="31"/>
          <w:lang w:eastAsia="zh-CN"/>
        </w:rPr>
        <w:t>（四）政府信息公开</w:t>
      </w:r>
      <w:r>
        <w:rPr>
          <w:rStyle w:val="6"/>
          <w:rFonts w:hint="eastAsia" w:ascii="黑体" w:hAnsi="宋体" w:eastAsia="黑体" w:cs="黑体"/>
          <w:color w:val="auto"/>
          <w:sz w:val="31"/>
          <w:szCs w:val="31"/>
        </w:rPr>
        <w:t>平台</w:t>
      </w:r>
      <w:r>
        <w:rPr>
          <w:rStyle w:val="6"/>
          <w:rFonts w:hint="eastAsia" w:ascii="黑体" w:hAnsi="宋体" w:eastAsia="黑体" w:cs="黑体"/>
          <w:color w:val="auto"/>
          <w:sz w:val="31"/>
          <w:szCs w:val="31"/>
          <w:lang w:eastAsia="zh-CN"/>
        </w:rPr>
        <w:t>建设情况</w:t>
      </w:r>
    </w:p>
    <w:p>
      <w:pPr>
        <w:pStyle w:val="2"/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充分发挥沂源县人民政府网站的平台作用，2020年年底，配合全市新政务公开平台使用，及时新建目录、将数据从老平台迁移至新平台，在县政府和大数据局的指导下实现了新老平台的平稳过渡，政务公开目录、内容等更加健全完善，及时发布完善机构职能、领导分工、政府文件、部门文件、重点领域公开、执法结果等信息，确保应当公开的内容及时公开。建立“谁提供、谁发布、谁负责”的工作机制，要求对平台内容及时更新补充完善。对县政府要求和文件进行落实。县局抽调专门人员进行政务公开工作，及时对平台建设和信息发布进行对对接、反馈和督促，确保政务信息公开到位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622" w:firstLineChars="200"/>
        <w:rPr>
          <w:rStyle w:val="6"/>
          <w:rFonts w:hint="eastAsia" w:ascii="黑体" w:hAnsi="宋体" w:eastAsia="黑体" w:cs="黑体"/>
          <w:color w:val="auto"/>
          <w:sz w:val="31"/>
          <w:szCs w:val="31"/>
          <w:lang w:eastAsia="zh-CN"/>
        </w:rPr>
      </w:pPr>
      <w:r>
        <w:rPr>
          <w:rStyle w:val="6"/>
          <w:rFonts w:hint="eastAsia" w:ascii="黑体" w:hAnsi="宋体" w:eastAsia="黑体" w:cs="黑体"/>
          <w:color w:val="auto"/>
          <w:sz w:val="31"/>
          <w:szCs w:val="31"/>
          <w:lang w:eastAsia="zh-CN"/>
        </w:rPr>
        <w:t>（五）</w:t>
      </w:r>
      <w:r>
        <w:rPr>
          <w:rStyle w:val="6"/>
          <w:rFonts w:hint="eastAsia" w:ascii="黑体" w:hAnsi="宋体" w:eastAsia="黑体" w:cs="黑体"/>
          <w:color w:val="auto"/>
          <w:sz w:val="31"/>
          <w:szCs w:val="31"/>
        </w:rPr>
        <w:t>监督保障情况</w:t>
      </w:r>
      <w:r>
        <w:rPr>
          <w:rStyle w:val="6"/>
          <w:rFonts w:hint="eastAsia" w:ascii="黑体" w:hAnsi="宋体" w:eastAsia="黑体" w:cs="黑体"/>
          <w:color w:val="auto"/>
          <w:sz w:val="31"/>
          <w:szCs w:val="31"/>
          <w:lang w:eastAsia="zh-CN"/>
        </w:rPr>
        <w:t>（包括工作考核、社会评议和责任追究结果情况等监督保障内容）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643" w:firstLineChars="200"/>
        <w:rPr>
          <w:rFonts w:hint="eastAsia" w:ascii="黑体" w:hAnsi="宋体" w:eastAsia="黑体" w:cs="黑体"/>
          <w:color w:val="FF0000"/>
          <w:sz w:val="31"/>
          <w:szCs w:val="31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建立政府信息监督保障机制，遵循“谁公开，谁审查，谁负责”的原则，保证政府信息公开的安全。局各科室、处所是政务公开信息发布的直接主体，起到第一道防线的作用。局牵头科室是协调综合部门，起到查漏补缺的作用，对发现的政务公开的问题和错误及时进行纠正。对县大数据中心发现督导的问题，及时组织进行整改落实反馈，做到立查立改，边查边改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413" w:leftChars="0" w:right="0" w:rightChars="0"/>
        <w:rPr>
          <w:rStyle w:val="6"/>
          <w:rFonts w:hint="eastAsia" w:ascii="黑体" w:hAnsi="宋体" w:eastAsia="黑体" w:cs="黑体"/>
          <w:sz w:val="31"/>
          <w:szCs w:val="31"/>
        </w:rPr>
      </w:pPr>
      <w:r>
        <w:rPr>
          <w:rStyle w:val="6"/>
          <w:rFonts w:hint="eastAsia" w:ascii="黑体" w:hAnsi="宋体" w:eastAsia="黑体" w:cs="黑体"/>
          <w:sz w:val="31"/>
          <w:szCs w:val="31"/>
        </w:rPr>
        <w:t>二、主动公开政府信息情况</w:t>
      </w:r>
    </w:p>
    <w:tbl>
      <w:tblPr>
        <w:tblStyle w:val="3"/>
        <w:tblW w:w="82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1842"/>
        <w:gridCol w:w="1888"/>
        <w:gridCol w:w="19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234" w:type="dxa"/>
            <w:gridSpan w:val="4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本年新制作数量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本年新公开数量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规章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规范性文件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行政许可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增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11983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其他对外管理服务事项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增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13980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行政处罚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tabs>
                <w:tab w:val="center" w:pos="919"/>
                <w:tab w:val="right" w:pos="1958"/>
              </w:tabs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行政强制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上一年项目数量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本年增/减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行政事业性收费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采购项目数量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采购总金额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政府集中采购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color="auto" w:fill="FFFFFF"/>
        <w:spacing w:line="630" w:lineRule="atLeast"/>
        <w:jc w:val="both"/>
      </w:pP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630" w:lineRule="atLeast"/>
        <w:ind w:left="0" w:firstLine="615"/>
        <w:jc w:val="both"/>
        <w:rPr>
          <w:rStyle w:val="6"/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</w:pPr>
      <w:r>
        <w:rPr>
          <w:rStyle w:val="6"/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  <w:t>三、收到和处理政府信息公开申请情况</w:t>
      </w:r>
    </w:p>
    <w:tbl>
      <w:tblPr>
        <w:tblStyle w:val="4"/>
        <w:tblpPr w:leftFromText="181" w:rightFromText="181" w:vertAnchor="text" w:horzAnchor="page" w:tblpXSpec="center" w:tblpY="28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134"/>
        <w:gridCol w:w="1878"/>
        <w:gridCol w:w="567"/>
        <w:gridCol w:w="637"/>
        <w:gridCol w:w="637"/>
        <w:gridCol w:w="776"/>
        <w:gridCol w:w="776"/>
        <w:gridCol w:w="497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0" w:type="auto"/>
            <w:gridSpan w:val="3"/>
            <w:vMerge w:val="restart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0" w:type="auto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商业企业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科研机构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0" w:type="auto"/>
            <w:gridSpan w:val="3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gridSpan w:val="3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0" w:type="auto"/>
            <w:gridSpan w:val="2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gridSpan w:val="2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（三）不予公开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1．属于国家秘密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2．其他法律行政法规禁止公开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3．危及“三安全一稳定”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4．保护第三方合法权益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5．属于三类内部事务信息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6．属于四类过程性信息</w:t>
            </w:r>
          </w:p>
        </w:tc>
        <w:tc>
          <w:tcPr>
            <w:tcW w:w="56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7．属于行政执法案卷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8．属于行政查询事项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（四）无法提供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1．本单位不掌握相关政府信息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2．没有现成信息需要另行制作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3．补正后申请内容仍不明确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（五）不予处理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1．信访举报投诉类申请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2．重复申请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3．要求提供公开出版物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4．无正当理由大量反复申请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ind w:left="210" w:hanging="210" w:hangingChars="100"/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5．要求行政机关确认或重新出具已获取信息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（七）总计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color="auto" w:fill="FFFFFF"/>
        <w:spacing w:line="630" w:lineRule="atLeast"/>
        <w:jc w:val="both"/>
      </w:pP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630" w:lineRule="atLeast"/>
        <w:ind w:left="0" w:firstLine="645"/>
        <w:jc w:val="both"/>
      </w:pPr>
      <w:r>
        <w:rPr>
          <w:rStyle w:val="6"/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  <w:t>四、政府信息公开行政复议、行政诉讼情况</w:t>
      </w:r>
    </w:p>
    <w:tbl>
      <w:tblPr>
        <w:tblStyle w:val="3"/>
        <w:tblW w:w="8659" w:type="dxa"/>
        <w:tblInd w:w="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6F4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576"/>
        <w:gridCol w:w="576"/>
        <w:gridCol w:w="576"/>
        <w:gridCol w:w="630"/>
        <w:gridCol w:w="525"/>
        <w:gridCol w:w="577"/>
        <w:gridCol w:w="577"/>
        <w:gridCol w:w="577"/>
        <w:gridCol w:w="579"/>
        <w:gridCol w:w="577"/>
        <w:gridCol w:w="577"/>
        <w:gridCol w:w="577"/>
        <w:gridCol w:w="578"/>
        <w:gridCol w:w="5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9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72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7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7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9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6" w:hRule="atLeast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eastAsia="Segoe UI" w:cs="Calibri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eastAsia="Segoe UI" w:cs="Calibri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Segoe UI" w:cs="Calibri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Segoe UI" w:hAnsi="Segoe UI" w:eastAsia="宋体" w:cs="Segoe UI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cs="Segoe UI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630" w:lineRule="atLeast"/>
        <w:jc w:val="left"/>
      </w:pPr>
      <w:r>
        <w:rPr>
          <w:shd w:val="clear" w:color="auto" w:fill="FFFFFF"/>
        </w:rPr>
        <w:t>       </w:t>
      </w:r>
      <w:r>
        <w:rPr>
          <w:rStyle w:val="6"/>
          <w:rFonts w:hint="eastAsia" w:ascii="黑体" w:hAnsi="宋体" w:eastAsia="黑体" w:cs="黑体"/>
          <w:sz w:val="31"/>
          <w:szCs w:val="31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1.存在的主要问题</w:t>
      </w:r>
    </w:p>
    <w:p>
      <w:pPr>
        <w:pStyle w:val="2"/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①对政府信息公开工作思想重视程度不够，未能及时发布履行部门职责、政务工作进展情况相关信息。</w:t>
      </w:r>
    </w:p>
    <w:p>
      <w:pPr>
        <w:pStyle w:val="2"/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②需要公开的政府信息发布目录错误，目录设置不全，信息内容较为散乱，公众查找所需的信息较为困难。</w:t>
      </w:r>
    </w:p>
    <w:p>
      <w:pPr>
        <w:pStyle w:val="2"/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③政府信息公开任务繁重，政府信息公开工作人员配备不足，具体工作人员业务能力有待提高。</w:t>
      </w:r>
    </w:p>
    <w:p>
      <w:pPr>
        <w:pStyle w:val="2"/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2.改进情况</w:t>
      </w:r>
    </w:p>
    <w:p>
      <w:pPr>
        <w:pStyle w:val="2"/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2021年县行政审批服务局将全面贯彻国务院、省、市关于推进政府信息公开的决策部署，切实制定行之有效的工作制度，明确目标任务、责任分工、完成时限，扎实推进政府信息公开工作。</w:t>
      </w:r>
    </w:p>
    <w:p>
      <w:pPr>
        <w:pStyle w:val="2"/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①提高思想认识，遵循“以公开为常态，不公开为例外”的原则，提高对推进政府信息公开工作的思想重视程度，充分认识政府信息公开工作的重要性和必要性。明确目标任务，分工明确，由专人负责协调汇集各业务科室制作和产生的政府信息，及时将信息上传至政府信息公开平台，注意数据信息上传的及时、准确、真实、有效，切实将政府信息公开工作落到实处。</w:t>
      </w:r>
    </w:p>
    <w:p>
      <w:pPr>
        <w:pStyle w:val="2"/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②按照要求，对已公开的政府信息进行全面梳理，将政府信息准确放置在对应的目录，力求做到政府信息目录清晰、一目了然、规范有序。对空白的目录及时补充更新，对于出现的问题认真整改到位，及时反馈。在接下来的工作中，要紧盯考核的指挥棒，严格落实职责任务，全面梳理短板弱项，改进工作作风，提高服务意识，将政府信息公开工作推向更高层阶。</w:t>
      </w:r>
    </w:p>
    <w:p>
      <w:pPr>
        <w:pStyle w:val="2"/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③加大对政府信息公开工作的业务知识学习培训力度，组织学习《政府信息公开条例》、法律规范，认真学习国务院、省、市关于推进政府信息公开实施细则、工作要点、标准要求。加大政府信息公开工作队伍建设，配备充足的人员，致力于打造一支专业能力强、责任感较强的政府信息公开工作队伍，提高具体工作人员的专业能力和业务素养，进一步提高政府信息公开的工作效率和质量。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 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 xml:space="preserve">  </w:t>
      </w:r>
      <w:r>
        <w:rPr>
          <w:rStyle w:val="6"/>
          <w:rFonts w:hint="eastAsia" w:ascii="黑体" w:hAnsi="宋体" w:eastAsia="黑体" w:cs="黑体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rPr>
          <w:rFonts w:hint="eastAsia" w:eastAsia="仿宋"/>
          <w:lang w:eastAsia="zh-CN"/>
        </w:rPr>
      </w:pPr>
      <w:r>
        <w:rPr>
          <w:rStyle w:val="6"/>
          <w:rFonts w:hint="eastAsia" w:ascii="仿宋" w:hAnsi="仿宋" w:eastAsia="仿宋" w:cs="仿宋"/>
          <w:sz w:val="31"/>
          <w:szCs w:val="31"/>
        </w:rPr>
        <w:t> </w:t>
      </w:r>
      <w:r>
        <w:rPr>
          <w:rStyle w:val="6"/>
          <w:rFonts w:hint="eastAsia" w:ascii="仿宋" w:hAnsi="仿宋" w:eastAsia="仿宋" w:cs="仿宋"/>
          <w:sz w:val="31"/>
          <w:szCs w:val="31"/>
          <w:lang w:val="en-US" w:eastAsia="zh-CN"/>
        </w:rPr>
        <w:t xml:space="preserve">    </w:t>
      </w:r>
      <w:r>
        <w:rPr>
          <w:rStyle w:val="6"/>
          <w:rFonts w:hint="eastAsia" w:ascii="仿宋" w:hAnsi="仿宋" w:eastAsia="仿宋" w:cs="仿宋"/>
          <w:sz w:val="31"/>
          <w:szCs w:val="31"/>
          <w:lang w:eastAsia="zh-CN"/>
        </w:rPr>
        <w:t>无。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ind w:left="5063" w:leftChars="0" w:hanging="5063" w:hangingChars="1627"/>
        <w:rPr>
          <w:rFonts w:hint="default" w:eastAsia="仿宋"/>
          <w:lang w:val="en-US" w:eastAsia="zh-CN"/>
        </w:rPr>
      </w:pPr>
      <w:r>
        <w:rPr>
          <w:rStyle w:val="6"/>
          <w:rFonts w:hint="eastAsia" w:ascii="仿宋" w:hAnsi="仿宋" w:eastAsia="仿宋" w:cs="仿宋"/>
          <w:sz w:val="31"/>
          <w:szCs w:val="31"/>
        </w:rPr>
        <w:t>                                                                     </w:t>
      </w:r>
      <w:r>
        <w:rPr>
          <w:rStyle w:val="6"/>
          <w:rFonts w:hint="eastAsia" w:ascii="仿宋" w:hAnsi="仿宋" w:eastAsia="仿宋" w:cs="仿宋"/>
          <w:sz w:val="31"/>
          <w:szCs w:val="31"/>
          <w:lang w:val="en-US" w:eastAsia="zh-CN"/>
        </w:rPr>
        <w:t>沂源县行政审批服务局</w:t>
      </w:r>
    </w:p>
    <w:p>
      <w:pPr>
        <w:pStyle w:val="2"/>
        <w:keepNext w:val="0"/>
        <w:keepLines w:val="0"/>
        <w:widowControl/>
        <w:suppressLineNumbers w:val="0"/>
        <w:ind w:left="5913" w:hanging="5913" w:hangingChars="1900"/>
      </w:pPr>
      <w:r>
        <w:rPr>
          <w:rStyle w:val="6"/>
          <w:rFonts w:hint="eastAsia" w:ascii="仿宋" w:hAnsi="仿宋" w:eastAsia="仿宋" w:cs="仿宋"/>
          <w:sz w:val="31"/>
          <w:szCs w:val="31"/>
        </w:rPr>
        <w:t>                                              2020年</w:t>
      </w:r>
      <w:r>
        <w:rPr>
          <w:rStyle w:val="6"/>
          <w:rFonts w:hint="eastAsia" w:ascii="仿宋" w:hAnsi="仿宋" w:eastAsia="仿宋" w:cs="仿宋"/>
          <w:sz w:val="31"/>
          <w:szCs w:val="31"/>
          <w:lang w:val="en-US" w:eastAsia="zh-CN"/>
        </w:rPr>
        <w:t>1</w:t>
      </w:r>
      <w:r>
        <w:rPr>
          <w:rStyle w:val="6"/>
          <w:rFonts w:hint="eastAsia" w:ascii="仿宋" w:hAnsi="仿宋" w:eastAsia="仿宋" w:cs="仿宋"/>
          <w:sz w:val="31"/>
          <w:szCs w:val="31"/>
        </w:rPr>
        <w:t>月</w:t>
      </w:r>
      <w:r>
        <w:rPr>
          <w:rStyle w:val="6"/>
          <w:rFonts w:hint="eastAsia" w:ascii="仿宋" w:hAnsi="仿宋" w:eastAsia="仿宋" w:cs="仿宋"/>
          <w:sz w:val="31"/>
          <w:szCs w:val="31"/>
          <w:lang w:val="en-US" w:eastAsia="zh-CN"/>
        </w:rPr>
        <w:t>27</w:t>
      </w:r>
      <w:r>
        <w:rPr>
          <w:rStyle w:val="6"/>
          <w:rFonts w:hint="eastAsia" w:ascii="仿宋" w:hAnsi="仿宋" w:eastAsia="仿宋" w:cs="仿宋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6"/>
          <w:rFonts w:hint="eastAsia" w:ascii="仿宋" w:hAnsi="仿宋" w:eastAsia="仿宋" w:cs="仿宋"/>
          <w:sz w:val="31"/>
          <w:szCs w:val="31"/>
        </w:rPr>
        <w:t>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6102F"/>
    <w:rsid w:val="009274FF"/>
    <w:rsid w:val="041478E5"/>
    <w:rsid w:val="0506102F"/>
    <w:rsid w:val="050B0500"/>
    <w:rsid w:val="06E4367B"/>
    <w:rsid w:val="08BB6ECF"/>
    <w:rsid w:val="0C3C7CA3"/>
    <w:rsid w:val="11712244"/>
    <w:rsid w:val="169B02FA"/>
    <w:rsid w:val="1A0231FB"/>
    <w:rsid w:val="1C8131DE"/>
    <w:rsid w:val="21920551"/>
    <w:rsid w:val="230056D9"/>
    <w:rsid w:val="23754D29"/>
    <w:rsid w:val="23E86688"/>
    <w:rsid w:val="28E24E09"/>
    <w:rsid w:val="2A6C4CD8"/>
    <w:rsid w:val="2B966DC9"/>
    <w:rsid w:val="30CD1862"/>
    <w:rsid w:val="3182624B"/>
    <w:rsid w:val="34887D9A"/>
    <w:rsid w:val="3AFB4253"/>
    <w:rsid w:val="3C3C0C31"/>
    <w:rsid w:val="3C952C6E"/>
    <w:rsid w:val="44A50FBA"/>
    <w:rsid w:val="472E167A"/>
    <w:rsid w:val="4DA436D2"/>
    <w:rsid w:val="4F620571"/>
    <w:rsid w:val="53D11B98"/>
    <w:rsid w:val="54F353B7"/>
    <w:rsid w:val="5BF566BD"/>
    <w:rsid w:val="5E7C6E7C"/>
    <w:rsid w:val="60F21241"/>
    <w:rsid w:val="61FD6BD1"/>
    <w:rsid w:val="64276EB3"/>
    <w:rsid w:val="66712DDF"/>
    <w:rsid w:val="693B1B08"/>
    <w:rsid w:val="6EE26624"/>
    <w:rsid w:val="6F9C06CE"/>
    <w:rsid w:val="75ED17C8"/>
    <w:rsid w:val="7873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2020-07-07T07:52:00Z</dcterms:created>
  <dc:creator>Darren</dc:creator>
  <cp:lastModifiedBy>Ringo</cp:lastModifiedBy>
  <cp:lastPrinted>2021-01-27T02:56:00Z</cp:lastPrinted>
  <dcterms:modified xsi:type="dcterms:W3CDTF">2021-01-28T02:25:02Z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