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 w14:paraId="19AD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4F1C3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 w14:paraId="03C1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43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71D3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类材料提交原件，由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招聘单位留存；证书、档案类材料提交原件和复印件，审核后原件退回，复印件由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招聘单位留存；档案类材料无法提交原件的，可提交加盖档案保管部门公章的复印件，由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沂源县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招聘单位留存。</w:t>
      </w:r>
    </w:p>
    <w:p w14:paraId="649C8C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 w14:paraId="3BB9600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（一）报名表、本人签名的诚信承诺书、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color w:val="auto"/>
          <w:sz w:val="32"/>
          <w:szCs w:val="32"/>
        </w:rPr>
        <w:t>准考证各一份，其中报名表、诚信承诺书可在资格审查公告发布后登录报名系统打印。</w:t>
      </w:r>
    </w:p>
    <w:p w14:paraId="703B13E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</w:rPr>
        <w:t>身份证原件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复印件各一份。身份证丢失的可提交临时身份证。</w:t>
      </w:r>
    </w:p>
    <w:p w14:paraId="342B5C8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香港和澳门居民中的中国公民应聘的，还需提供《港澳居民来往内地通行证》。</w:t>
      </w:r>
    </w:p>
    <w:p w14:paraId="6600A49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学历、学位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、专业</w:t>
      </w:r>
      <w:r>
        <w:rPr>
          <w:rFonts w:hint="eastAsia" w:ascii="仿宋_GB2312" w:eastAsia="仿宋_GB2312"/>
          <w:color w:val="auto"/>
          <w:sz w:val="32"/>
          <w:szCs w:val="32"/>
        </w:rPr>
        <w:t>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证书</w:t>
      </w:r>
      <w:r>
        <w:rPr>
          <w:rFonts w:hint="eastAsia" w:ascii="仿宋_GB2312" w:eastAsia="仿宋_GB2312"/>
          <w:color w:val="auto"/>
          <w:sz w:val="32"/>
          <w:szCs w:val="32"/>
        </w:rPr>
        <w:t>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原件及复印件各一份</w:t>
      </w:r>
      <w:r>
        <w:rPr>
          <w:rFonts w:hint="eastAsia" w:ascii="仿宋_GB2312" w:eastAsia="仿宋_GB2312"/>
          <w:color w:val="auto"/>
          <w:sz w:val="32"/>
          <w:szCs w:val="32"/>
        </w:rPr>
        <w:t>，具体包括：</w:t>
      </w:r>
    </w:p>
    <w:p w14:paraId="43A0A8F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符合岗位学历、专业要求的学历证书。</w:t>
      </w:r>
    </w:p>
    <w:p w14:paraId="12E8123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学历证书还需要提供《教育部学历证书电子注册备案表》。（可从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“中国高等教育学生信息网”学历查询中下载打印）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 w14:paraId="6740736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000D41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招聘岗位有学位要求的，还需提交与学历证书相对应的学位证书。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学位证明还需要提供学位认证报告（可从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“中国高等教育学生信息网”进行查询打印）。</w:t>
      </w:r>
    </w:p>
    <w:p w14:paraId="333D13C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国（境）外高校毕业生应聘的，还须提交教育部门出具的国（境）外学历学位认证书和成绩单（附有资质的机构出具的翻译件）等材料。</w:t>
      </w:r>
    </w:p>
    <w:p w14:paraId="7C57F62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尚未取得学历、学位证书的普通高校2025年应届毕业生，符合教研厅〔2016〕2号和教研厅函〔2019〕1号规定自2016年12月1日后录取且2025年毕业的非全日制研究生，提交学校核发的就业推荐表或学校相关部门出具的学历（专业）学位情况说明（可参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样式出具）等其他材料；尚未取得学历学位证书的与国（境）内普通高校2025年应届毕业生同期毕业的留学回国人员需提交成绩单（附有资质的机构出具的翻译件）及规定时间内可取得学历学位证书和学历学位认证材料的承诺书；已取得学历学位证书、尚未取得学历学位认证的与国（境）内普通高校2025年应届毕业生同期毕业的留学回国人员提交学历学位证书及成绩单（附有资质的机构出具的翻译件），并作出于2025年7月31日前可取得学历学位认证的承诺。</w:t>
      </w:r>
    </w:p>
    <w:p w14:paraId="0C0E8C0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按照新旧专业对应关系应聘的人员，属于根据所学方向不同分别划入不同专业情况的，应聘人员还需提交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能说明</w:t>
      </w:r>
      <w:r>
        <w:rPr>
          <w:rFonts w:hint="eastAsia" w:ascii="仿宋_GB2312" w:eastAsia="仿宋_GB2312"/>
          <w:color w:val="auto"/>
          <w:sz w:val="32"/>
          <w:szCs w:val="32"/>
        </w:rPr>
        <w:t>所学具体方向的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材料，由招聘单位认定是否符合岗位要求。</w:t>
      </w:r>
    </w:p>
    <w:p w14:paraId="058127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color w:val="auto"/>
          <w:sz w:val="32"/>
          <w:szCs w:val="32"/>
        </w:rPr>
        <w:t>材料。证书丢失的，可提交具有同等效力的公布文件、登记表等材料。</w:t>
      </w:r>
    </w:p>
    <w:p w14:paraId="384A38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证书丢失的，可提交具有同等效力的公布文件、登记表等材料。</w:t>
      </w:r>
    </w:p>
    <w:p w14:paraId="71AC2F2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相关资格证书，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在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日以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前取得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对于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年新考取相关资格证书的，可暂提交已通过考试的成绩单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但最晚必须于20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年7月31日提交相关资格证书原件进行审核，否则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2"/>
          <w:sz w:val="32"/>
          <w:szCs w:val="32"/>
          <w:highlight w:val="none"/>
        </w:rPr>
        <w:t>取消其聘用资格。</w:t>
      </w:r>
    </w:p>
    <w:p w14:paraId="1F6FCA8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）应聘有工作经历要求的岗位，还需提交以下工作经历相关材料之一，并以此计算工作时间：</w:t>
      </w:r>
    </w:p>
    <w:p w14:paraId="2488C97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职工养老保险缴费情况；</w:t>
      </w:r>
    </w:p>
    <w:p w14:paraId="6053EFE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.入伍通知书（或入伍批准书）及退伍证；</w:t>
      </w:r>
    </w:p>
    <w:p w14:paraId="49DC815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.公务员登记表或招考录用手续之一；</w:t>
      </w:r>
    </w:p>
    <w:p w14:paraId="21B446F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事业单位聘用合同、聘用登记表或招聘录用手续之一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 w14:paraId="2279BA37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招聘岗位要求的从事具体岗位（专业）工作情况在上述材料中无法体现的，还须提交用人单位出具的相关情况说明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等材料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41731370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属</w:t>
      </w:r>
      <w:r>
        <w:rPr>
          <w:rFonts w:hint="eastAsia" w:ascii="仿宋_GB2312" w:eastAsia="仿宋_GB2312"/>
          <w:color w:val="auto"/>
          <w:sz w:val="32"/>
          <w:szCs w:val="32"/>
        </w:rPr>
        <w:t>无业人员的需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_GB2312"/>
          <w:color w:val="auto"/>
          <w:sz w:val="32"/>
          <w:szCs w:val="32"/>
        </w:rPr>
        <w:t>处于无业状态的个人书面承诺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可参照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样式出具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。在职人员（含已签订就业协议人员）应聘的，还需提交有用人权限部门或单位（就业协议单位）出具的同意应聘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可参照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样式出具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或解聘材料。</w:t>
      </w:r>
    </w:p>
    <w:p w14:paraId="555592F1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劳务派遣人员应聘的，提交的同意应聘或解聘材料需同时加盖派遣单位和工作单位公章。</w:t>
      </w:r>
    </w:p>
    <w:p w14:paraId="2C3B373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公办中小学（幼儿园）在编教师应聘的，还需同时提交县以上教育行政主管部门出具的同意应聘或解聘材料。</w:t>
      </w:r>
    </w:p>
    <w:p w14:paraId="2A338AF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05827A6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3" w:firstLineChars="200"/>
        <w:jc w:val="both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对在职人员出具同意应聘或解聘材料确有困难的，经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沂源县卫生健康局和招聘单位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同意，可在考察或体检时提供。</w:t>
      </w:r>
    </w:p>
    <w:p w14:paraId="0488661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643" w:firstLineChars="2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招聘岗位要求的其他相关材料。</w:t>
      </w:r>
    </w:p>
    <w:p w14:paraId="4FDC35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为提高审查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效率，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应聘人员参加现场资格审查时，提前将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以上所需材料按上述顺序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8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排好，交给现场审查人员审查。</w:t>
      </w:r>
    </w:p>
    <w:p w14:paraId="0214EC9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7" w:firstLineChars="220"/>
        <w:textAlignment w:val="auto"/>
        <w:rPr>
          <w:rStyle w:val="5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</w:p>
    <w:p w14:paraId="14B3FA2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26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</w:p>
    <w:p w14:paraId="1C25F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E4B60"/>
    <w:rsid w:val="3F94011F"/>
    <w:rsid w:val="4D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1686</Words>
  <Characters>1731</Characters>
  <Lines>0</Lines>
  <Paragraphs>0</Paragraphs>
  <TotalTime>1</TotalTime>
  <ScaleCrop>false</ScaleCrop>
  <LinksUpToDate>false</LinksUpToDate>
  <CharactersWithSpaces>1731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2025-05-30T02:11:00Z</dcterms:created>
  <dc:creator>rsk-xu</dc:creator>
  <cp:lastModifiedBy>rsk-xu</cp:lastModifiedBy>
  <cp:lastPrinted>2025-05-30T02:13:00Z</cp:lastPrinted>
  <dcterms:modified xsi:type="dcterms:W3CDTF">2025-05-30T04:12:52Z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eyJoZGlkIjoiYjlmYWNkNjY1ZGRlMDYxOTZhNzQzZmI2OWJmNmIzMTMifQ==</vt:lpwstr>
  </property>
  <property fmtid="{D5CDD505-2E9C-101B-9397-08002B2CF9AE}" pid="4" name="ICV">
    <vt:lpwstr>E8C2FAC228894ABC9DFBFB3797047C7A_12</vt:lpwstr>
  </property>
</Properties>
</file>