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A4" w:rsidRDefault="00595DC9">
      <w:pPr>
        <w:pStyle w:val="a3"/>
        <w:shd w:val="clear" w:color="auto" w:fill="FFFFFF"/>
        <w:spacing w:before="0" w:beforeAutospacing="0" w:after="0" w:afterAutospacing="0" w:line="560" w:lineRule="exact"/>
        <w:jc w:val="center"/>
        <w:rPr>
          <w:rStyle w:val="a4"/>
          <w:rFonts w:ascii="Times New Roman" w:eastAsia="方正小标宋简体" w:hAnsi="Times New Roman" w:cs="Times New Roman"/>
          <w:color w:val="000000"/>
          <w:sz w:val="44"/>
          <w:szCs w:val="32"/>
        </w:rPr>
      </w:pPr>
      <w:r>
        <w:rPr>
          <w:rStyle w:val="a4"/>
          <w:rFonts w:ascii="Times New Roman" w:eastAsia="方正小标宋简体" w:hAnsi="Times New Roman" w:cs="Times New Roman"/>
          <w:color w:val="000000"/>
          <w:sz w:val="44"/>
          <w:szCs w:val="32"/>
        </w:rPr>
        <w:t>沂源</w:t>
      </w:r>
      <w:proofErr w:type="gramStart"/>
      <w:r>
        <w:rPr>
          <w:rStyle w:val="a4"/>
          <w:rFonts w:ascii="Times New Roman" w:eastAsia="方正小标宋简体" w:hAnsi="Times New Roman" w:cs="Times New Roman"/>
          <w:color w:val="000000"/>
          <w:sz w:val="44"/>
          <w:szCs w:val="32"/>
        </w:rPr>
        <w:t>县文旅融合</w:t>
      </w:r>
      <w:proofErr w:type="gramEnd"/>
      <w:r>
        <w:rPr>
          <w:rStyle w:val="a4"/>
          <w:rFonts w:ascii="Times New Roman" w:eastAsia="方正小标宋简体" w:hAnsi="Times New Roman" w:cs="Times New Roman"/>
          <w:color w:val="000000"/>
          <w:sz w:val="44"/>
          <w:szCs w:val="32"/>
        </w:rPr>
        <w:t>发展服务中心</w:t>
      </w:r>
    </w:p>
    <w:p w:rsidR="00827AA4" w:rsidRDefault="00595DC9">
      <w:pPr>
        <w:pStyle w:val="a3"/>
        <w:shd w:val="clear" w:color="auto" w:fill="FFFFFF"/>
        <w:spacing w:before="0" w:beforeAutospacing="0" w:after="0" w:afterAutospacing="0" w:line="560" w:lineRule="exact"/>
        <w:jc w:val="center"/>
        <w:rPr>
          <w:rStyle w:val="a4"/>
          <w:rFonts w:ascii="Times New Roman" w:eastAsia="方正小标宋简体" w:hAnsi="Times New Roman" w:cs="Times New Roman"/>
          <w:color w:val="000000"/>
          <w:sz w:val="44"/>
          <w:szCs w:val="32"/>
        </w:rPr>
      </w:pPr>
      <w:r>
        <w:rPr>
          <w:rStyle w:val="a4"/>
          <w:rFonts w:ascii="Times New Roman" w:eastAsia="方正小标宋简体" w:hAnsi="Times New Roman" w:cs="Times New Roman"/>
          <w:color w:val="000000"/>
          <w:sz w:val="44"/>
          <w:szCs w:val="32"/>
        </w:rPr>
        <w:t>2021</w:t>
      </w:r>
      <w:r>
        <w:rPr>
          <w:rStyle w:val="a4"/>
          <w:rFonts w:ascii="Times New Roman" w:eastAsia="方正小标宋简体" w:hAnsi="Times New Roman" w:cs="Times New Roman"/>
          <w:color w:val="000000"/>
          <w:sz w:val="44"/>
          <w:szCs w:val="32"/>
        </w:rPr>
        <w:t>年度信息公开指南</w:t>
      </w:r>
    </w:p>
    <w:p w:rsidR="00827AA4" w:rsidRDefault="00827AA4">
      <w:pPr>
        <w:pStyle w:val="a3"/>
        <w:shd w:val="clear" w:color="auto" w:fill="FFFFFF"/>
        <w:spacing w:before="0" w:beforeAutospacing="0" w:after="0" w:afterAutospacing="0" w:line="560" w:lineRule="exact"/>
        <w:ind w:firstLine="640"/>
        <w:rPr>
          <w:rStyle w:val="a4"/>
          <w:rFonts w:ascii="Times New Roman" w:eastAsia="仿宋" w:hAnsi="Times New Roman" w:cs="Times New Roman"/>
          <w:color w:val="000000"/>
          <w:sz w:val="32"/>
          <w:szCs w:val="32"/>
        </w:rPr>
      </w:pPr>
    </w:p>
    <w:p w:rsidR="00827AA4" w:rsidRDefault="00595DC9">
      <w:pPr>
        <w:pStyle w:val="a3"/>
        <w:shd w:val="clear" w:color="auto" w:fill="FFFFFF"/>
        <w:spacing w:before="0" w:beforeAutospacing="0" w:after="0" w:afterAutospacing="0" w:line="560" w:lineRule="exact"/>
        <w:ind w:firstLine="640"/>
        <w:rPr>
          <w:rFonts w:ascii="Times New Roman" w:eastAsia="仿宋_GB2312" w:hAnsi="Times New Roman" w:cs="Times New Roman"/>
          <w:color w:val="000000"/>
          <w:sz w:val="27"/>
          <w:szCs w:val="27"/>
        </w:rPr>
      </w:pPr>
      <w:r>
        <w:rPr>
          <w:rStyle w:val="a4"/>
          <w:rFonts w:ascii="Times New Roman" w:eastAsia="仿宋_GB2312" w:hAnsi="Times New Roman" w:cs="Times New Roman"/>
          <w:color w:val="000000"/>
          <w:sz w:val="32"/>
          <w:szCs w:val="32"/>
        </w:rPr>
        <w:t>《沂源县文旅融合发展服务中心信息公开指南》（以下简称《指南》）根据《中华人民共和国政府信息公开条例》、《山东省政府信息公开办法》编制。需要获得沂源</w:t>
      </w:r>
      <w:proofErr w:type="gramStart"/>
      <w:r>
        <w:rPr>
          <w:rStyle w:val="a4"/>
          <w:rFonts w:ascii="Times New Roman" w:eastAsia="仿宋_GB2312" w:hAnsi="Times New Roman" w:cs="Times New Roman"/>
          <w:color w:val="000000"/>
          <w:sz w:val="32"/>
          <w:szCs w:val="32"/>
        </w:rPr>
        <w:t>县文旅融合</w:t>
      </w:r>
      <w:proofErr w:type="gramEnd"/>
      <w:r>
        <w:rPr>
          <w:rStyle w:val="a4"/>
          <w:rFonts w:ascii="Times New Roman" w:eastAsia="仿宋_GB2312" w:hAnsi="Times New Roman" w:cs="Times New Roman"/>
          <w:color w:val="000000"/>
          <w:sz w:val="32"/>
          <w:szCs w:val="32"/>
        </w:rPr>
        <w:t>发展服务中心信息公开服务的公民、法人或者其他组织，建议阅读本《指南》。本《指南》根据需要及时更新。</w:t>
      </w:r>
    </w:p>
    <w:p w:rsidR="00827AA4" w:rsidRDefault="00595DC9">
      <w:pPr>
        <w:pStyle w:val="a3"/>
        <w:shd w:val="clear" w:color="auto" w:fill="FFFFFF"/>
        <w:spacing w:before="0" w:beforeAutospacing="0" w:after="0" w:afterAutospacing="0" w:line="560" w:lineRule="exact"/>
        <w:ind w:firstLine="640"/>
        <w:rPr>
          <w:rFonts w:ascii="Times New Roman" w:eastAsia="微软雅黑" w:hAnsi="Times New Roman" w:cs="Times New Roman"/>
          <w:color w:val="000000"/>
          <w:sz w:val="27"/>
          <w:szCs w:val="27"/>
        </w:rPr>
      </w:pPr>
      <w:r>
        <w:rPr>
          <w:rStyle w:val="a4"/>
          <w:rFonts w:ascii="Times New Roman" w:eastAsia="黑体" w:hAnsi="Times New Roman" w:cs="Times New Roman"/>
          <w:color w:val="000000"/>
          <w:sz w:val="32"/>
          <w:szCs w:val="32"/>
        </w:rPr>
        <w:t>一、信息分类和编排体系</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沂源</w:t>
      </w:r>
      <w:proofErr w:type="gramStart"/>
      <w:r>
        <w:rPr>
          <w:rStyle w:val="a4"/>
          <w:rFonts w:ascii="Times New Roman" w:eastAsia="仿宋_GB2312" w:hAnsi="Times New Roman" w:cs="Times New Roman"/>
          <w:color w:val="000000"/>
          <w:sz w:val="32"/>
          <w:szCs w:val="32"/>
        </w:rPr>
        <w:t>县文旅融合</w:t>
      </w:r>
      <w:proofErr w:type="gramEnd"/>
      <w:r>
        <w:rPr>
          <w:rStyle w:val="a4"/>
          <w:rFonts w:ascii="Times New Roman" w:eastAsia="仿宋_GB2312" w:hAnsi="Times New Roman" w:cs="Times New Roman"/>
          <w:color w:val="000000"/>
          <w:sz w:val="32"/>
          <w:szCs w:val="32"/>
        </w:rPr>
        <w:t>发展服务中心在职责范围内负责主动或依申请公开下列各类政府信息：</w:t>
      </w:r>
    </w:p>
    <w:p w:rsidR="00827AA4" w:rsidRDefault="00595DC9">
      <w:pPr>
        <w:pStyle w:val="a3"/>
        <w:shd w:val="clear" w:color="auto" w:fill="FFFFFF"/>
        <w:spacing w:before="0" w:beforeAutospacing="0" w:after="0" w:afterAutospacing="0" w:line="560" w:lineRule="exact"/>
        <w:ind w:firstLine="640"/>
        <w:rPr>
          <w:rFonts w:ascii="Times New Roman" w:eastAsia="楷体_GB2312" w:hAnsi="Times New Roman" w:cs="Times New Roman"/>
          <w:color w:val="000000"/>
          <w:sz w:val="27"/>
          <w:szCs w:val="27"/>
        </w:rPr>
      </w:pPr>
      <w:r>
        <w:rPr>
          <w:rStyle w:val="a4"/>
          <w:rFonts w:ascii="Times New Roman" w:eastAsia="楷体_GB2312" w:hAnsi="Times New Roman" w:cs="Times New Roman"/>
          <w:color w:val="000000"/>
          <w:sz w:val="32"/>
          <w:szCs w:val="32"/>
        </w:rPr>
        <w:t>（一）机构职能</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主要包括：机构设置及主要职能情况、机构领导</w:t>
      </w:r>
      <w:r>
        <w:rPr>
          <w:rStyle w:val="a4"/>
          <w:rFonts w:ascii="Times New Roman" w:eastAsia="仿宋_GB2312" w:hAnsi="Times New Roman" w:cs="Times New Roman" w:hint="eastAsia"/>
          <w:color w:val="000000"/>
          <w:sz w:val="32"/>
          <w:szCs w:val="32"/>
        </w:rPr>
        <w:t>班子成员</w:t>
      </w:r>
      <w:r>
        <w:rPr>
          <w:rStyle w:val="a4"/>
          <w:rFonts w:ascii="Times New Roman" w:eastAsia="仿宋_GB2312" w:hAnsi="Times New Roman" w:cs="Times New Roman"/>
          <w:color w:val="000000"/>
          <w:sz w:val="32"/>
          <w:szCs w:val="32"/>
        </w:rPr>
        <w:t>及分工情况、内设机构及职能情况等。</w:t>
      </w:r>
    </w:p>
    <w:p w:rsidR="00827AA4" w:rsidRDefault="00595DC9">
      <w:pPr>
        <w:pStyle w:val="a3"/>
        <w:shd w:val="clear" w:color="auto" w:fill="FFFFFF"/>
        <w:spacing w:before="0" w:beforeAutospacing="0" w:after="0" w:afterAutospacing="0" w:line="560" w:lineRule="exact"/>
        <w:ind w:firstLine="640"/>
        <w:rPr>
          <w:rStyle w:val="a4"/>
          <w:rFonts w:ascii="Times New Roman" w:eastAsia="楷体_GB2312" w:hAnsi="Times New Roman" w:cs="Times New Roman"/>
          <w:sz w:val="32"/>
          <w:szCs w:val="32"/>
        </w:rPr>
      </w:pPr>
      <w:r>
        <w:rPr>
          <w:rStyle w:val="a4"/>
          <w:rFonts w:ascii="Times New Roman" w:eastAsia="楷体_GB2312" w:hAnsi="Times New Roman" w:cs="Times New Roman"/>
          <w:color w:val="000000"/>
          <w:sz w:val="32"/>
          <w:szCs w:val="32"/>
        </w:rPr>
        <w:t>（二）政策法规</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主要包括：发布的文件；政策解读等。</w:t>
      </w:r>
    </w:p>
    <w:p w:rsidR="00827AA4" w:rsidRDefault="00595DC9">
      <w:pPr>
        <w:pStyle w:val="a3"/>
        <w:shd w:val="clear" w:color="auto" w:fill="FFFFFF"/>
        <w:spacing w:before="0" w:beforeAutospacing="0" w:after="0" w:afterAutospacing="0" w:line="560" w:lineRule="exact"/>
        <w:ind w:firstLine="640"/>
        <w:rPr>
          <w:rStyle w:val="a4"/>
          <w:rFonts w:ascii="Times New Roman" w:eastAsia="楷体_GB2312" w:hAnsi="Times New Roman" w:cs="Times New Roman"/>
          <w:sz w:val="32"/>
          <w:szCs w:val="32"/>
        </w:rPr>
      </w:pPr>
      <w:r>
        <w:rPr>
          <w:rStyle w:val="a4"/>
          <w:rFonts w:ascii="Times New Roman" w:eastAsia="楷体_GB2312" w:hAnsi="Times New Roman" w:cs="Times New Roman"/>
          <w:color w:val="000000"/>
          <w:sz w:val="32"/>
          <w:szCs w:val="32"/>
        </w:rPr>
        <w:t>（三）规划计划</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主要包括：部门阶段性工作计划、工作重点安排等。</w:t>
      </w:r>
    </w:p>
    <w:p w:rsidR="00827AA4" w:rsidRDefault="00595DC9">
      <w:pPr>
        <w:pStyle w:val="a3"/>
        <w:shd w:val="clear" w:color="auto" w:fill="FFFFFF"/>
        <w:spacing w:before="0" w:beforeAutospacing="0" w:after="0" w:afterAutospacing="0" w:line="560" w:lineRule="exact"/>
        <w:ind w:firstLine="640"/>
        <w:rPr>
          <w:rStyle w:val="a4"/>
          <w:rFonts w:ascii="Times New Roman" w:eastAsia="楷体_GB2312" w:hAnsi="Times New Roman" w:cs="Times New Roman"/>
          <w:sz w:val="32"/>
          <w:szCs w:val="32"/>
        </w:rPr>
      </w:pPr>
      <w:r>
        <w:rPr>
          <w:rStyle w:val="a4"/>
          <w:rFonts w:ascii="Times New Roman" w:eastAsia="楷体_GB2312" w:hAnsi="Times New Roman" w:cs="Times New Roman"/>
          <w:color w:val="000000"/>
          <w:sz w:val="32"/>
          <w:szCs w:val="32"/>
        </w:rPr>
        <w:t>（四）业务工作</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主要包括：</w:t>
      </w:r>
      <w:proofErr w:type="gramStart"/>
      <w:r>
        <w:rPr>
          <w:rStyle w:val="a4"/>
          <w:rFonts w:ascii="Times New Roman" w:eastAsia="仿宋_GB2312" w:hAnsi="Times New Roman" w:cs="Times New Roman"/>
          <w:color w:val="000000"/>
          <w:sz w:val="32"/>
          <w:szCs w:val="32"/>
        </w:rPr>
        <w:t>文旅融合</w:t>
      </w:r>
      <w:proofErr w:type="gramEnd"/>
      <w:r>
        <w:rPr>
          <w:rStyle w:val="a4"/>
          <w:rFonts w:ascii="Times New Roman" w:eastAsia="仿宋_GB2312" w:hAnsi="Times New Roman" w:cs="Times New Roman"/>
          <w:color w:val="000000"/>
          <w:sz w:val="32"/>
          <w:szCs w:val="32"/>
        </w:rPr>
        <w:t>发展方面的政策、措施及实施情况等。</w:t>
      </w:r>
    </w:p>
    <w:p w:rsidR="00827AA4" w:rsidRDefault="00595DC9">
      <w:pPr>
        <w:pStyle w:val="a3"/>
        <w:shd w:val="clear" w:color="auto" w:fill="FFFFFF"/>
        <w:spacing w:before="0" w:beforeAutospacing="0" w:after="0" w:afterAutospacing="0" w:line="560" w:lineRule="exact"/>
        <w:ind w:firstLine="640"/>
        <w:rPr>
          <w:rStyle w:val="a4"/>
          <w:rFonts w:ascii="Times New Roman" w:eastAsia="楷体_GB2312" w:hAnsi="Times New Roman" w:cs="Times New Roman"/>
          <w:sz w:val="32"/>
          <w:szCs w:val="32"/>
        </w:rPr>
      </w:pPr>
      <w:r>
        <w:rPr>
          <w:rStyle w:val="a4"/>
          <w:rFonts w:ascii="Times New Roman" w:eastAsia="楷体_GB2312" w:hAnsi="Times New Roman" w:cs="Times New Roman"/>
          <w:color w:val="000000"/>
          <w:sz w:val="32"/>
          <w:szCs w:val="32"/>
        </w:rPr>
        <w:t>（五）其他</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color w:val="000000"/>
          <w:sz w:val="32"/>
          <w:szCs w:val="32"/>
        </w:rPr>
      </w:pPr>
      <w:r>
        <w:rPr>
          <w:rStyle w:val="a4"/>
          <w:rFonts w:ascii="Times New Roman" w:eastAsia="仿宋_GB2312" w:hAnsi="Times New Roman" w:cs="Times New Roman"/>
          <w:color w:val="000000"/>
          <w:sz w:val="32"/>
          <w:szCs w:val="32"/>
        </w:rPr>
        <w:lastRenderedPageBreak/>
        <w:t>主要包括：部门重要会议、活动情况；人事任免事项；本机关职责范围内依法应当公开的其他信息。</w:t>
      </w:r>
    </w:p>
    <w:p w:rsidR="00827AA4" w:rsidRDefault="00595DC9">
      <w:pPr>
        <w:pStyle w:val="a3"/>
        <w:shd w:val="clear" w:color="auto" w:fill="FFFFFF"/>
        <w:spacing w:before="0" w:beforeAutospacing="0" w:after="0" w:afterAutospacing="0" w:line="560" w:lineRule="exact"/>
        <w:ind w:firstLine="640"/>
        <w:rPr>
          <w:rFonts w:ascii="Times New Roman" w:eastAsia="微软雅黑" w:hAnsi="Times New Roman" w:cs="Times New Roman"/>
          <w:color w:val="000000"/>
          <w:sz w:val="27"/>
          <w:szCs w:val="27"/>
        </w:rPr>
      </w:pPr>
      <w:r>
        <w:rPr>
          <w:rStyle w:val="a4"/>
          <w:rFonts w:ascii="Times New Roman" w:eastAsia="黑体" w:hAnsi="Times New Roman" w:cs="Times New Roman"/>
          <w:color w:val="000000"/>
          <w:sz w:val="32"/>
          <w:szCs w:val="32"/>
        </w:rPr>
        <w:t>二、获取形式</w:t>
      </w:r>
    </w:p>
    <w:p w:rsidR="00827AA4" w:rsidRDefault="00595DC9">
      <w:pPr>
        <w:pStyle w:val="a3"/>
        <w:shd w:val="clear" w:color="auto" w:fill="FFFFFF"/>
        <w:spacing w:before="0" w:beforeAutospacing="0" w:after="0" w:afterAutospacing="0" w:line="560" w:lineRule="exact"/>
        <w:ind w:firstLine="640"/>
        <w:rPr>
          <w:rStyle w:val="a4"/>
          <w:rFonts w:ascii="Times New Roman" w:eastAsia="楷体_GB2312" w:hAnsi="Times New Roman" w:cs="Times New Roman"/>
          <w:sz w:val="32"/>
          <w:szCs w:val="32"/>
        </w:rPr>
      </w:pPr>
      <w:r>
        <w:rPr>
          <w:rStyle w:val="a4"/>
          <w:rFonts w:ascii="Times New Roman" w:eastAsia="楷体_GB2312" w:hAnsi="Times New Roman" w:cs="Times New Roman"/>
          <w:color w:val="000000"/>
          <w:sz w:val="32"/>
          <w:szCs w:val="32"/>
        </w:rPr>
        <w:t>（一）主动公开</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本机关主动公开的政府信息范围详见《政府信息公开目录》。</w:t>
      </w:r>
    </w:p>
    <w:p w:rsidR="00827AA4" w:rsidRDefault="00595DC9">
      <w:pPr>
        <w:pStyle w:val="a3"/>
        <w:shd w:val="clear" w:color="auto" w:fill="FFFFFF"/>
        <w:spacing w:before="0" w:beforeAutospacing="0" w:after="0" w:afterAutospacing="0" w:line="560" w:lineRule="exact"/>
        <w:ind w:firstLine="640"/>
        <w:rPr>
          <w:rFonts w:ascii="Times New Roman" w:eastAsia="微软雅黑" w:hAnsi="Times New Roman" w:cs="Times New Roman"/>
          <w:color w:val="000000"/>
          <w:sz w:val="27"/>
          <w:szCs w:val="27"/>
        </w:rPr>
      </w:pPr>
      <w:r>
        <w:rPr>
          <w:rStyle w:val="a4"/>
          <w:rFonts w:ascii="Times New Roman" w:eastAsia="仿宋" w:hAnsi="Times New Roman" w:cs="Times New Roman"/>
          <w:color w:val="000000"/>
          <w:sz w:val="32"/>
          <w:szCs w:val="32"/>
        </w:rPr>
        <w:t>●</w:t>
      </w:r>
      <w:r>
        <w:rPr>
          <w:rStyle w:val="a4"/>
          <w:rFonts w:ascii="Times New Roman" w:eastAsia="仿宋_GB2312" w:hAnsi="Times New Roman" w:cs="Times New Roman"/>
          <w:color w:val="000000"/>
          <w:sz w:val="32"/>
          <w:szCs w:val="32"/>
        </w:rPr>
        <w:t>公开形式</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本机关主要通过县政府网站公开政府信息。县政府网站网址为</w:t>
      </w:r>
      <w:r>
        <w:rPr>
          <w:rStyle w:val="a4"/>
          <w:rFonts w:ascii="Times New Roman" w:eastAsia="仿宋_GB2312" w:hAnsi="Times New Roman" w:cs="Times New Roman"/>
          <w:color w:val="000000"/>
          <w:sz w:val="32"/>
          <w:szCs w:val="32"/>
        </w:rPr>
        <w:t>http://www.yiyuan.</w:t>
      </w:r>
      <w:r>
        <w:rPr>
          <w:rStyle w:val="a4"/>
          <w:rFonts w:ascii="Times New Roman" w:eastAsia="仿宋_GB2312" w:hAnsi="Times New Roman" w:cs="Times New Roman"/>
          <w:color w:val="000000"/>
          <w:sz w:val="32"/>
          <w:szCs w:val="32"/>
        </w:rPr>
        <w:t>gov.cn</w:t>
      </w:r>
      <w:r>
        <w:rPr>
          <w:rStyle w:val="a4"/>
          <w:rFonts w:ascii="Times New Roman" w:eastAsia="仿宋_GB2312" w:hAnsi="Times New Roman" w:cs="Times New Roman"/>
          <w:color w:val="000000"/>
          <w:sz w:val="32"/>
          <w:szCs w:val="32"/>
        </w:rPr>
        <w:t>。</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本机关还通过微博</w:t>
      </w:r>
      <w:r>
        <w:rPr>
          <w:rStyle w:val="a4"/>
          <w:rFonts w:ascii="Times New Roman" w:eastAsia="仿宋_GB2312" w:hAnsi="Times New Roman" w:cs="Times New Roman" w:hint="eastAsia"/>
          <w:color w:val="000000"/>
          <w:sz w:val="32"/>
          <w:szCs w:val="32"/>
        </w:rPr>
        <w:t>、</w:t>
      </w:r>
      <w:proofErr w:type="gramStart"/>
      <w:r>
        <w:rPr>
          <w:rStyle w:val="a4"/>
          <w:rFonts w:ascii="Times New Roman" w:eastAsia="仿宋_GB2312" w:hAnsi="Times New Roman" w:cs="Times New Roman"/>
          <w:color w:val="000000"/>
          <w:sz w:val="32"/>
          <w:szCs w:val="32"/>
        </w:rPr>
        <w:t>微信及其</w:t>
      </w:r>
      <w:proofErr w:type="gramEnd"/>
      <w:r>
        <w:rPr>
          <w:rStyle w:val="a4"/>
          <w:rFonts w:ascii="Times New Roman" w:eastAsia="仿宋_GB2312" w:hAnsi="Times New Roman" w:cs="Times New Roman"/>
          <w:color w:val="000000"/>
          <w:sz w:val="32"/>
          <w:szCs w:val="32"/>
        </w:rPr>
        <w:t>他互联网政务新媒体主动公开政府信息。</w:t>
      </w:r>
    </w:p>
    <w:p w:rsidR="00827AA4" w:rsidRDefault="00595DC9">
      <w:pPr>
        <w:pStyle w:val="a3"/>
        <w:shd w:val="clear" w:color="auto" w:fill="FFFFFF"/>
        <w:spacing w:before="0" w:beforeAutospacing="0" w:after="0" w:afterAutospacing="0" w:line="560" w:lineRule="exact"/>
        <w:ind w:firstLine="640"/>
        <w:rPr>
          <w:rFonts w:ascii="Times New Roman" w:eastAsia="微软雅黑" w:hAnsi="Times New Roman" w:cs="Times New Roman"/>
          <w:color w:val="000000"/>
          <w:sz w:val="27"/>
          <w:szCs w:val="27"/>
        </w:rPr>
      </w:pPr>
      <w:r>
        <w:rPr>
          <w:rStyle w:val="a4"/>
          <w:rFonts w:ascii="Times New Roman" w:eastAsia="仿宋" w:hAnsi="Times New Roman" w:cs="Times New Roman"/>
          <w:color w:val="000000"/>
          <w:sz w:val="32"/>
          <w:szCs w:val="32"/>
        </w:rPr>
        <w:t>●</w:t>
      </w:r>
      <w:r>
        <w:rPr>
          <w:rStyle w:val="a4"/>
          <w:rFonts w:ascii="Times New Roman" w:eastAsia="仿宋_GB2312" w:hAnsi="Times New Roman" w:cs="Times New Roman"/>
          <w:color w:val="000000"/>
          <w:sz w:val="32"/>
          <w:szCs w:val="32"/>
        </w:rPr>
        <w:t>公开时限</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本机关主动公开的政府信息，自政府信息形成或者变更之日</w:t>
      </w:r>
      <w:r>
        <w:rPr>
          <w:rStyle w:val="a4"/>
          <w:rFonts w:ascii="Times New Roman" w:eastAsia="仿宋_GB2312" w:hAnsi="Times New Roman" w:cs="Times New Roman"/>
          <w:color w:val="000000"/>
          <w:sz w:val="32"/>
          <w:szCs w:val="32"/>
        </w:rPr>
        <w:t>20</w:t>
      </w:r>
      <w:r>
        <w:rPr>
          <w:rStyle w:val="a4"/>
          <w:rFonts w:ascii="Times New Roman" w:eastAsia="仿宋_GB2312" w:hAnsi="Times New Roman" w:cs="Times New Roman"/>
          <w:color w:val="000000"/>
          <w:sz w:val="32"/>
          <w:szCs w:val="32"/>
        </w:rPr>
        <w:t>个工作日内予以公开。法律、法规对政府信息公开的期限另有规定的，从其规定。</w:t>
      </w:r>
    </w:p>
    <w:p w:rsidR="00827AA4" w:rsidRDefault="00595DC9">
      <w:pPr>
        <w:pStyle w:val="a3"/>
        <w:shd w:val="clear" w:color="auto" w:fill="FFFFFF"/>
        <w:spacing w:before="0" w:beforeAutospacing="0" w:after="0" w:afterAutospacing="0" w:line="560" w:lineRule="exact"/>
        <w:ind w:firstLine="640"/>
        <w:rPr>
          <w:rStyle w:val="a4"/>
          <w:rFonts w:ascii="Times New Roman" w:eastAsia="楷体_GB2312" w:hAnsi="Times New Roman" w:cs="Times New Roman"/>
          <w:sz w:val="32"/>
          <w:szCs w:val="32"/>
        </w:rPr>
      </w:pPr>
      <w:r>
        <w:rPr>
          <w:rStyle w:val="a4"/>
          <w:rFonts w:ascii="Times New Roman" w:eastAsia="楷体_GB2312" w:hAnsi="Times New Roman" w:cs="Times New Roman"/>
          <w:color w:val="000000"/>
          <w:sz w:val="32"/>
          <w:szCs w:val="32"/>
        </w:rPr>
        <w:t>（二）依申请公开</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公民、法人或者其他组织可以向本机关申请获取主动公开以外的政府信息。</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本机关（见《指南》第三条）负责受理公民、法人或者其他组织提交的政府信息公开申请，在职责范围内受理公民、法人或者其他组织提交的政府信息公开申请。</w:t>
      </w:r>
    </w:p>
    <w:p w:rsidR="00827AA4" w:rsidRDefault="00595DC9">
      <w:pPr>
        <w:pStyle w:val="a3"/>
        <w:shd w:val="clear" w:color="auto" w:fill="FFFFFF"/>
        <w:spacing w:before="0" w:beforeAutospacing="0" w:after="0" w:afterAutospacing="0" w:line="560" w:lineRule="exact"/>
        <w:ind w:firstLine="640"/>
        <w:rPr>
          <w:rFonts w:ascii="Times New Roman" w:eastAsia="微软雅黑" w:hAnsi="Times New Roman" w:cs="Times New Roman"/>
          <w:color w:val="000000"/>
          <w:sz w:val="27"/>
          <w:szCs w:val="27"/>
        </w:rPr>
      </w:pPr>
      <w:r>
        <w:rPr>
          <w:rStyle w:val="a4"/>
          <w:rFonts w:ascii="Times New Roman" w:eastAsia="仿宋" w:hAnsi="Times New Roman" w:cs="Times New Roman"/>
          <w:color w:val="000000"/>
          <w:sz w:val="32"/>
          <w:szCs w:val="32"/>
        </w:rPr>
        <w:t>●</w:t>
      </w:r>
      <w:r>
        <w:rPr>
          <w:rStyle w:val="a4"/>
          <w:rFonts w:ascii="Times New Roman" w:eastAsia="仿宋" w:hAnsi="Times New Roman" w:cs="Times New Roman"/>
          <w:color w:val="000000"/>
          <w:sz w:val="32"/>
          <w:szCs w:val="32"/>
        </w:rPr>
        <w:t>提出申请</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lastRenderedPageBreak/>
        <w:t>1</w:t>
      </w:r>
      <w:r>
        <w:rPr>
          <w:rStyle w:val="a4"/>
          <w:rFonts w:ascii="Times New Roman" w:eastAsia="仿宋_GB2312" w:hAnsi="Times New Roman" w:cs="Times New Roman"/>
          <w:color w:val="000000"/>
          <w:sz w:val="32"/>
          <w:szCs w:val="32"/>
        </w:rPr>
        <w:t>、书面提交申请。向本机关申请获取政府信息，应当书面填写《沂源县政府信息公开申请表》（以下简称《申请表》）。《申请表》可以从县政府网站下载、打印，复制有效。</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申请人对申请获取信息的描述应尽量详尽、明确；若有可能，请提供该信息的标题、发布时间、文号或者其他有助于确定信息内容的提示。</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申请人可向本机关当面递交《申请表》，也可通过信函方式寄送《申请表》，寄送时请在信封左下角注明</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政府信息公开申请</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字样。</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2</w:t>
      </w:r>
      <w:r>
        <w:rPr>
          <w:rStyle w:val="a4"/>
          <w:rFonts w:ascii="Times New Roman" w:eastAsia="仿宋_GB2312" w:hAnsi="Times New Roman" w:cs="Times New Roman"/>
          <w:color w:val="000000"/>
          <w:sz w:val="32"/>
          <w:szCs w:val="32"/>
        </w:rPr>
        <w:t>、通过政府网站提交申请。县政府网站（</w:t>
      </w:r>
      <w:r>
        <w:rPr>
          <w:rStyle w:val="a4"/>
          <w:rFonts w:ascii="Times New Roman" w:eastAsia="仿宋_GB2312" w:hAnsi="Times New Roman" w:cs="Times New Roman"/>
          <w:color w:val="000000"/>
          <w:sz w:val="32"/>
          <w:szCs w:val="32"/>
        </w:rPr>
        <w:t>www.yiyuan.gov.cn)</w:t>
      </w:r>
      <w:r>
        <w:rPr>
          <w:rStyle w:val="a4"/>
          <w:rFonts w:ascii="Times New Roman" w:eastAsia="仿宋_GB2312" w:hAnsi="Times New Roman" w:cs="Times New Roman"/>
          <w:color w:val="000000"/>
          <w:sz w:val="32"/>
          <w:szCs w:val="32"/>
        </w:rPr>
        <w:t>开通有政府信息公开申请网上提交渠道，</w:t>
      </w:r>
      <w:r>
        <w:rPr>
          <w:rStyle w:val="a4"/>
          <w:rFonts w:ascii="Times New Roman" w:eastAsia="仿宋_GB2312" w:hAnsi="Times New Roman" w:cs="Times New Roman"/>
          <w:color w:val="000000"/>
          <w:sz w:val="32"/>
          <w:szCs w:val="32"/>
        </w:rPr>
        <w:t>受理向本单位提交的政府信息公开申请。</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3.</w:t>
      </w:r>
      <w:r>
        <w:rPr>
          <w:rStyle w:val="a4"/>
          <w:rFonts w:ascii="Times New Roman" w:eastAsia="仿宋_GB2312" w:hAnsi="Times New Roman" w:cs="Times New Roman"/>
          <w:color w:val="000000"/>
          <w:sz w:val="32"/>
          <w:szCs w:val="32"/>
        </w:rPr>
        <w:t>依申请公开政府信息需提供有效身份证明。</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本机关不受理通过电话方式提出的申请，但申请人可以通过电话咨询相应的服务业务。</w:t>
      </w:r>
    </w:p>
    <w:p w:rsidR="00827AA4" w:rsidRDefault="00595DC9">
      <w:pPr>
        <w:pStyle w:val="a3"/>
        <w:shd w:val="clear" w:color="auto" w:fill="FFFFFF"/>
        <w:spacing w:before="0" w:beforeAutospacing="0" w:after="0" w:afterAutospacing="0" w:line="560" w:lineRule="exact"/>
        <w:ind w:firstLine="640"/>
        <w:rPr>
          <w:rFonts w:ascii="Times New Roman" w:eastAsia="微软雅黑" w:hAnsi="Times New Roman" w:cs="Times New Roman"/>
          <w:color w:val="000000"/>
          <w:sz w:val="27"/>
          <w:szCs w:val="27"/>
        </w:rPr>
      </w:pPr>
      <w:r>
        <w:rPr>
          <w:rStyle w:val="a4"/>
          <w:rFonts w:ascii="Times New Roman" w:eastAsia="仿宋" w:hAnsi="Times New Roman" w:cs="Times New Roman"/>
          <w:color w:val="000000"/>
          <w:sz w:val="32"/>
          <w:szCs w:val="32"/>
        </w:rPr>
        <w:t>●</w:t>
      </w:r>
      <w:r>
        <w:rPr>
          <w:rStyle w:val="a4"/>
          <w:rFonts w:ascii="Times New Roman" w:eastAsia="仿宋_GB2312" w:hAnsi="Times New Roman" w:cs="Times New Roman"/>
          <w:color w:val="000000"/>
          <w:sz w:val="32"/>
          <w:szCs w:val="32"/>
        </w:rPr>
        <w:t>申请处理</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本机关收到公民、法人或者其他组织提出的政府信息公开申请后，根据需要，可能会通过相应方式对申请人身份进行核对。</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本机关收到申请后，将从形式上对申请的要件是否完备进行审查，对于要件不完备的申请予以退回，要求申请人补正信息。</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lastRenderedPageBreak/>
        <w:t>对申请人提出的政府信息公开申请，本单位将根据不同情况分别</w:t>
      </w:r>
      <w:proofErr w:type="gramStart"/>
      <w:r>
        <w:rPr>
          <w:rStyle w:val="a4"/>
          <w:rFonts w:ascii="Times New Roman" w:eastAsia="仿宋_GB2312" w:hAnsi="Times New Roman" w:cs="Times New Roman"/>
          <w:color w:val="000000"/>
          <w:sz w:val="32"/>
          <w:szCs w:val="32"/>
        </w:rPr>
        <w:t>作出</w:t>
      </w:r>
      <w:proofErr w:type="gramEnd"/>
      <w:r>
        <w:rPr>
          <w:rStyle w:val="a4"/>
          <w:rFonts w:ascii="Times New Roman" w:eastAsia="仿宋_GB2312" w:hAnsi="Times New Roman" w:cs="Times New Roman"/>
          <w:color w:val="000000"/>
          <w:sz w:val="32"/>
          <w:szCs w:val="32"/>
        </w:rPr>
        <w:t>答复。</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本机关办理申请人政府信息公开申请时，能够当场答复的，</w:t>
      </w:r>
      <w:r>
        <w:rPr>
          <w:rStyle w:val="a4"/>
          <w:rFonts w:ascii="Times New Roman" w:eastAsia="仿宋_GB2312" w:hAnsi="Times New Roman" w:cs="Times New Roman"/>
          <w:color w:val="000000"/>
          <w:sz w:val="32"/>
          <w:szCs w:val="32"/>
        </w:rPr>
        <w:t>将当场答复；不能当场答复的，自收到申请之日起</w:t>
      </w:r>
      <w:r>
        <w:rPr>
          <w:rStyle w:val="a4"/>
          <w:rFonts w:ascii="Times New Roman" w:eastAsia="仿宋_GB2312" w:hAnsi="Times New Roman" w:cs="Times New Roman"/>
          <w:color w:val="000000"/>
          <w:sz w:val="32"/>
          <w:szCs w:val="32"/>
        </w:rPr>
        <w:t>20</w:t>
      </w:r>
      <w:r>
        <w:rPr>
          <w:rStyle w:val="a4"/>
          <w:rFonts w:ascii="Times New Roman" w:eastAsia="仿宋_GB2312" w:hAnsi="Times New Roman" w:cs="Times New Roman"/>
          <w:color w:val="000000"/>
          <w:sz w:val="32"/>
          <w:szCs w:val="32"/>
        </w:rPr>
        <w:t>个工作日内予以答复；确需延长答复期限的，延长答复时间不超过</w:t>
      </w:r>
      <w:r>
        <w:rPr>
          <w:rStyle w:val="a4"/>
          <w:rFonts w:ascii="Times New Roman" w:eastAsia="仿宋_GB2312" w:hAnsi="Times New Roman" w:cs="Times New Roman"/>
          <w:color w:val="000000"/>
          <w:sz w:val="32"/>
          <w:szCs w:val="32"/>
        </w:rPr>
        <w:t>20</w:t>
      </w:r>
      <w:r>
        <w:rPr>
          <w:rStyle w:val="a4"/>
          <w:rFonts w:ascii="Times New Roman" w:eastAsia="仿宋_GB2312" w:hAnsi="Times New Roman" w:cs="Times New Roman"/>
          <w:color w:val="000000"/>
          <w:sz w:val="32"/>
          <w:szCs w:val="32"/>
        </w:rPr>
        <w:t>个工作日，并告知申请人。政府信息涉及第三方权益的，应当征求第三方的意见，征求第三</w:t>
      </w:r>
      <w:proofErr w:type="gramStart"/>
      <w:r>
        <w:rPr>
          <w:rStyle w:val="a4"/>
          <w:rFonts w:ascii="Times New Roman" w:eastAsia="仿宋_GB2312" w:hAnsi="Times New Roman" w:cs="Times New Roman"/>
          <w:color w:val="000000"/>
          <w:sz w:val="32"/>
          <w:szCs w:val="32"/>
        </w:rPr>
        <w:t>方意见</w:t>
      </w:r>
      <w:proofErr w:type="gramEnd"/>
      <w:r>
        <w:rPr>
          <w:rStyle w:val="a4"/>
          <w:rFonts w:ascii="Times New Roman" w:eastAsia="仿宋_GB2312" w:hAnsi="Times New Roman" w:cs="Times New Roman"/>
          <w:color w:val="000000"/>
          <w:sz w:val="32"/>
          <w:szCs w:val="32"/>
        </w:rPr>
        <w:t>所需时间不计算在期限内。</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本机关根据掌握该信息的实际状态进行提供，不对信息进行加工、统计、研究、分析或者其他处理。</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4.</w:t>
      </w:r>
      <w:r>
        <w:rPr>
          <w:rStyle w:val="a4"/>
          <w:rFonts w:ascii="Times New Roman" w:eastAsia="仿宋_GB2312" w:hAnsi="Times New Roman" w:cs="Times New Roman"/>
          <w:color w:val="000000"/>
          <w:sz w:val="32"/>
          <w:szCs w:val="32"/>
        </w:rPr>
        <w:t>收费标准</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具体标准按照</w:t>
      </w:r>
      <w:r>
        <w:rPr>
          <w:rStyle w:val="a4"/>
          <w:rFonts w:ascii="Times New Roman" w:eastAsia="仿宋_GB2312" w:hAnsi="Times New Roman" w:cs="Times New Roman" w:hint="eastAsia"/>
          <w:color w:val="000000"/>
          <w:sz w:val="32"/>
          <w:szCs w:val="32"/>
        </w:rPr>
        <w:t>《国务院办</w:t>
      </w:r>
      <w:r>
        <w:rPr>
          <w:rStyle w:val="a4"/>
          <w:rFonts w:ascii="Times New Roman" w:eastAsia="仿宋_GB2312" w:hAnsi="Times New Roman" w:cs="Times New Roman" w:hint="eastAsia"/>
          <w:color w:val="000000"/>
          <w:sz w:val="32"/>
          <w:szCs w:val="32"/>
        </w:rPr>
        <w:tab/>
      </w:r>
      <w:r>
        <w:rPr>
          <w:rStyle w:val="a4"/>
          <w:rFonts w:ascii="Times New Roman" w:eastAsia="仿宋_GB2312" w:hAnsi="Times New Roman" w:cs="Times New Roman" w:hint="eastAsia"/>
          <w:color w:val="000000"/>
          <w:sz w:val="32"/>
          <w:szCs w:val="32"/>
        </w:rPr>
        <w:t>公厅关于印发〈政府信息公开信息处理费管理</w:t>
      </w:r>
      <w:bookmarkStart w:id="0" w:name="_GoBack"/>
      <w:bookmarkEnd w:id="0"/>
      <w:r>
        <w:rPr>
          <w:rStyle w:val="a4"/>
          <w:rFonts w:ascii="Times New Roman" w:eastAsia="仿宋_GB2312" w:hAnsi="Times New Roman" w:cs="Times New Roman" w:hint="eastAsia"/>
          <w:color w:val="000000"/>
          <w:sz w:val="32"/>
          <w:szCs w:val="32"/>
        </w:rPr>
        <w:t>办法〉的通知》（国办函〔</w:t>
      </w:r>
      <w:r>
        <w:rPr>
          <w:rStyle w:val="a4"/>
          <w:rFonts w:ascii="Times New Roman" w:eastAsia="仿宋_GB2312" w:hAnsi="Times New Roman" w:cs="Times New Roman" w:hint="eastAsia"/>
          <w:color w:val="000000"/>
          <w:sz w:val="32"/>
          <w:szCs w:val="32"/>
        </w:rPr>
        <w:t>2020</w:t>
      </w:r>
      <w:r>
        <w:rPr>
          <w:rStyle w:val="a4"/>
          <w:rFonts w:ascii="Times New Roman" w:eastAsia="仿宋_GB2312" w:hAnsi="Times New Roman" w:cs="Times New Roman" w:hint="eastAsia"/>
          <w:color w:val="000000"/>
          <w:sz w:val="32"/>
          <w:szCs w:val="32"/>
        </w:rPr>
        <w:t>〕</w:t>
      </w:r>
      <w:r>
        <w:rPr>
          <w:rStyle w:val="a4"/>
          <w:rFonts w:ascii="Times New Roman" w:eastAsia="仿宋_GB2312" w:hAnsi="Times New Roman" w:cs="Times New Roman" w:hint="eastAsia"/>
          <w:color w:val="000000"/>
          <w:sz w:val="32"/>
          <w:szCs w:val="32"/>
        </w:rPr>
        <w:t>109</w:t>
      </w:r>
      <w:r>
        <w:rPr>
          <w:rStyle w:val="a4"/>
          <w:rFonts w:ascii="Times New Roman" w:eastAsia="仿宋_GB2312" w:hAnsi="Times New Roman" w:cs="Times New Roman" w:hint="eastAsia"/>
          <w:color w:val="000000"/>
          <w:sz w:val="32"/>
          <w:szCs w:val="32"/>
        </w:rPr>
        <w:t>号）和《山东省人民政府办公厅关于做好政府信息公开信息处理费管理工作有关事项的通知》</w:t>
      </w:r>
      <w:r>
        <w:rPr>
          <w:rStyle w:val="a4"/>
          <w:rFonts w:ascii="Times New Roman" w:eastAsia="仿宋_GB2312" w:hAnsi="Times New Roman" w:cs="Times New Roman" w:hint="eastAsia"/>
          <w:color w:val="000000"/>
          <w:sz w:val="32"/>
          <w:szCs w:val="32"/>
        </w:rPr>
        <w:t>（鲁政办字〔</w:t>
      </w:r>
      <w:r>
        <w:rPr>
          <w:rStyle w:val="a4"/>
          <w:rFonts w:ascii="Times New Roman" w:eastAsia="仿宋_GB2312" w:hAnsi="Times New Roman" w:cs="Times New Roman" w:hint="eastAsia"/>
          <w:color w:val="000000"/>
          <w:sz w:val="32"/>
          <w:szCs w:val="32"/>
        </w:rPr>
        <w:t>2020</w:t>
      </w:r>
      <w:r>
        <w:rPr>
          <w:rStyle w:val="a4"/>
          <w:rFonts w:ascii="Times New Roman" w:eastAsia="仿宋_GB2312" w:hAnsi="Times New Roman" w:cs="Times New Roman" w:hint="eastAsia"/>
          <w:color w:val="000000"/>
          <w:sz w:val="32"/>
          <w:szCs w:val="32"/>
        </w:rPr>
        <w:t>〕</w:t>
      </w:r>
      <w:r>
        <w:rPr>
          <w:rStyle w:val="a4"/>
          <w:rFonts w:ascii="Times New Roman" w:eastAsia="仿宋_GB2312" w:hAnsi="Times New Roman" w:cs="Times New Roman" w:hint="eastAsia"/>
          <w:color w:val="000000"/>
          <w:sz w:val="32"/>
          <w:szCs w:val="32"/>
        </w:rPr>
        <w:t>179</w:t>
      </w:r>
      <w:r>
        <w:rPr>
          <w:rStyle w:val="a4"/>
          <w:rFonts w:ascii="Times New Roman" w:eastAsia="仿宋_GB2312" w:hAnsi="Times New Roman" w:cs="Times New Roman" w:hint="eastAsia"/>
          <w:color w:val="000000"/>
          <w:sz w:val="32"/>
          <w:szCs w:val="32"/>
        </w:rPr>
        <w:t>号）</w:t>
      </w:r>
      <w:r>
        <w:rPr>
          <w:rStyle w:val="a4"/>
          <w:rFonts w:ascii="Times New Roman" w:eastAsia="仿宋_GB2312" w:hAnsi="Times New Roman" w:cs="Times New Roman"/>
          <w:color w:val="000000"/>
          <w:sz w:val="32"/>
          <w:szCs w:val="32"/>
        </w:rPr>
        <w:t>有关规定执行。</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5. </w:t>
      </w:r>
      <w:r>
        <w:rPr>
          <w:rStyle w:val="a4"/>
          <w:rFonts w:ascii="Times New Roman" w:eastAsia="仿宋_GB2312" w:hAnsi="Times New Roman" w:cs="Times New Roman"/>
          <w:color w:val="000000"/>
          <w:sz w:val="32"/>
          <w:szCs w:val="32"/>
        </w:rPr>
        <w:t>沂源</w:t>
      </w:r>
      <w:proofErr w:type="gramStart"/>
      <w:r>
        <w:rPr>
          <w:rStyle w:val="a4"/>
          <w:rFonts w:ascii="Times New Roman" w:eastAsia="仿宋_GB2312" w:hAnsi="Times New Roman" w:cs="Times New Roman"/>
          <w:color w:val="000000"/>
          <w:sz w:val="32"/>
          <w:szCs w:val="32"/>
        </w:rPr>
        <w:t>县文旅融合</w:t>
      </w:r>
      <w:proofErr w:type="gramEnd"/>
      <w:r>
        <w:rPr>
          <w:rStyle w:val="a4"/>
          <w:rFonts w:ascii="Times New Roman" w:eastAsia="仿宋_GB2312" w:hAnsi="Times New Roman" w:cs="Times New Roman"/>
          <w:color w:val="000000"/>
          <w:sz w:val="32"/>
          <w:szCs w:val="32"/>
        </w:rPr>
        <w:t>发展服务中心政府信息公开申请受理部门为：沂源</w:t>
      </w:r>
      <w:proofErr w:type="gramStart"/>
      <w:r>
        <w:rPr>
          <w:rStyle w:val="a4"/>
          <w:rFonts w:ascii="Times New Roman" w:eastAsia="仿宋_GB2312" w:hAnsi="Times New Roman" w:cs="Times New Roman"/>
          <w:color w:val="000000"/>
          <w:sz w:val="32"/>
          <w:szCs w:val="32"/>
        </w:rPr>
        <w:t>县文旅融合</w:t>
      </w:r>
      <w:proofErr w:type="gramEnd"/>
      <w:r>
        <w:rPr>
          <w:rStyle w:val="a4"/>
          <w:rFonts w:ascii="Times New Roman" w:eastAsia="仿宋_GB2312" w:hAnsi="Times New Roman" w:cs="Times New Roman"/>
          <w:color w:val="000000"/>
          <w:sz w:val="32"/>
          <w:szCs w:val="32"/>
        </w:rPr>
        <w:t xml:space="preserve">发展服务中心综合科。　　</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办公地址：沂源县鲁山路</w:t>
      </w:r>
      <w:r>
        <w:rPr>
          <w:rStyle w:val="a4"/>
          <w:rFonts w:ascii="Times New Roman" w:eastAsia="仿宋_GB2312" w:hAnsi="Times New Roman" w:cs="Times New Roman"/>
          <w:color w:val="000000"/>
          <w:sz w:val="32"/>
          <w:szCs w:val="32"/>
        </w:rPr>
        <w:t>8-7</w:t>
      </w:r>
      <w:r>
        <w:rPr>
          <w:rStyle w:val="a4"/>
          <w:rFonts w:ascii="Times New Roman" w:eastAsia="仿宋_GB2312" w:hAnsi="Times New Roman" w:cs="Times New Roman"/>
          <w:color w:val="000000"/>
          <w:sz w:val="32"/>
          <w:szCs w:val="32"/>
        </w:rPr>
        <w:t xml:space="preserve">号　　</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邮政编码：</w:t>
      </w:r>
      <w:r>
        <w:rPr>
          <w:rStyle w:val="a4"/>
          <w:rFonts w:ascii="Times New Roman" w:eastAsia="仿宋_GB2312" w:hAnsi="Times New Roman" w:cs="Times New Roman"/>
          <w:color w:val="000000"/>
          <w:sz w:val="32"/>
          <w:szCs w:val="32"/>
        </w:rPr>
        <w:t>256100</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办公时间：</w:t>
      </w:r>
      <w:r>
        <w:rPr>
          <w:rStyle w:val="a4"/>
          <w:rFonts w:ascii="Times New Roman" w:eastAsia="仿宋_GB2312" w:hAnsi="Times New Roman" w:cs="Times New Roman"/>
          <w:color w:val="000000"/>
          <w:sz w:val="32"/>
          <w:szCs w:val="32"/>
        </w:rPr>
        <w:t>8</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30-12</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00   13</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30-17</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00</w:t>
      </w:r>
      <w:r>
        <w:rPr>
          <w:rStyle w:val="a4"/>
          <w:rFonts w:ascii="Times New Roman" w:eastAsia="仿宋_GB2312" w:hAnsi="Times New Roman" w:cs="Times New Roman"/>
          <w:color w:val="000000"/>
          <w:sz w:val="32"/>
          <w:szCs w:val="32"/>
        </w:rPr>
        <w:t>（工作日）</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联系电话：</w:t>
      </w:r>
      <w:r>
        <w:rPr>
          <w:rStyle w:val="a4"/>
          <w:rFonts w:ascii="Times New Roman" w:eastAsia="仿宋_GB2312" w:hAnsi="Times New Roman" w:cs="Times New Roman"/>
          <w:color w:val="000000"/>
          <w:sz w:val="32"/>
          <w:szCs w:val="32"/>
        </w:rPr>
        <w:t>0533-3241176</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传　　真：</w:t>
      </w:r>
      <w:r>
        <w:rPr>
          <w:rStyle w:val="a4"/>
          <w:rFonts w:ascii="Times New Roman" w:eastAsia="仿宋_GB2312" w:hAnsi="Times New Roman" w:cs="Times New Roman"/>
          <w:color w:val="000000"/>
          <w:sz w:val="32"/>
          <w:szCs w:val="32"/>
        </w:rPr>
        <w:t>0533-3241176</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lastRenderedPageBreak/>
        <w:t>电子信箱：</w:t>
      </w:r>
      <w:r>
        <w:rPr>
          <w:rStyle w:val="a4"/>
          <w:rFonts w:ascii="Times New Roman" w:eastAsia="仿宋_GB2312" w:hAnsi="Times New Roman" w:cs="Times New Roman"/>
          <w:color w:val="000000"/>
          <w:sz w:val="32"/>
          <w:szCs w:val="32"/>
        </w:rPr>
        <w:t>yyly1176@zb.shandong.com</w:t>
      </w:r>
      <w:r>
        <w:rPr>
          <w:rStyle w:val="a4"/>
          <w:rFonts w:ascii="Times New Roman" w:eastAsia="仿宋_GB2312" w:hAnsi="Times New Roman" w:cs="Times New Roman"/>
          <w:color w:val="000000"/>
          <w:sz w:val="32"/>
          <w:szCs w:val="32"/>
        </w:rPr>
        <w:t>。（此邮箱为政府信息公开工作专用邮箱，不受理政府信息公开以外的投诉、举报、信访等事项）。</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申请人对申请获</w:t>
      </w:r>
      <w:r>
        <w:rPr>
          <w:rStyle w:val="a4"/>
          <w:rFonts w:ascii="Times New Roman" w:eastAsia="仿宋_GB2312" w:hAnsi="Times New Roman" w:cs="Times New Roman"/>
          <w:color w:val="000000"/>
          <w:sz w:val="32"/>
          <w:szCs w:val="32"/>
        </w:rPr>
        <w:t>取信息的描述应尽量详尽、明确；若有可能，请提供该信息的标题、发布时间、文号或者其他有助于确定信息内容的提示。</w:t>
      </w:r>
    </w:p>
    <w:p w:rsidR="00827AA4" w:rsidRDefault="00595DC9">
      <w:pPr>
        <w:pStyle w:val="a3"/>
        <w:shd w:val="clear" w:color="auto" w:fill="FFFFFF"/>
        <w:spacing w:before="0" w:beforeAutospacing="0" w:after="0" w:afterAutospacing="0" w:line="560" w:lineRule="exact"/>
        <w:ind w:firstLine="640"/>
        <w:rPr>
          <w:rFonts w:ascii="Times New Roman" w:eastAsia="微软雅黑" w:hAnsi="Times New Roman" w:cs="Times New Roman"/>
          <w:color w:val="000000"/>
          <w:sz w:val="27"/>
          <w:szCs w:val="27"/>
        </w:rPr>
      </w:pPr>
      <w:r>
        <w:rPr>
          <w:rStyle w:val="a4"/>
          <w:rFonts w:ascii="Times New Roman" w:eastAsia="黑体" w:hAnsi="Times New Roman" w:cs="Times New Roman"/>
          <w:color w:val="000000"/>
          <w:sz w:val="32"/>
          <w:szCs w:val="32"/>
        </w:rPr>
        <w:t>三、政府信息公开工作机构</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沂源</w:t>
      </w:r>
      <w:proofErr w:type="gramStart"/>
      <w:r>
        <w:rPr>
          <w:rStyle w:val="a4"/>
          <w:rFonts w:ascii="Times New Roman" w:eastAsia="仿宋_GB2312" w:hAnsi="Times New Roman" w:cs="Times New Roman"/>
          <w:color w:val="000000"/>
          <w:sz w:val="32"/>
          <w:szCs w:val="32"/>
        </w:rPr>
        <w:t>县文旅融合</w:t>
      </w:r>
      <w:proofErr w:type="gramEnd"/>
      <w:r>
        <w:rPr>
          <w:rStyle w:val="a4"/>
          <w:rFonts w:ascii="Times New Roman" w:eastAsia="仿宋_GB2312" w:hAnsi="Times New Roman" w:cs="Times New Roman"/>
          <w:color w:val="000000"/>
          <w:sz w:val="32"/>
          <w:szCs w:val="32"/>
        </w:rPr>
        <w:t>发展服务中心政府信息公开申请受理部门为：沂源</w:t>
      </w:r>
      <w:proofErr w:type="gramStart"/>
      <w:r>
        <w:rPr>
          <w:rStyle w:val="a4"/>
          <w:rFonts w:ascii="Times New Roman" w:eastAsia="仿宋_GB2312" w:hAnsi="Times New Roman" w:cs="Times New Roman"/>
          <w:color w:val="000000"/>
          <w:sz w:val="32"/>
          <w:szCs w:val="32"/>
        </w:rPr>
        <w:t>县文旅融合</w:t>
      </w:r>
      <w:proofErr w:type="gramEnd"/>
      <w:r>
        <w:rPr>
          <w:rStyle w:val="a4"/>
          <w:rFonts w:ascii="Times New Roman" w:eastAsia="仿宋_GB2312" w:hAnsi="Times New Roman" w:cs="Times New Roman"/>
          <w:color w:val="000000"/>
          <w:sz w:val="32"/>
          <w:szCs w:val="32"/>
        </w:rPr>
        <w:t xml:space="preserve">发展服务中心综合科。　　</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办公地址：沂源县鲁山路</w:t>
      </w:r>
      <w:r>
        <w:rPr>
          <w:rStyle w:val="a4"/>
          <w:rFonts w:ascii="Times New Roman" w:eastAsia="仿宋_GB2312" w:hAnsi="Times New Roman" w:cs="Times New Roman"/>
          <w:color w:val="000000"/>
          <w:sz w:val="32"/>
          <w:szCs w:val="32"/>
        </w:rPr>
        <w:t>8-7</w:t>
      </w:r>
      <w:r>
        <w:rPr>
          <w:rStyle w:val="a4"/>
          <w:rFonts w:ascii="Times New Roman" w:eastAsia="仿宋_GB2312" w:hAnsi="Times New Roman" w:cs="Times New Roman"/>
          <w:color w:val="000000"/>
          <w:sz w:val="32"/>
          <w:szCs w:val="32"/>
        </w:rPr>
        <w:t xml:space="preserve">号　　</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邮政编码：</w:t>
      </w:r>
      <w:r>
        <w:rPr>
          <w:rStyle w:val="a4"/>
          <w:rFonts w:ascii="Times New Roman" w:eastAsia="仿宋_GB2312" w:hAnsi="Times New Roman" w:cs="Times New Roman"/>
          <w:color w:val="000000"/>
          <w:sz w:val="32"/>
          <w:szCs w:val="32"/>
        </w:rPr>
        <w:t>256100</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办公时间：</w:t>
      </w:r>
      <w:r>
        <w:rPr>
          <w:rStyle w:val="a4"/>
          <w:rFonts w:ascii="Times New Roman" w:eastAsia="仿宋_GB2312" w:hAnsi="Times New Roman" w:cs="Times New Roman"/>
          <w:color w:val="000000"/>
          <w:sz w:val="32"/>
          <w:szCs w:val="32"/>
        </w:rPr>
        <w:t>8</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30-12</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00 13</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30-17</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00</w:t>
      </w:r>
      <w:r>
        <w:rPr>
          <w:rStyle w:val="a4"/>
          <w:rFonts w:ascii="Times New Roman" w:eastAsia="仿宋_GB2312" w:hAnsi="Times New Roman" w:cs="Times New Roman"/>
          <w:color w:val="000000"/>
          <w:sz w:val="32"/>
          <w:szCs w:val="32"/>
        </w:rPr>
        <w:t>（工作日）</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联系电话：</w:t>
      </w:r>
      <w:r>
        <w:rPr>
          <w:rStyle w:val="a4"/>
          <w:rFonts w:ascii="Times New Roman" w:eastAsia="仿宋_GB2312" w:hAnsi="Times New Roman" w:cs="Times New Roman"/>
          <w:color w:val="000000"/>
          <w:sz w:val="32"/>
          <w:szCs w:val="32"/>
        </w:rPr>
        <w:t>0533-3241176</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传　　真：</w:t>
      </w:r>
      <w:r>
        <w:rPr>
          <w:rStyle w:val="a4"/>
          <w:rFonts w:ascii="Times New Roman" w:eastAsia="仿宋_GB2312" w:hAnsi="Times New Roman" w:cs="Times New Roman"/>
          <w:color w:val="000000"/>
          <w:sz w:val="32"/>
          <w:szCs w:val="32"/>
        </w:rPr>
        <w:t>0533-3241176</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电子信箱：</w:t>
      </w:r>
      <w:r>
        <w:rPr>
          <w:rStyle w:val="a4"/>
          <w:rFonts w:ascii="Times New Roman" w:eastAsia="仿宋_GB2312" w:hAnsi="Times New Roman" w:cs="Times New Roman"/>
          <w:color w:val="000000"/>
          <w:sz w:val="32"/>
          <w:szCs w:val="32"/>
        </w:rPr>
        <w:t>yyly1176@zb.shandong.com</w:t>
      </w:r>
      <w:r>
        <w:rPr>
          <w:rStyle w:val="a4"/>
          <w:rFonts w:ascii="Times New Roman" w:eastAsia="仿宋_GB2312" w:hAnsi="Times New Roman" w:cs="Times New Roman"/>
          <w:color w:val="000000"/>
          <w:sz w:val="32"/>
          <w:szCs w:val="32"/>
        </w:rPr>
        <w:t>。（此邮箱为政府信息公开工作专用邮箱，不受理政府信息公开以外的投诉、举报、信访等事项）。</w:t>
      </w:r>
    </w:p>
    <w:p w:rsidR="00827AA4" w:rsidRDefault="00595DC9">
      <w:pPr>
        <w:pStyle w:val="a3"/>
        <w:shd w:val="clear" w:color="auto" w:fill="FFFFFF"/>
        <w:spacing w:before="0" w:beforeAutospacing="0" w:after="0" w:afterAutospacing="0" w:line="560" w:lineRule="exact"/>
        <w:ind w:firstLine="640"/>
        <w:rPr>
          <w:rFonts w:ascii="Times New Roman" w:eastAsia="微软雅黑" w:hAnsi="Times New Roman" w:cs="Times New Roman"/>
          <w:color w:val="000000"/>
          <w:sz w:val="27"/>
          <w:szCs w:val="27"/>
        </w:rPr>
      </w:pPr>
      <w:r>
        <w:rPr>
          <w:rStyle w:val="a4"/>
          <w:rFonts w:ascii="Times New Roman" w:eastAsia="黑体" w:hAnsi="Times New Roman" w:cs="Times New Roman"/>
          <w:color w:val="000000"/>
          <w:sz w:val="32"/>
          <w:szCs w:val="32"/>
        </w:rPr>
        <w:t>四、监督和救济</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公民、法人或者其他组织认为本机关提供的与其自身相关的政府信息记录不准确的，可以提出更正申请，并提供证据材料。本机关将根据申请</w:t>
      </w:r>
      <w:proofErr w:type="gramStart"/>
      <w:r>
        <w:rPr>
          <w:rStyle w:val="a4"/>
          <w:rFonts w:ascii="Times New Roman" w:eastAsia="仿宋_GB2312" w:hAnsi="Times New Roman" w:cs="Times New Roman"/>
          <w:color w:val="000000"/>
          <w:sz w:val="32"/>
          <w:szCs w:val="32"/>
        </w:rPr>
        <w:t>作出</w:t>
      </w:r>
      <w:proofErr w:type="gramEnd"/>
      <w:r>
        <w:rPr>
          <w:rStyle w:val="a4"/>
          <w:rFonts w:ascii="Times New Roman" w:eastAsia="仿宋_GB2312" w:hAnsi="Times New Roman" w:cs="Times New Roman"/>
          <w:color w:val="000000"/>
          <w:sz w:val="32"/>
          <w:szCs w:val="32"/>
        </w:rPr>
        <w:t>相应处理，并告知申请人。</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公民、法人或者其他组织认为本机关未依法履行政府信息公开义务的，可以向县政府信息公开机构投诉举报。</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lastRenderedPageBreak/>
        <w:t>公民、法人或其他组织也可以向上级行政机关、监察机关或者政府信息公开工作主管部门举报。</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公民、法人</w:t>
      </w:r>
      <w:r>
        <w:rPr>
          <w:rStyle w:val="a4"/>
          <w:rFonts w:ascii="Times New Roman" w:eastAsia="仿宋_GB2312" w:hAnsi="Times New Roman" w:cs="Times New Roman"/>
          <w:color w:val="000000"/>
          <w:sz w:val="32"/>
          <w:szCs w:val="32"/>
        </w:rPr>
        <w:t>或者其他组织认为本机关在政府信息公开工作中的具体行政行为侵犯其合法权益的，可以依法申请行政复议或提起行政诉讼。</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投诉、举报受理机构：沂源县人民政府办公室</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办公地址：山东省淄博市沂源县振兴路</w:t>
      </w:r>
      <w:r>
        <w:rPr>
          <w:rStyle w:val="a4"/>
          <w:rFonts w:ascii="Times New Roman" w:eastAsia="仿宋_GB2312" w:hAnsi="Times New Roman" w:cs="Times New Roman"/>
          <w:color w:val="000000"/>
          <w:sz w:val="32"/>
          <w:szCs w:val="32"/>
        </w:rPr>
        <w:t>61</w:t>
      </w:r>
      <w:r>
        <w:rPr>
          <w:rStyle w:val="a4"/>
          <w:rFonts w:ascii="Times New Roman" w:eastAsia="仿宋_GB2312" w:hAnsi="Times New Roman" w:cs="Times New Roman"/>
          <w:color w:val="000000"/>
          <w:sz w:val="32"/>
          <w:szCs w:val="32"/>
        </w:rPr>
        <w:t>号</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邮政编码：</w:t>
      </w:r>
      <w:r>
        <w:rPr>
          <w:rStyle w:val="a4"/>
          <w:rFonts w:ascii="Times New Roman" w:eastAsia="仿宋_GB2312" w:hAnsi="Times New Roman" w:cs="Times New Roman"/>
          <w:color w:val="000000"/>
          <w:sz w:val="32"/>
          <w:szCs w:val="32"/>
        </w:rPr>
        <w:t>256100</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办公时间：</w:t>
      </w:r>
      <w:r>
        <w:rPr>
          <w:rStyle w:val="a4"/>
          <w:rFonts w:ascii="Times New Roman" w:eastAsia="仿宋_GB2312" w:hAnsi="Times New Roman" w:cs="Times New Roman"/>
          <w:color w:val="000000"/>
          <w:sz w:val="32"/>
          <w:szCs w:val="32"/>
        </w:rPr>
        <w:t>8</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30-12</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 xml:space="preserve">00  </w:t>
      </w:r>
      <w:r>
        <w:rPr>
          <w:rStyle w:val="a4"/>
          <w:rFonts w:ascii="Times New Roman" w:eastAsia="仿宋_GB2312" w:hAnsi="Times New Roman" w:cs="Times New Roman"/>
          <w:color w:val="000000"/>
          <w:sz w:val="32"/>
          <w:szCs w:val="32"/>
        </w:rPr>
        <w:t>13</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30-17</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00</w:t>
      </w:r>
      <w:r>
        <w:rPr>
          <w:rStyle w:val="a4"/>
          <w:rFonts w:ascii="Times New Roman" w:eastAsia="仿宋_GB2312" w:hAnsi="Times New Roman" w:cs="Times New Roman"/>
          <w:color w:val="000000"/>
          <w:sz w:val="32"/>
          <w:szCs w:val="32"/>
        </w:rPr>
        <w:t>（工作日）</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联系电话：</w:t>
      </w:r>
      <w:r>
        <w:rPr>
          <w:rStyle w:val="a4"/>
          <w:rFonts w:ascii="Times New Roman" w:eastAsia="仿宋_GB2312" w:hAnsi="Times New Roman" w:cs="Times New Roman"/>
          <w:color w:val="000000"/>
          <w:sz w:val="32"/>
          <w:szCs w:val="32"/>
        </w:rPr>
        <w:t>3241369</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传真：</w:t>
      </w:r>
      <w:r>
        <w:rPr>
          <w:rStyle w:val="a4"/>
          <w:rFonts w:ascii="Times New Roman" w:eastAsia="仿宋_GB2312" w:hAnsi="Times New Roman" w:cs="Times New Roman"/>
          <w:color w:val="000000"/>
          <w:sz w:val="32"/>
          <w:szCs w:val="32"/>
        </w:rPr>
        <w:t>3241418</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电子信箱：</w:t>
      </w:r>
      <w:r>
        <w:rPr>
          <w:rStyle w:val="a4"/>
          <w:rFonts w:ascii="Times New Roman" w:eastAsia="仿宋_GB2312" w:hAnsi="Times New Roman" w:cs="Times New Roman"/>
          <w:color w:val="000000"/>
          <w:sz w:val="32"/>
          <w:szCs w:val="32"/>
        </w:rPr>
        <w:t>yyxdsjzx@zb.shandong.cn</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 </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行政复议受理机构：沂源县人民政府</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办公地址</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山东省淄博市沂源县振兴路</w:t>
      </w:r>
      <w:r>
        <w:rPr>
          <w:rStyle w:val="a4"/>
          <w:rFonts w:ascii="Times New Roman" w:eastAsia="仿宋_GB2312" w:hAnsi="Times New Roman" w:cs="Times New Roman"/>
          <w:color w:val="000000"/>
          <w:sz w:val="32"/>
          <w:szCs w:val="32"/>
        </w:rPr>
        <w:t>61</w:t>
      </w:r>
      <w:r>
        <w:rPr>
          <w:rStyle w:val="a4"/>
          <w:rFonts w:ascii="Times New Roman" w:eastAsia="仿宋_GB2312" w:hAnsi="Times New Roman" w:cs="Times New Roman"/>
          <w:color w:val="000000"/>
          <w:sz w:val="32"/>
          <w:szCs w:val="32"/>
        </w:rPr>
        <w:t>号</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办公时间：</w:t>
      </w:r>
      <w:r>
        <w:rPr>
          <w:rStyle w:val="a4"/>
          <w:rFonts w:ascii="Times New Roman" w:eastAsia="仿宋_GB2312" w:hAnsi="Times New Roman" w:cs="Times New Roman"/>
          <w:color w:val="000000"/>
          <w:sz w:val="32"/>
          <w:szCs w:val="32"/>
        </w:rPr>
        <w:t>8</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30-12</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 xml:space="preserve">00  </w:t>
      </w:r>
      <w:r>
        <w:rPr>
          <w:rStyle w:val="a4"/>
          <w:rFonts w:ascii="Times New Roman" w:eastAsia="仿宋_GB2312" w:hAnsi="Times New Roman" w:cs="Times New Roman"/>
          <w:color w:val="000000"/>
          <w:sz w:val="32"/>
          <w:szCs w:val="32"/>
        </w:rPr>
        <w:t>13</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30-17</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00</w:t>
      </w:r>
      <w:r>
        <w:rPr>
          <w:rStyle w:val="a4"/>
          <w:rFonts w:ascii="Times New Roman" w:eastAsia="仿宋_GB2312" w:hAnsi="Times New Roman" w:cs="Times New Roman"/>
          <w:color w:val="000000"/>
          <w:sz w:val="32"/>
          <w:szCs w:val="32"/>
        </w:rPr>
        <w:t>（工作日）</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邮政编码：</w:t>
      </w:r>
      <w:r>
        <w:rPr>
          <w:rStyle w:val="a4"/>
          <w:rFonts w:ascii="Times New Roman" w:eastAsia="仿宋_GB2312" w:hAnsi="Times New Roman" w:cs="Times New Roman"/>
          <w:color w:val="000000"/>
          <w:sz w:val="32"/>
          <w:szCs w:val="32"/>
        </w:rPr>
        <w:t>256100</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联系电话</w:t>
      </w:r>
      <w:r>
        <w:rPr>
          <w:rStyle w:val="a4"/>
          <w:rFonts w:ascii="Times New Roman" w:eastAsia="仿宋_GB2312" w:hAnsi="Times New Roman" w:cs="Times New Roman"/>
          <w:color w:val="000000"/>
          <w:sz w:val="32"/>
          <w:szCs w:val="32"/>
        </w:rPr>
        <w:t>:0533-3241369</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电子信箱：</w:t>
      </w:r>
      <w:r>
        <w:rPr>
          <w:rStyle w:val="a4"/>
          <w:rFonts w:ascii="Times New Roman" w:eastAsia="仿宋_GB2312" w:hAnsi="Times New Roman" w:cs="Times New Roman"/>
          <w:color w:val="000000"/>
          <w:sz w:val="32"/>
          <w:szCs w:val="32"/>
        </w:rPr>
        <w:t>yyxdsjzx@zb.shandong.cn</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 </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行政诉讼受理机构：沂源县人民法院</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办公地址：山东省淄博市沂源县鲁山路</w:t>
      </w:r>
      <w:r>
        <w:rPr>
          <w:rStyle w:val="a4"/>
          <w:rFonts w:ascii="Times New Roman" w:eastAsia="仿宋_GB2312" w:hAnsi="Times New Roman" w:cs="Times New Roman"/>
          <w:color w:val="000000"/>
          <w:sz w:val="32"/>
          <w:szCs w:val="32"/>
        </w:rPr>
        <w:t>89</w:t>
      </w:r>
      <w:r>
        <w:rPr>
          <w:rStyle w:val="a4"/>
          <w:rFonts w:ascii="Times New Roman" w:eastAsia="仿宋_GB2312" w:hAnsi="Times New Roman" w:cs="Times New Roman"/>
          <w:color w:val="000000"/>
          <w:sz w:val="32"/>
          <w:szCs w:val="32"/>
        </w:rPr>
        <w:t>号</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办公时间：</w:t>
      </w:r>
      <w:r>
        <w:rPr>
          <w:rStyle w:val="a4"/>
          <w:rFonts w:ascii="Times New Roman" w:eastAsia="仿宋_GB2312" w:hAnsi="Times New Roman" w:cs="Times New Roman"/>
          <w:color w:val="000000"/>
          <w:sz w:val="32"/>
          <w:szCs w:val="32"/>
        </w:rPr>
        <w:t>8</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30-12</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 xml:space="preserve">00  </w:t>
      </w:r>
      <w:r>
        <w:rPr>
          <w:rStyle w:val="a4"/>
          <w:rFonts w:ascii="Times New Roman" w:eastAsia="仿宋_GB2312" w:hAnsi="Times New Roman" w:cs="Times New Roman"/>
          <w:color w:val="000000"/>
          <w:sz w:val="32"/>
          <w:szCs w:val="32"/>
        </w:rPr>
        <w:t>13</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30-17</w:t>
      </w:r>
      <w:r>
        <w:rPr>
          <w:rStyle w:val="a4"/>
          <w:rFonts w:ascii="Times New Roman" w:eastAsia="仿宋_GB2312" w:hAnsi="Times New Roman" w:cs="Times New Roman"/>
          <w:color w:val="000000"/>
          <w:sz w:val="32"/>
          <w:szCs w:val="32"/>
        </w:rPr>
        <w:t>：</w:t>
      </w:r>
      <w:r>
        <w:rPr>
          <w:rStyle w:val="a4"/>
          <w:rFonts w:ascii="Times New Roman" w:eastAsia="仿宋_GB2312" w:hAnsi="Times New Roman" w:cs="Times New Roman"/>
          <w:color w:val="000000"/>
          <w:sz w:val="32"/>
          <w:szCs w:val="32"/>
        </w:rPr>
        <w:t>00</w:t>
      </w:r>
      <w:r>
        <w:rPr>
          <w:rStyle w:val="a4"/>
          <w:rFonts w:ascii="Times New Roman" w:eastAsia="仿宋_GB2312" w:hAnsi="Times New Roman" w:cs="Times New Roman"/>
          <w:color w:val="000000"/>
          <w:sz w:val="32"/>
          <w:szCs w:val="32"/>
        </w:rPr>
        <w:t>（工作日）</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lastRenderedPageBreak/>
        <w:t>邮政编码：</w:t>
      </w:r>
      <w:r>
        <w:rPr>
          <w:rStyle w:val="a4"/>
          <w:rFonts w:ascii="Times New Roman" w:eastAsia="仿宋_GB2312" w:hAnsi="Times New Roman" w:cs="Times New Roman"/>
          <w:color w:val="000000"/>
          <w:sz w:val="32"/>
          <w:szCs w:val="32"/>
        </w:rPr>
        <w:t>256100</w:t>
      </w:r>
    </w:p>
    <w:p w:rsidR="00827AA4" w:rsidRDefault="00595DC9">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sz w:val="32"/>
          <w:szCs w:val="32"/>
        </w:rPr>
      </w:pPr>
      <w:r>
        <w:rPr>
          <w:rStyle w:val="a4"/>
          <w:rFonts w:ascii="Times New Roman" w:eastAsia="仿宋_GB2312" w:hAnsi="Times New Roman" w:cs="Times New Roman"/>
          <w:color w:val="000000"/>
          <w:sz w:val="32"/>
          <w:szCs w:val="32"/>
        </w:rPr>
        <w:t>联系电话：</w:t>
      </w:r>
      <w:r>
        <w:rPr>
          <w:rStyle w:val="a4"/>
          <w:rFonts w:ascii="Times New Roman" w:eastAsia="仿宋_GB2312" w:hAnsi="Times New Roman" w:cs="Times New Roman"/>
          <w:color w:val="000000"/>
          <w:sz w:val="32"/>
          <w:szCs w:val="32"/>
        </w:rPr>
        <w:t>0533-3259239</w:t>
      </w:r>
    </w:p>
    <w:p w:rsidR="00827AA4" w:rsidRDefault="00827AA4">
      <w:pPr>
        <w:pStyle w:val="a3"/>
        <w:shd w:val="clear" w:color="auto" w:fill="FFFFFF"/>
        <w:spacing w:before="0" w:beforeAutospacing="0" w:after="0" w:afterAutospacing="0" w:line="560" w:lineRule="exact"/>
        <w:ind w:firstLine="640"/>
        <w:rPr>
          <w:rStyle w:val="a4"/>
          <w:rFonts w:ascii="Times New Roman" w:eastAsia="仿宋_GB2312" w:hAnsi="Times New Roman" w:cs="Times New Roman"/>
          <w:color w:val="000000"/>
          <w:sz w:val="32"/>
          <w:szCs w:val="32"/>
        </w:rPr>
      </w:pPr>
    </w:p>
    <w:sectPr w:rsidR="00827AA4">
      <w:pgSz w:w="11906" w:h="16838"/>
      <w:pgMar w:top="1701" w:right="1474"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BB"/>
    <w:rsid w:val="001E0020"/>
    <w:rsid w:val="00411CBB"/>
    <w:rsid w:val="00595DC9"/>
    <w:rsid w:val="005A4124"/>
    <w:rsid w:val="00827AA4"/>
    <w:rsid w:val="00EB6113"/>
    <w:rsid w:val="23BC1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5677C"/>
  <w15:docId w15:val="{7B61FC63-DB1F-471B-B6CC-C2E2C24D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eastAsia="仿宋_GB2312" w:cstheme="minorBidi"/>
      <w:kern w:val="2"/>
      <w:sz w:val="32"/>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FollowedHyperlink"/>
    <w:basedOn w:val="a0"/>
    <w:uiPriority w:val="99"/>
    <w:semiHidden/>
    <w:unhideWhenUsed/>
    <w:rPr>
      <w:color w:val="800080"/>
      <w:u w:val="none"/>
    </w:rPr>
  </w:style>
  <w:style w:type="character" w:styleId="a6">
    <w:name w:val="Emphasis"/>
    <w:basedOn w:val="a0"/>
    <w:uiPriority w:val="20"/>
    <w:qFormat/>
    <w:rPr>
      <w:b/>
    </w:rPr>
  </w:style>
  <w:style w:type="character" w:styleId="HTML">
    <w:name w:val="HTML Definition"/>
    <w:basedOn w:val="a0"/>
    <w:uiPriority w:val="99"/>
    <w:semiHidden/>
    <w:unhideWhenUsed/>
  </w:style>
  <w:style w:type="character" w:styleId="HTML0">
    <w:name w:val="HTML Variable"/>
    <w:basedOn w:val="a0"/>
    <w:uiPriority w:val="99"/>
    <w:semiHidden/>
    <w:unhideWhenUsed/>
  </w:style>
  <w:style w:type="character" w:styleId="a7">
    <w:name w:val="Hyperlink"/>
    <w:basedOn w:val="a0"/>
    <w:uiPriority w:val="99"/>
    <w:semiHidden/>
    <w:unhideWhenUsed/>
    <w:rPr>
      <w:color w:val="0000FF"/>
      <w:u w:val="none"/>
    </w:rPr>
  </w:style>
  <w:style w:type="character" w:styleId="HTML1">
    <w:name w:val="HTML Code"/>
    <w:basedOn w:val="a0"/>
    <w:uiPriority w:val="99"/>
    <w:semiHidden/>
    <w:unhideWhenUsed/>
    <w:rPr>
      <w:rFonts w:ascii="Courier New" w:hAnsi="Courier New"/>
      <w:sz w:val="20"/>
    </w:rPr>
  </w:style>
  <w:style w:type="character" w:styleId="HTML2">
    <w:name w:val="HTML Cite"/>
    <w:basedOn w:val="a0"/>
    <w:uiPriority w:val="99"/>
    <w:semiHidden/>
    <w:unhideWhenUsed/>
  </w:style>
  <w:style w:type="character" w:styleId="HTML3">
    <w:name w:val="HTML Keyboard"/>
    <w:basedOn w:val="a0"/>
    <w:uiPriority w:val="99"/>
    <w:semiHidden/>
    <w:unhideWhenUsed/>
    <w:rPr>
      <w:rFonts w:ascii="Courier New" w:hAnsi="Courier New"/>
      <w:sz w:val="20"/>
    </w:rPr>
  </w:style>
  <w:style w:type="character" w:styleId="HTML4">
    <w:name w:val="HTML Sample"/>
    <w:basedOn w:val="a0"/>
    <w:uiPriority w:val="99"/>
    <w:semiHidden/>
    <w:unhideWhenUse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2021-01-25T08:58:00Z</dcterms:created>
  <dcterms:modified xsi:type="dcterms:W3CDTF">2021-01-26T01:46:00Z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