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40"/>
          <w:szCs w:val="40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40"/>
          <w:szCs w:val="40"/>
          <w:shd w:val="clear" w:color="auto" w:fill="FFFFFF"/>
        </w:rPr>
        <w:t>沂源县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0"/>
          <w:szCs w:val="40"/>
          <w:shd w:val="clear" w:color="auto" w:fill="FFFFFF"/>
          <w:lang w:eastAsia="zh-CN"/>
        </w:rPr>
        <w:t>统计</w:t>
      </w: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40"/>
          <w:szCs w:val="40"/>
          <w:shd w:val="clear" w:color="auto" w:fill="FFFFFF"/>
        </w:rPr>
        <w:t>局2021年政府信息公开</w:t>
      </w:r>
    </w:p>
    <w:p>
      <w:pPr>
        <w:pStyle w:val="2"/>
        <w:widowControl/>
        <w:spacing w:before="0" w:beforeAutospacing="0" w:after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40"/>
          <w:szCs w:val="40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40"/>
          <w:szCs w:val="40"/>
          <w:shd w:val="clear" w:color="auto" w:fill="FFFFFF"/>
        </w:rPr>
        <w:t>工作年度报告</w:t>
      </w:r>
    </w:p>
    <w:p>
      <w:pPr>
        <w:pStyle w:val="5"/>
        <w:shd w:val="clear" w:color="auto" w:fill="FFFFFF"/>
        <w:spacing w:before="0" w:beforeAutospacing="0" w:after="0" w:afterAutospacing="0"/>
        <w:ind w:firstLine="643"/>
        <w:rPr>
          <w:rStyle w:val="9"/>
          <w:rFonts w:ascii="仿宋_GB2312" w:hAnsi="Times New Roman" w:eastAsia="仿宋_GB2312" w:cs="Times New Roman"/>
          <w:color w:val="3D3D3D"/>
          <w:sz w:val="32"/>
          <w:szCs w:val="32"/>
        </w:rPr>
      </w:pPr>
      <w:r>
        <w:rPr>
          <w:rStyle w:val="9"/>
          <w:rFonts w:hint="eastAsia" w:ascii="仿宋_GB2312" w:hAnsi="Times New Roman" w:eastAsia="仿宋_GB2312" w:cs="Times New Roman"/>
          <w:color w:val="3D3D3D"/>
          <w:sz w:val="32"/>
          <w:szCs w:val="32"/>
        </w:rPr>
        <w:t>本报告按照新修订的《中华人民共和国政府信息公开条例》（以下简称《条例》）《中华人民共和国政府信息公开工作年度报告格式》（国办公开办函〔2021〕30号）规定，由沂源县</w:t>
      </w:r>
      <w:r>
        <w:rPr>
          <w:rStyle w:val="9"/>
          <w:rFonts w:hint="eastAsia" w:ascii="仿宋_GB2312" w:hAnsi="Times New Roman" w:eastAsia="仿宋_GB2312" w:cs="Times New Roman"/>
          <w:color w:val="3D3D3D"/>
          <w:sz w:val="32"/>
          <w:szCs w:val="32"/>
          <w:lang w:eastAsia="zh-CN"/>
        </w:rPr>
        <w:t>统计</w:t>
      </w:r>
      <w:r>
        <w:rPr>
          <w:rStyle w:val="9"/>
          <w:rFonts w:hint="eastAsia" w:ascii="仿宋_GB2312" w:hAnsi="Times New Roman" w:eastAsia="仿宋_GB2312" w:cs="Times New Roman"/>
          <w:color w:val="3D3D3D"/>
          <w:sz w:val="32"/>
          <w:szCs w:val="32"/>
        </w:rPr>
        <w:t>局办公室根据政府信息公开工作情况编制。</w:t>
      </w:r>
    </w:p>
    <w:p>
      <w:pPr>
        <w:pStyle w:val="5"/>
        <w:shd w:val="clear" w:color="auto" w:fill="FFFFFF"/>
        <w:spacing w:before="0" w:beforeAutospacing="0" w:after="0" w:afterAutospacing="0"/>
        <w:ind w:firstLine="643"/>
        <w:rPr>
          <w:rStyle w:val="9"/>
          <w:rFonts w:ascii="仿宋_GB2312" w:hAnsi="Times New Roman" w:eastAsia="仿宋_GB2312" w:cs="Times New Roman"/>
          <w:color w:val="3D3D3D"/>
          <w:sz w:val="32"/>
          <w:szCs w:val="32"/>
        </w:rPr>
      </w:pPr>
      <w:r>
        <w:rPr>
          <w:rStyle w:val="9"/>
          <w:rFonts w:hint="eastAsia" w:ascii="仿宋_GB2312" w:hAnsi="Times New Roman" w:eastAsia="仿宋_GB2312" w:cs="Times New Roman"/>
          <w:color w:val="3D3D3D"/>
          <w:sz w:val="32"/>
          <w:szCs w:val="32"/>
        </w:rPr>
        <w:t>报告全文由总体情况、主动公开政府信息情况、收到和处理政府信息公开申请情况、因政府信息公开工作被申请行政复议提起行政诉讼情况、政府信息公开工作存在的主要问题及改进情况、其他需要报告的事项等六个部分组成。</w:t>
      </w:r>
    </w:p>
    <w:p>
      <w:pPr>
        <w:pStyle w:val="5"/>
        <w:shd w:val="clear" w:color="auto" w:fill="FFFFFF"/>
        <w:spacing w:before="0" w:beforeAutospacing="0" w:after="0" w:afterAutospacing="0"/>
        <w:ind w:firstLine="643"/>
        <w:rPr>
          <w:rStyle w:val="9"/>
          <w:rFonts w:ascii="仿宋_GB2312" w:hAnsi="Times New Roman" w:eastAsia="仿宋_GB2312" w:cs="Times New Roman"/>
          <w:color w:val="3D3D3D"/>
          <w:sz w:val="32"/>
          <w:szCs w:val="32"/>
        </w:rPr>
      </w:pPr>
      <w:r>
        <w:rPr>
          <w:rStyle w:val="9"/>
          <w:rFonts w:hint="eastAsia" w:ascii="仿宋_GB2312" w:hAnsi="Times New Roman" w:eastAsia="仿宋_GB2312" w:cs="Times New Roman"/>
          <w:color w:val="3D3D3D"/>
          <w:sz w:val="32"/>
          <w:szCs w:val="32"/>
        </w:rPr>
        <w:t>报告中所列数据统计期限自2021年1月1日始，至2021年12月31日止。报告电子版可从沂源县人民政府门户网站（www.yiyuan.gov.cn）下载。如对报告内容有疑问，请与沂源县</w:t>
      </w:r>
      <w:r>
        <w:rPr>
          <w:rStyle w:val="9"/>
          <w:rFonts w:hint="eastAsia" w:ascii="仿宋_GB2312" w:hAnsi="Times New Roman" w:eastAsia="仿宋_GB2312" w:cs="Times New Roman"/>
          <w:color w:val="3D3D3D"/>
          <w:sz w:val="32"/>
          <w:szCs w:val="32"/>
          <w:lang w:eastAsia="zh-CN"/>
        </w:rPr>
        <w:t>统计局联系</w:t>
      </w:r>
      <w:r>
        <w:rPr>
          <w:rStyle w:val="9"/>
          <w:rFonts w:hint="eastAsia" w:ascii="仿宋_GB2312" w:hAnsi="Times New Roman" w:eastAsia="仿宋_GB2312" w:cs="Times New Roman"/>
          <w:color w:val="3D3D3D"/>
          <w:sz w:val="32"/>
          <w:szCs w:val="32"/>
        </w:rPr>
        <w:t>（地址：沂源县振兴路61号；邮编：256100；电话：0533-3</w:t>
      </w:r>
      <w:r>
        <w:rPr>
          <w:rStyle w:val="9"/>
          <w:rFonts w:hint="eastAsia" w:ascii="仿宋_GB2312" w:hAnsi="Times New Roman" w:eastAsia="仿宋_GB2312" w:cs="Times New Roman"/>
          <w:color w:val="3D3D3D"/>
          <w:sz w:val="32"/>
          <w:szCs w:val="32"/>
          <w:lang w:val="en-US" w:eastAsia="zh-CN"/>
        </w:rPr>
        <w:t>241196</w:t>
      </w:r>
      <w:r>
        <w:rPr>
          <w:rStyle w:val="9"/>
          <w:rFonts w:hint="eastAsia" w:ascii="仿宋_GB2312" w:hAnsi="Times New Roman" w:eastAsia="仿宋_GB2312" w:cs="Times New Roman"/>
          <w:color w:val="3D3D3D"/>
          <w:sz w:val="32"/>
          <w:szCs w:val="32"/>
        </w:rPr>
        <w:t>；邮箱：yyx</w:t>
      </w:r>
      <w:r>
        <w:rPr>
          <w:rStyle w:val="9"/>
          <w:rFonts w:hint="eastAsia" w:ascii="仿宋_GB2312" w:hAnsi="Times New Roman" w:eastAsia="仿宋_GB2312" w:cs="Times New Roman"/>
          <w:color w:val="3D3D3D"/>
          <w:sz w:val="32"/>
          <w:szCs w:val="32"/>
          <w:lang w:val="en-US" w:eastAsia="zh-CN"/>
        </w:rPr>
        <w:t>tjjbgs</w:t>
      </w:r>
      <w:r>
        <w:rPr>
          <w:rStyle w:val="9"/>
          <w:rFonts w:hint="eastAsia" w:ascii="仿宋_GB2312" w:hAnsi="Times New Roman" w:eastAsia="仿宋_GB2312" w:cs="Times New Roman"/>
          <w:color w:val="3D3D3D"/>
          <w:sz w:val="32"/>
          <w:szCs w:val="32"/>
        </w:rPr>
        <w:t>@zb.shandong.cn）。</w:t>
      </w:r>
    </w:p>
    <w:p>
      <w:pPr>
        <w:pStyle w:val="5"/>
        <w:numPr>
          <w:ilvl w:val="0"/>
          <w:numId w:val="1"/>
        </w:numPr>
        <w:spacing w:before="0" w:beforeAutospacing="0" w:after="0" w:afterAutospacing="0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  <w:lang w:eastAsia="zh-CN"/>
        </w:rPr>
        <w:t>总体</w:t>
      </w:r>
      <w:r>
        <w:rPr>
          <w:rFonts w:hint="eastAsia" w:ascii="黑体" w:hAnsi="黑体" w:eastAsia="黑体"/>
          <w:color w:val="333333"/>
          <w:sz w:val="32"/>
          <w:szCs w:val="32"/>
        </w:rPr>
        <w:t>情况</w:t>
      </w:r>
    </w:p>
    <w:p>
      <w:pPr>
        <w:pStyle w:val="5"/>
        <w:spacing w:before="0" w:beforeAutospacing="0" w:after="0" w:afterAutospacing="0"/>
        <w:ind w:firstLine="643" w:firstLineChars="200"/>
        <w:rPr>
          <w:rStyle w:val="9"/>
          <w:rFonts w:hint="default" w:ascii="仿宋_GB2312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default" w:ascii="仿宋_GB2312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  <w:t>2021</w:t>
      </w:r>
      <w:r>
        <w:rPr>
          <w:rStyle w:val="9"/>
          <w:rFonts w:hint="eastAsia" w:ascii="仿宋_GB2312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  <w:t>年，沂源县统计局坚持全面贯彻落实党的十九</w:t>
      </w:r>
      <w:r>
        <w:rPr>
          <w:rStyle w:val="9"/>
          <w:rFonts w:hint="default" w:ascii="仿宋_GB2312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  <w:t>届六中全会精神，深入学习贯彻《国务院办公厅关于印发2021年政务公开工作要点的通知》，严格按照《政府信息公开条例》规定，</w:t>
      </w:r>
      <w:r>
        <w:rPr>
          <w:rStyle w:val="9"/>
          <w:rFonts w:hint="eastAsia" w:ascii="仿宋_GB2312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  <w:t>不断优化工作机制，切实将</w:t>
      </w:r>
      <w:r>
        <w:rPr>
          <w:rStyle w:val="9"/>
          <w:rFonts w:hint="default" w:ascii="仿宋_GB2312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  <w:t>《政府信息公开条例》</w:t>
      </w:r>
      <w:r>
        <w:rPr>
          <w:rStyle w:val="9"/>
          <w:rFonts w:hint="eastAsia" w:ascii="仿宋_GB2312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  <w:t>落到实处</w:t>
      </w:r>
      <w:r>
        <w:rPr>
          <w:rStyle w:val="9"/>
          <w:rFonts w:hint="default" w:ascii="仿宋_GB2312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  <w:t>。</w:t>
      </w:r>
    </w:p>
    <w:p>
      <w:pPr>
        <w:numPr>
          <w:ilvl w:val="0"/>
          <w:numId w:val="0"/>
        </w:numPr>
        <w:spacing w:line="560" w:lineRule="exact"/>
        <w:ind w:left="420" w:leftChars="0"/>
        <w:rPr>
          <w:rStyle w:val="9"/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主动公开信息情况</w:t>
      </w:r>
    </w:p>
    <w:p>
      <w:pPr>
        <w:widowControl/>
        <w:spacing w:line="560" w:lineRule="exact"/>
        <w:ind w:firstLine="643" w:firstLineChars="200"/>
        <w:contextualSpacing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Style w:val="9"/>
          <w:rFonts w:hint="default" w:ascii="Times New Roman" w:hAnsi="Times New Roman" w:eastAsia="仿宋_GB2312" w:cs="Times New Roman"/>
          <w:color w:val="3D3D3D"/>
          <w:sz w:val="32"/>
          <w:szCs w:val="32"/>
          <w:lang w:val="en-US" w:eastAsia="zh-CN"/>
        </w:rPr>
        <w:t>2021年1月1日至12月31日，统计局融公开平台公布相关政府信息72条，通过县政府网站公开信息72条。其中，政府会议类信息2条，政策法规类信息14条，行政执法类5条，统计信息类25条，财政预决算类信息3条，其他类信息23条。</w:t>
      </w:r>
    </w:p>
    <w:p>
      <w:pPr>
        <w:pStyle w:val="5"/>
        <w:spacing w:before="0" w:beforeAutospacing="0" w:after="0" w:afterAutospacing="0"/>
      </w:pPr>
      <w:r>
        <w:drawing>
          <wp:inline distT="0" distB="0" distL="114300" distR="114300">
            <wp:extent cx="5272405" cy="2715895"/>
            <wp:effectExtent l="0" t="0" r="63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/>
      </w:pPr>
    </w:p>
    <w:p>
      <w:pPr>
        <w:pStyle w:val="5"/>
        <w:spacing w:before="0" w:beforeAutospacing="0" w:after="0" w:afterAutospacing="0"/>
      </w:pPr>
      <w:r>
        <w:drawing>
          <wp:inline distT="0" distB="0" distL="114300" distR="114300">
            <wp:extent cx="5232400" cy="2769235"/>
            <wp:effectExtent l="4445" t="4445" r="5715" b="15240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3" w:firstLineChars="200"/>
        <w:textAlignment w:val="auto"/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Times New Roman" w:eastAsia="仿宋_GB2312" w:cs="Times New Roman"/>
          <w:color w:val="3D3D3D"/>
          <w:sz w:val="32"/>
          <w:szCs w:val="32"/>
        </w:rPr>
        <w:t>依申请公开情况</w:t>
      </w:r>
    </w:p>
    <w:p>
      <w:pPr>
        <w:widowControl/>
        <w:spacing w:line="560" w:lineRule="exact"/>
        <w:ind w:firstLine="643" w:firstLineChars="200"/>
        <w:contextualSpacing/>
        <w:rPr>
          <w:rStyle w:val="9"/>
          <w:rFonts w:hint="default" w:ascii="Times New Roman" w:hAnsi="Times New Roman" w:eastAsia="仿宋_GB2312" w:cs="Times New Roman"/>
          <w:color w:val="3D3D3D"/>
          <w:sz w:val="32"/>
          <w:szCs w:val="32"/>
          <w:lang w:val="en-US" w:eastAsia="zh-CN"/>
        </w:rPr>
      </w:pPr>
      <w:r>
        <w:rPr>
          <w:rStyle w:val="9"/>
          <w:rFonts w:hint="default" w:ascii="Times New Roman" w:hAnsi="Times New Roman" w:eastAsia="仿宋_GB2312" w:cs="Times New Roman"/>
          <w:color w:val="3D3D3D"/>
          <w:sz w:val="32"/>
          <w:szCs w:val="32"/>
          <w:lang w:val="en-US" w:eastAsia="zh-CN"/>
        </w:rPr>
        <w:t>2021年县统计局共收到依申请公开4件，均在规定时间内进行答复，申请内容主要集中在统计年鉴里面相关经济领域。</w:t>
      </w:r>
    </w:p>
    <w:p>
      <w:pPr>
        <w:pStyle w:val="5"/>
        <w:numPr>
          <w:ilvl w:val="0"/>
          <w:numId w:val="0"/>
        </w:numPr>
        <w:spacing w:before="0" w:beforeAutospacing="0" w:after="0" w:afterAutospacing="0"/>
        <w:rPr>
          <w:rFonts w:hint="default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5071110" cy="2895600"/>
            <wp:effectExtent l="4445" t="4445" r="14605" b="1079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0" w:afterAutospacing="0"/>
        <w:ind w:firstLine="643"/>
        <w:rPr>
          <w:rStyle w:val="9"/>
          <w:rFonts w:ascii="仿宋_GB2312" w:hAnsi="Times New Roman" w:eastAsia="仿宋_GB2312" w:cs="Times New Roman"/>
          <w:color w:val="3D3D3D"/>
          <w:sz w:val="32"/>
          <w:szCs w:val="32"/>
        </w:rPr>
      </w:pPr>
      <w:r>
        <w:rPr>
          <w:rStyle w:val="9"/>
          <w:rFonts w:hint="eastAsia" w:ascii="仿宋_GB2312" w:hAnsi="Times New Roman" w:eastAsia="仿宋_GB2312" w:cs="Times New Roman"/>
          <w:color w:val="3D3D3D"/>
          <w:sz w:val="32"/>
          <w:szCs w:val="32"/>
        </w:rPr>
        <w:t>（三）政府信息管理情况</w:t>
      </w:r>
    </w:p>
    <w:p>
      <w:pPr>
        <w:pStyle w:val="5"/>
        <w:shd w:val="clear" w:color="auto" w:fill="FFFFFF"/>
        <w:spacing w:before="0" w:beforeAutospacing="0" w:after="0" w:afterAutospacing="0"/>
        <w:ind w:firstLine="643" w:firstLineChars="200"/>
        <w:rPr>
          <w:rStyle w:val="9"/>
          <w:rFonts w:hint="default" w:ascii="Times New Roman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default" w:ascii="Times New Roman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  <w:t>为加强对政府信息公开工作的组织领导，经研究决定，成立沂源县统计局政务公开工作领导小组，配备了1名专职工作人员，具体负责政府信息公开内容维护、组织协调等日常工作，局各科室根据职能分工，各司其职配合做好政府信息公开工作。由领导小组具体负责政府信息公开事务的登记、查寻、办理、备案、统计等具体工作，局各科室、各事业单位按照各自职责，负责提供相关公开信息，积极主动地开展工作，由专职工作人员统一发布，确保信息公开全面、及时、准确、无差错，争取做到政府信息公开工作程序规范，运转有序，为公众提供形式多样的统计信息服务。</w:t>
      </w:r>
    </w:p>
    <w:p>
      <w:pPr>
        <w:pStyle w:val="5"/>
        <w:shd w:val="clear" w:color="auto" w:fill="FFFFFF"/>
        <w:spacing w:before="0" w:beforeAutospacing="0" w:after="0" w:afterAutospacing="0"/>
        <w:ind w:firstLine="643"/>
        <w:rPr>
          <w:rStyle w:val="9"/>
          <w:rFonts w:hint="default" w:ascii="Times New Roman" w:hAnsi="Times New Roman" w:eastAsia="仿宋_GB2312" w:cs="Times New Roman"/>
          <w:color w:val="3D3D3D"/>
          <w:sz w:val="32"/>
          <w:szCs w:val="32"/>
          <w:lang w:eastAsia="zh-CN"/>
        </w:rPr>
      </w:pPr>
      <w:r>
        <w:rPr>
          <w:rStyle w:val="9"/>
          <w:rFonts w:hint="default" w:ascii="Times New Roman" w:hAnsi="Times New Roman" w:eastAsia="仿宋_GB2312" w:cs="Times New Roman"/>
          <w:color w:val="3D3D3D"/>
          <w:sz w:val="32"/>
          <w:szCs w:val="32"/>
        </w:rPr>
        <w:t>（四）政府信息公开平台</w:t>
      </w:r>
      <w:r>
        <w:rPr>
          <w:rStyle w:val="9"/>
          <w:rFonts w:hint="default" w:ascii="Times New Roman" w:hAnsi="Times New Roman" w:eastAsia="仿宋_GB2312" w:cs="Times New Roman"/>
          <w:color w:val="3D3D3D"/>
          <w:sz w:val="32"/>
          <w:szCs w:val="32"/>
          <w:lang w:eastAsia="zh-CN"/>
        </w:rPr>
        <w:t>建设</w:t>
      </w:r>
    </w:p>
    <w:p>
      <w:pPr>
        <w:pStyle w:val="5"/>
        <w:shd w:val="clear" w:color="auto" w:fill="FFFFFF"/>
        <w:spacing w:before="0" w:beforeAutospacing="0" w:after="0" w:afterAutospacing="0"/>
        <w:ind w:firstLine="643"/>
        <w:rPr>
          <w:rStyle w:val="9"/>
          <w:rFonts w:hint="default" w:ascii="Times New Roman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default" w:ascii="Times New Roman" w:hAnsi="Times New Roman" w:eastAsia="仿宋_GB2312" w:cs="Times New Roman"/>
          <w:color w:val="3D3D3D"/>
          <w:sz w:val="32"/>
          <w:szCs w:val="32"/>
        </w:rPr>
        <w:t>不断优化完善政府网站财政信息栏目，搭建财政信息公开框架，规范公开事项。充分发挥沂源县人民政府网站的平台作用，及时发布机构职能、</w:t>
      </w:r>
      <w:r>
        <w:rPr>
          <w:rStyle w:val="9"/>
          <w:rFonts w:hint="default" w:ascii="Times New Roman" w:hAnsi="Times New Roman" w:eastAsia="仿宋_GB2312" w:cs="Times New Roman"/>
          <w:color w:val="3D3D3D"/>
          <w:sz w:val="32"/>
          <w:szCs w:val="32"/>
          <w:lang w:eastAsia="zh-CN"/>
        </w:rPr>
        <w:t>政策法规</w:t>
      </w:r>
      <w:r>
        <w:rPr>
          <w:rStyle w:val="9"/>
          <w:rFonts w:hint="default" w:ascii="Times New Roman" w:hAnsi="Times New Roman" w:eastAsia="仿宋_GB2312" w:cs="Times New Roman"/>
          <w:color w:val="3D3D3D"/>
          <w:sz w:val="32"/>
          <w:szCs w:val="32"/>
        </w:rPr>
        <w:t>、政府</w:t>
      </w:r>
      <w:r>
        <w:rPr>
          <w:rStyle w:val="9"/>
          <w:rFonts w:hint="default" w:ascii="Times New Roman" w:hAnsi="Times New Roman" w:eastAsia="仿宋_GB2312" w:cs="Times New Roman"/>
          <w:color w:val="3D3D3D"/>
          <w:sz w:val="32"/>
          <w:szCs w:val="32"/>
          <w:lang w:eastAsia="zh-CN"/>
        </w:rPr>
        <w:t>会议</w:t>
      </w:r>
      <w:r>
        <w:rPr>
          <w:rStyle w:val="9"/>
          <w:rFonts w:hint="default" w:ascii="Times New Roman" w:hAnsi="Times New Roman" w:eastAsia="仿宋_GB2312" w:cs="Times New Roman"/>
          <w:color w:val="3D3D3D"/>
          <w:sz w:val="32"/>
          <w:szCs w:val="32"/>
        </w:rPr>
        <w:t>、</w:t>
      </w:r>
      <w:r>
        <w:rPr>
          <w:rStyle w:val="9"/>
          <w:rFonts w:hint="default" w:ascii="Times New Roman" w:hAnsi="Times New Roman" w:eastAsia="仿宋_GB2312" w:cs="Times New Roman"/>
          <w:color w:val="3D3D3D"/>
          <w:sz w:val="32"/>
          <w:szCs w:val="32"/>
          <w:lang w:eastAsia="zh-CN"/>
        </w:rPr>
        <w:t>行政执法</w:t>
      </w:r>
      <w:r>
        <w:rPr>
          <w:rStyle w:val="9"/>
          <w:rFonts w:hint="default" w:ascii="Times New Roman" w:hAnsi="Times New Roman" w:eastAsia="仿宋_GB2312" w:cs="Times New Roman"/>
          <w:color w:val="3D3D3D"/>
          <w:sz w:val="32"/>
          <w:szCs w:val="32"/>
        </w:rPr>
        <w:t>、</w:t>
      </w:r>
      <w:r>
        <w:rPr>
          <w:rStyle w:val="9"/>
          <w:rFonts w:hint="default" w:ascii="Times New Roman" w:hAnsi="Times New Roman" w:eastAsia="仿宋_GB2312" w:cs="Times New Roman"/>
          <w:color w:val="3D3D3D"/>
          <w:sz w:val="32"/>
          <w:szCs w:val="32"/>
          <w:lang w:eastAsia="zh-CN"/>
        </w:rPr>
        <w:t>统计信息</w:t>
      </w:r>
      <w:r>
        <w:rPr>
          <w:rStyle w:val="9"/>
          <w:rFonts w:hint="default" w:ascii="Times New Roman" w:hAnsi="Times New Roman" w:eastAsia="仿宋_GB2312" w:cs="Times New Roman"/>
          <w:color w:val="3D3D3D"/>
          <w:sz w:val="32"/>
          <w:szCs w:val="32"/>
        </w:rPr>
        <w:t>等信息，确保</w:t>
      </w:r>
      <w:r>
        <w:rPr>
          <w:rStyle w:val="9"/>
          <w:rFonts w:hint="default" w:ascii="Times New Roman" w:hAnsi="Times New Roman" w:eastAsia="仿宋_GB2312" w:cs="Times New Roman"/>
          <w:color w:val="3D3D3D"/>
          <w:sz w:val="32"/>
          <w:szCs w:val="32"/>
          <w:lang w:eastAsia="zh-CN"/>
        </w:rPr>
        <w:t>本单位应该</w:t>
      </w:r>
      <w:r>
        <w:rPr>
          <w:rStyle w:val="9"/>
          <w:rFonts w:hint="default" w:ascii="Times New Roman" w:hAnsi="Times New Roman" w:eastAsia="仿宋_GB2312" w:cs="Times New Roman"/>
          <w:color w:val="3D3D3D"/>
          <w:sz w:val="32"/>
          <w:szCs w:val="32"/>
        </w:rPr>
        <w:t>公开的内容及时公开。</w:t>
      </w:r>
      <w:r>
        <w:rPr>
          <w:rStyle w:val="9"/>
          <w:rFonts w:hint="default" w:ascii="Times New Roman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  <w:t>成立了由统计局党组书记、局长为组长、党组成员、副局长为副组长，办公室相关工作人员为成员的政府信息公开工作领导小组，明确了政务公开工作的具体责任人和信息员。</w:t>
      </w:r>
    </w:p>
    <w:p>
      <w:pPr>
        <w:pStyle w:val="5"/>
        <w:shd w:val="clear" w:color="auto" w:fill="FFFFFF"/>
        <w:spacing w:before="0" w:beforeAutospacing="0" w:after="0" w:afterAutospacing="0"/>
        <w:ind w:firstLine="643"/>
        <w:rPr>
          <w:rStyle w:val="9"/>
          <w:rFonts w:hint="default" w:ascii="Times New Roman" w:hAnsi="Times New Roman" w:eastAsia="仿宋_GB2312" w:cs="Times New Roman"/>
          <w:color w:val="3D3D3D"/>
          <w:sz w:val="32"/>
          <w:szCs w:val="32"/>
        </w:rPr>
      </w:pPr>
      <w:r>
        <w:rPr>
          <w:rStyle w:val="9"/>
          <w:rFonts w:hint="default" w:ascii="Times New Roman" w:hAnsi="Times New Roman" w:eastAsia="仿宋_GB2312" w:cs="Times New Roman"/>
          <w:color w:val="3D3D3D"/>
          <w:sz w:val="32"/>
          <w:szCs w:val="32"/>
        </w:rPr>
        <w:t>（五）监督保障情况</w:t>
      </w:r>
    </w:p>
    <w:p>
      <w:pPr>
        <w:pStyle w:val="5"/>
        <w:shd w:val="clear" w:color="auto" w:fill="FFFFFF"/>
        <w:spacing w:before="0" w:beforeAutospacing="0" w:after="0" w:afterAutospacing="0"/>
        <w:ind w:firstLine="643"/>
        <w:rPr>
          <w:rStyle w:val="9"/>
          <w:rFonts w:hint="default" w:ascii="Times New Roman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default" w:ascii="Times New Roman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  <w:t>根据“谁提供、谁发布、谁负责”的工作机制，要求及时更新补充完善平台内容，对县政府要求和文件进行落实。组织安排干部职工自学《中华人民共和国政府信息公开条例》等文件，召开集体工作学习会议，强化业务培训，提升具体负责人员熟练掌握公开内容和公开注意事项等业务能力。政府信息公开工作领导小组根据工作内容，不定期对小组成员进行调整，及时对平台建设和信息发布进行自查和监督，确保政务信息公开到位。2021年沂源县统计局信息公开工作无社会评议和责任追究结果情况。</w:t>
      </w:r>
    </w:p>
    <w:p>
      <w:pPr>
        <w:shd w:val="clear" w:color="auto" w:fill="FFFFFF"/>
        <w:spacing w:after="225" w:line="420" w:lineRule="atLeast"/>
        <w:ind w:firstLine="640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二、主动公开政府信息情况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  <w:t xml:space="preserve"> </w:t>
      </w:r>
    </w:p>
    <w:tbl>
      <w:tblPr>
        <w:tblStyle w:val="6"/>
        <w:tblW w:w="79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6"/>
        <w:gridCol w:w="1400"/>
        <w:gridCol w:w="1740"/>
        <w:gridCol w:w="17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79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3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制发件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数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  <w:t>现行有效件数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3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3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规范性文件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>
        <w:trPr>
          <w:trHeight w:val="776" w:hRule="atLeast"/>
          <w:jc w:val="center"/>
        </w:trPr>
        <w:tc>
          <w:tcPr>
            <w:tcW w:w="79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>
        <w:trPr>
          <w:trHeight w:val="776" w:hRule="atLeast"/>
          <w:jc w:val="center"/>
        </w:trPr>
        <w:tc>
          <w:tcPr>
            <w:tcW w:w="3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本年处理决定数量</w:t>
            </w:r>
          </w:p>
        </w:tc>
      </w:tr>
      <w:tr>
        <w:trPr>
          <w:trHeight w:val="776" w:hRule="atLeast"/>
          <w:jc w:val="center"/>
        </w:trPr>
        <w:tc>
          <w:tcPr>
            <w:tcW w:w="3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79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3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3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3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79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3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rPr>
          <w:trHeight w:val="871" w:hRule="atLeast"/>
          <w:jc w:val="center"/>
        </w:trPr>
        <w:tc>
          <w:tcPr>
            <w:tcW w:w="3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widowControl/>
        <w:numPr>
          <w:ilvl w:val="0"/>
          <w:numId w:val="0"/>
        </w:numPr>
        <w:shd w:val="clear" w:color="auto" w:fill="FFFFFF"/>
        <w:spacing w:after="225" w:line="420" w:lineRule="atLeast"/>
        <w:ind w:left="640" w:leftChars="0"/>
        <w:jc w:val="left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收到和处理政府信息公开申请情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eastAsia="zh-CN"/>
        </w:rPr>
        <w:t>况</w:t>
      </w:r>
    </w:p>
    <w:tbl>
      <w:tblPr>
        <w:tblStyle w:val="6"/>
        <w:tblW w:w="815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799"/>
        <w:gridCol w:w="2831"/>
        <w:gridCol w:w="699"/>
        <w:gridCol w:w="577"/>
        <w:gridCol w:w="432"/>
        <w:gridCol w:w="648"/>
        <w:gridCol w:w="663"/>
        <w:gridCol w:w="425"/>
        <w:gridCol w:w="4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838" w:hRule="atLeast"/>
          <w:jc w:val="center"/>
        </w:trPr>
        <w:tc>
          <w:tcPr>
            <w:tcW w:w="42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（本列数据的勾稽关系为：第一项加第二项之和，等于第三项加第四项之和） </w:t>
            </w:r>
          </w:p>
        </w:tc>
        <w:tc>
          <w:tcPr>
            <w:tcW w:w="391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申请人情况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42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自然人 </w:t>
            </w:r>
          </w:p>
        </w:tc>
        <w:tc>
          <w:tcPr>
            <w:tcW w:w="27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法人或其他组织 </w:t>
            </w:r>
          </w:p>
        </w:tc>
        <w:tc>
          <w:tcPr>
            <w:tcW w:w="46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总计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42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商业企业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科研机构 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社会公益组织 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法律服务机构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其他 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838" w:hRule="atLeast"/>
          <w:jc w:val="center"/>
        </w:trPr>
        <w:tc>
          <w:tcPr>
            <w:tcW w:w="4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一、本年新收政府信息公开申请数量 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838" w:hRule="atLeast"/>
          <w:jc w:val="center"/>
        </w:trPr>
        <w:tc>
          <w:tcPr>
            <w:tcW w:w="4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二、上年结转政府信息公开申请数量 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838" w:hRule="atLeast"/>
          <w:jc w:val="center"/>
        </w:trPr>
        <w:tc>
          <w:tcPr>
            <w:tcW w:w="6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三、本年度办理结果 </w:t>
            </w:r>
          </w:p>
        </w:tc>
        <w:tc>
          <w:tcPr>
            <w:tcW w:w="36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（一）予以公开 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136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（二）部分公开（区分处理的，只计这一情形，不计其他情形） 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8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（三）不予公开 </w:t>
            </w:r>
          </w:p>
        </w:tc>
        <w:tc>
          <w:tcPr>
            <w:tcW w:w="2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1.属于国家秘密 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8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2.其他法律行政法规禁止公开 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8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3.危及“三安全一稳定” 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8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4.保护第三方合法权益 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8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5.属于三类内部事务信息 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8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6.属于四类过程性信息 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8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7.属于行政执法案卷 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8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8.属于行政查询事项 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8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（四）无法提供 </w:t>
            </w:r>
          </w:p>
        </w:tc>
        <w:tc>
          <w:tcPr>
            <w:tcW w:w="2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1.本机关不掌握相关政府信息 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8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2.没有现成信息需要另行制作 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8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3.补正后申请内容仍不明确 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8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（五）不予处理 </w:t>
            </w:r>
          </w:p>
        </w:tc>
        <w:tc>
          <w:tcPr>
            <w:tcW w:w="2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1.信访举报投诉类申请 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8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2.重复申请 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8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3.要求提供公开出版物 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8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4.无正当理由大量反复申请 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136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5.要求行政机关确认或重新出具已获取信息 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1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（六）其他处理 </w:t>
            </w:r>
          </w:p>
        </w:tc>
        <w:tc>
          <w:tcPr>
            <w:tcW w:w="28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 0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47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45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8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（七）总计 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864" w:hRule="atLeast"/>
          <w:jc w:val="center"/>
        </w:trPr>
        <w:tc>
          <w:tcPr>
            <w:tcW w:w="4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四、结转下年度继续办理 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</w:tr>
    </w:tbl>
    <w:p>
      <w:pPr>
        <w:widowControl/>
        <w:shd w:val="clear" w:color="auto" w:fill="FFFFFF"/>
        <w:spacing w:after="225" w:line="420" w:lineRule="atLeast"/>
        <w:ind w:firstLine="640" w:firstLineChars="200"/>
        <w:jc w:val="left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四、政府信息公开行政复议、行政诉讼情况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  <w:t xml:space="preserve"> </w:t>
      </w:r>
    </w:p>
    <w:tbl>
      <w:tblPr>
        <w:tblStyle w:val="6"/>
        <w:tblW w:w="815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554"/>
        <w:gridCol w:w="554"/>
        <w:gridCol w:w="599"/>
        <w:gridCol w:w="552"/>
        <w:gridCol w:w="523"/>
        <w:gridCol w:w="523"/>
        <w:gridCol w:w="523"/>
        <w:gridCol w:w="523"/>
        <w:gridCol w:w="535"/>
        <w:gridCol w:w="544"/>
        <w:gridCol w:w="524"/>
        <w:gridCol w:w="544"/>
        <w:gridCol w:w="544"/>
        <w:gridCol w:w="5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770" w:hRule="atLeast"/>
          <w:jc w:val="center"/>
        </w:trPr>
        <w:tc>
          <w:tcPr>
            <w:tcW w:w="28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行政复议 </w:t>
            </w:r>
          </w:p>
        </w:tc>
        <w:tc>
          <w:tcPr>
            <w:tcW w:w="534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行政诉讼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5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结果维持 </w:t>
            </w:r>
          </w:p>
        </w:tc>
        <w:tc>
          <w:tcPr>
            <w:tcW w:w="5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结果纠正 </w:t>
            </w:r>
          </w:p>
        </w:tc>
        <w:tc>
          <w:tcPr>
            <w:tcW w:w="5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其他结果 </w:t>
            </w:r>
          </w:p>
        </w:tc>
        <w:tc>
          <w:tcPr>
            <w:tcW w:w="5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尚未审结 </w:t>
            </w:r>
          </w:p>
        </w:tc>
        <w:tc>
          <w:tcPr>
            <w:tcW w:w="5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总计 </w:t>
            </w:r>
          </w:p>
        </w:tc>
        <w:tc>
          <w:tcPr>
            <w:tcW w:w="26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未经复议直接起诉 </w:t>
            </w:r>
          </w:p>
        </w:tc>
        <w:tc>
          <w:tcPr>
            <w:tcW w:w="27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复议后起诉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结果维持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结果纠正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其他结果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尚未审结 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总计 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结果维持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结果纠正 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其他结果 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尚未审结 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总计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 0 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0  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225" w:line="4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line="420" w:lineRule="atLeast"/>
        <w:ind w:firstLine="640" w:firstLineChars="200"/>
        <w:jc w:val="left"/>
        <w:textAlignment w:val="auto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存在的主要问题及改进情况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（一）存在的主要问题和困难</w:t>
      </w:r>
    </w:p>
    <w:p>
      <w:pPr>
        <w:pStyle w:val="5"/>
        <w:shd w:val="clear" w:color="auto" w:fill="FFFFFF"/>
        <w:spacing w:before="0" w:beforeAutospacing="0" w:after="0" w:afterAutospacing="0"/>
        <w:ind w:firstLine="643"/>
        <w:rPr>
          <w:rStyle w:val="9"/>
          <w:rFonts w:hint="default" w:ascii="Times New Roman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default" w:ascii="Times New Roman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  <w:t>一是对政府信息公开的认识有待加强；二是由于部分工作人员对政府公开工作认识不足，对于相关政府信息公开的文件传达不到位，影响了信息的及时公开。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（二）具体解决办法和改进措施</w:t>
      </w:r>
    </w:p>
    <w:p>
      <w:pPr>
        <w:pStyle w:val="5"/>
        <w:shd w:val="clear" w:color="auto" w:fill="FFFFFF"/>
        <w:spacing w:before="0" w:beforeAutospacing="0" w:after="0" w:afterAutospacing="0"/>
        <w:ind w:firstLine="643"/>
        <w:rPr>
          <w:rStyle w:val="9"/>
          <w:rFonts w:hint="default" w:ascii="Times New Roman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default" w:ascii="Times New Roman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  <w:t>一是进一步健全和完善政府信息公开制度，组织全体职工学习交流，规范公开内容，提高公开质量；二是加强相关人员的思想认识和业务培训，提升技术支持，提升整体工作水平。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line="420" w:lineRule="atLeas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eastAsia="zh-CN"/>
        </w:rPr>
        <w:t>其他需要报告的事项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（一）收取信息处理费的情况</w:t>
      </w:r>
    </w:p>
    <w:p>
      <w:pPr>
        <w:pStyle w:val="5"/>
        <w:shd w:val="clear" w:color="auto" w:fill="FFFFFF"/>
        <w:spacing w:before="0" w:beforeAutospacing="0" w:after="0" w:afterAutospacing="0"/>
        <w:ind w:firstLine="643"/>
        <w:rPr>
          <w:rStyle w:val="9"/>
          <w:rFonts w:hint="default" w:ascii="Times New Roman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default" w:ascii="Times New Roman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  <w:t>本年度没有收取政府信息公开处理费情况，无其他需要报告的事项。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10" w:right="0" w:firstLine="640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（二）落实上级年度政府公开工作要点情况</w:t>
      </w:r>
    </w:p>
    <w:p>
      <w:pPr>
        <w:pStyle w:val="5"/>
        <w:spacing w:before="0" w:beforeAutospacing="0" w:after="0" w:afterAutospacing="0"/>
        <w:ind w:firstLine="643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</w:pPr>
      <w:r>
        <w:rPr>
          <w:rStyle w:val="9"/>
          <w:rFonts w:hint="default" w:ascii="Times New Roman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  <w:t>严格落实《沂源县人民政府办公室关于印发 2021 年沂源县政务公开工作要点的通知》，对于《要点》中提到统计局所需承担的部分进一步细化责任分工，按时上交任务清单，并严格按照上级要求予以落实，本年度落实情况良好。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（三）人大及政协提案办理结果公开情况</w:t>
      </w:r>
    </w:p>
    <w:p>
      <w:pPr>
        <w:pStyle w:val="5"/>
        <w:spacing w:before="0" w:beforeAutospacing="0" w:after="0" w:afterAutospacing="0"/>
        <w:ind w:firstLine="643" w:firstLineChars="200"/>
        <w:rPr>
          <w:rStyle w:val="9"/>
          <w:rFonts w:hint="default" w:ascii="Times New Roman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default" w:ascii="Times New Roman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  <w:t>本年度未收到相关人大建议，未收到政协提案。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（四）本行政机关年度政务公开工作创新情况</w:t>
      </w:r>
    </w:p>
    <w:p>
      <w:pPr>
        <w:pStyle w:val="5"/>
        <w:spacing w:before="0" w:beforeAutospacing="0" w:after="0" w:afterAutospacing="0"/>
        <w:ind w:firstLine="643" w:firstLineChars="200"/>
        <w:rPr>
          <w:rStyle w:val="9"/>
          <w:rFonts w:hint="default" w:ascii="Times New Roman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default" w:ascii="Times New Roman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  <w:t>本年度无政务公开创新情况。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（五）本机关政府信息公开工作年度报告数据统计说明</w:t>
      </w:r>
    </w:p>
    <w:p>
      <w:pPr>
        <w:pStyle w:val="5"/>
        <w:spacing w:before="0" w:beforeAutospacing="0" w:after="0" w:afterAutospacing="0"/>
        <w:ind w:firstLine="643" w:firstLineChars="200"/>
        <w:rPr>
          <w:rStyle w:val="9"/>
          <w:rFonts w:hint="default" w:ascii="Times New Roman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default" w:ascii="Times New Roman" w:hAnsi="Times New Roman" w:eastAsia="仿宋_GB2312" w:cs="Times New Roman"/>
          <w:color w:val="3D3D3D"/>
          <w:kern w:val="2"/>
          <w:sz w:val="32"/>
          <w:szCs w:val="32"/>
          <w:lang w:val="en-US" w:eastAsia="zh-CN" w:bidi="ar-SA"/>
        </w:rPr>
        <w:t>报告中所列数据的统计时限自2021年1月1日至2021年12月31日。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2D0F5"/>
    <w:multiLevelType w:val="singleLevel"/>
    <w:tmpl w:val="B292D0F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972A873"/>
    <w:multiLevelType w:val="singleLevel"/>
    <w:tmpl w:val="0972A87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D2B6673"/>
    <w:multiLevelType w:val="multilevel"/>
    <w:tmpl w:val="3D2B6673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87"/>
    <w:rsid w:val="00272F87"/>
    <w:rsid w:val="004C497C"/>
    <w:rsid w:val="00543FE6"/>
    <w:rsid w:val="006C3CDC"/>
    <w:rsid w:val="00703132"/>
    <w:rsid w:val="0077223E"/>
    <w:rsid w:val="00840CDB"/>
    <w:rsid w:val="0090007A"/>
    <w:rsid w:val="00924BA0"/>
    <w:rsid w:val="009F2E2C"/>
    <w:rsid w:val="00AA6122"/>
    <w:rsid w:val="00DB49FF"/>
    <w:rsid w:val="00DF2D3C"/>
    <w:rsid w:val="00E55673"/>
    <w:rsid w:val="00E73BBD"/>
    <w:rsid w:val="019454F0"/>
    <w:rsid w:val="01CA1CC6"/>
    <w:rsid w:val="0269636E"/>
    <w:rsid w:val="02D23086"/>
    <w:rsid w:val="030B1361"/>
    <w:rsid w:val="0341020B"/>
    <w:rsid w:val="0374413D"/>
    <w:rsid w:val="03AD58A1"/>
    <w:rsid w:val="03CA6453"/>
    <w:rsid w:val="04246B88"/>
    <w:rsid w:val="04B36EE7"/>
    <w:rsid w:val="04C3537C"/>
    <w:rsid w:val="04F840FD"/>
    <w:rsid w:val="057505E0"/>
    <w:rsid w:val="05CC64B2"/>
    <w:rsid w:val="05D42316"/>
    <w:rsid w:val="062067FE"/>
    <w:rsid w:val="062322EB"/>
    <w:rsid w:val="06CE0077"/>
    <w:rsid w:val="08387E2F"/>
    <w:rsid w:val="084C69F1"/>
    <w:rsid w:val="08601134"/>
    <w:rsid w:val="08BB280E"/>
    <w:rsid w:val="08CE609D"/>
    <w:rsid w:val="09A86E38"/>
    <w:rsid w:val="09C6146A"/>
    <w:rsid w:val="0A064FD7"/>
    <w:rsid w:val="0B776143"/>
    <w:rsid w:val="0CDD0FA5"/>
    <w:rsid w:val="0CF32576"/>
    <w:rsid w:val="0DAD369B"/>
    <w:rsid w:val="0DD4775F"/>
    <w:rsid w:val="0DE545B5"/>
    <w:rsid w:val="0E043EA9"/>
    <w:rsid w:val="0EB6385C"/>
    <w:rsid w:val="0ED87C76"/>
    <w:rsid w:val="0EEA79A9"/>
    <w:rsid w:val="0F5F3EF3"/>
    <w:rsid w:val="0F7C2CF7"/>
    <w:rsid w:val="0FF24D67"/>
    <w:rsid w:val="10C04E65"/>
    <w:rsid w:val="10C85AC8"/>
    <w:rsid w:val="1134315E"/>
    <w:rsid w:val="1158728A"/>
    <w:rsid w:val="115F7444"/>
    <w:rsid w:val="116E041E"/>
    <w:rsid w:val="11B524F0"/>
    <w:rsid w:val="11D16BFE"/>
    <w:rsid w:val="1211524D"/>
    <w:rsid w:val="12691648"/>
    <w:rsid w:val="12F6691D"/>
    <w:rsid w:val="130C4392"/>
    <w:rsid w:val="134B40B3"/>
    <w:rsid w:val="13C609E5"/>
    <w:rsid w:val="13E40E6B"/>
    <w:rsid w:val="14506500"/>
    <w:rsid w:val="154020D1"/>
    <w:rsid w:val="15A563D8"/>
    <w:rsid w:val="16270864"/>
    <w:rsid w:val="164976AB"/>
    <w:rsid w:val="174A36DB"/>
    <w:rsid w:val="17512B4A"/>
    <w:rsid w:val="17935082"/>
    <w:rsid w:val="17F17FFA"/>
    <w:rsid w:val="184719C8"/>
    <w:rsid w:val="1849349F"/>
    <w:rsid w:val="1859700D"/>
    <w:rsid w:val="187F1162"/>
    <w:rsid w:val="18BF3C55"/>
    <w:rsid w:val="18E611E1"/>
    <w:rsid w:val="196A3BC0"/>
    <w:rsid w:val="19A74E14"/>
    <w:rsid w:val="19A85FFA"/>
    <w:rsid w:val="19EE7B83"/>
    <w:rsid w:val="1A017F96"/>
    <w:rsid w:val="1A3D6897"/>
    <w:rsid w:val="1A7F18ED"/>
    <w:rsid w:val="1B267FBB"/>
    <w:rsid w:val="1BF105C9"/>
    <w:rsid w:val="1C4526C3"/>
    <w:rsid w:val="1CE27F12"/>
    <w:rsid w:val="1CFD4D4B"/>
    <w:rsid w:val="1D4F1A4B"/>
    <w:rsid w:val="1D6C4812"/>
    <w:rsid w:val="1E171E3D"/>
    <w:rsid w:val="1E206F43"/>
    <w:rsid w:val="1E25455A"/>
    <w:rsid w:val="1E607170"/>
    <w:rsid w:val="1E911BEF"/>
    <w:rsid w:val="1EBF330F"/>
    <w:rsid w:val="1FC3227C"/>
    <w:rsid w:val="1FFB2600"/>
    <w:rsid w:val="20413730"/>
    <w:rsid w:val="209333F0"/>
    <w:rsid w:val="21031D2C"/>
    <w:rsid w:val="21156B08"/>
    <w:rsid w:val="217A5C86"/>
    <w:rsid w:val="21B300CF"/>
    <w:rsid w:val="21D456BC"/>
    <w:rsid w:val="21DE339D"/>
    <w:rsid w:val="22A719E1"/>
    <w:rsid w:val="245205F3"/>
    <w:rsid w:val="2462615D"/>
    <w:rsid w:val="24E245BF"/>
    <w:rsid w:val="24FB4266"/>
    <w:rsid w:val="25697422"/>
    <w:rsid w:val="258C3110"/>
    <w:rsid w:val="262D66A1"/>
    <w:rsid w:val="264D0AF2"/>
    <w:rsid w:val="26B50445"/>
    <w:rsid w:val="27076EF2"/>
    <w:rsid w:val="27AF3AA6"/>
    <w:rsid w:val="27E85D9F"/>
    <w:rsid w:val="283A32F8"/>
    <w:rsid w:val="289C366A"/>
    <w:rsid w:val="298F31CF"/>
    <w:rsid w:val="2A061630"/>
    <w:rsid w:val="2AD23542"/>
    <w:rsid w:val="2B2472B7"/>
    <w:rsid w:val="2BD001FB"/>
    <w:rsid w:val="2CEB696E"/>
    <w:rsid w:val="2D3B78F6"/>
    <w:rsid w:val="2DEC6E42"/>
    <w:rsid w:val="2ED238A4"/>
    <w:rsid w:val="2F57653D"/>
    <w:rsid w:val="2F776BDF"/>
    <w:rsid w:val="2F7E419A"/>
    <w:rsid w:val="2FA21EAE"/>
    <w:rsid w:val="2FAE63F6"/>
    <w:rsid w:val="306B6744"/>
    <w:rsid w:val="30D50061"/>
    <w:rsid w:val="30EE1123"/>
    <w:rsid w:val="31197F4E"/>
    <w:rsid w:val="31210BB1"/>
    <w:rsid w:val="31523460"/>
    <w:rsid w:val="31CC3212"/>
    <w:rsid w:val="3276317E"/>
    <w:rsid w:val="32DB44C6"/>
    <w:rsid w:val="32E97E00"/>
    <w:rsid w:val="333F5C66"/>
    <w:rsid w:val="33915277"/>
    <w:rsid w:val="34292E03"/>
    <w:rsid w:val="346E7DAC"/>
    <w:rsid w:val="34BB131C"/>
    <w:rsid w:val="3518676F"/>
    <w:rsid w:val="35374E47"/>
    <w:rsid w:val="354457B6"/>
    <w:rsid w:val="35504BB2"/>
    <w:rsid w:val="35833A51"/>
    <w:rsid w:val="35CB37E1"/>
    <w:rsid w:val="35D20537"/>
    <w:rsid w:val="35D277F1"/>
    <w:rsid w:val="35F03248"/>
    <w:rsid w:val="36E508D2"/>
    <w:rsid w:val="370F5A0F"/>
    <w:rsid w:val="37DF17C6"/>
    <w:rsid w:val="3816700D"/>
    <w:rsid w:val="382673F4"/>
    <w:rsid w:val="38871C41"/>
    <w:rsid w:val="39311BAD"/>
    <w:rsid w:val="394972FF"/>
    <w:rsid w:val="39700E21"/>
    <w:rsid w:val="39A71E6F"/>
    <w:rsid w:val="39AD6474"/>
    <w:rsid w:val="39B7002E"/>
    <w:rsid w:val="3A995C5C"/>
    <w:rsid w:val="3AAA7E69"/>
    <w:rsid w:val="3AAD7959"/>
    <w:rsid w:val="3BB83EF6"/>
    <w:rsid w:val="3BFF41E4"/>
    <w:rsid w:val="3C587148"/>
    <w:rsid w:val="3C6B7ACC"/>
    <w:rsid w:val="3D2F4655"/>
    <w:rsid w:val="3DBD6105"/>
    <w:rsid w:val="3E3A1504"/>
    <w:rsid w:val="3E4D1237"/>
    <w:rsid w:val="3E6B790F"/>
    <w:rsid w:val="3F12422F"/>
    <w:rsid w:val="40774283"/>
    <w:rsid w:val="40D519B8"/>
    <w:rsid w:val="40DF7EED"/>
    <w:rsid w:val="419C76DE"/>
    <w:rsid w:val="42D737C5"/>
    <w:rsid w:val="43144A19"/>
    <w:rsid w:val="435E5C94"/>
    <w:rsid w:val="439C0F0B"/>
    <w:rsid w:val="43BE4985"/>
    <w:rsid w:val="449F2E0C"/>
    <w:rsid w:val="44BD1827"/>
    <w:rsid w:val="45A2455E"/>
    <w:rsid w:val="46875F20"/>
    <w:rsid w:val="46911EDD"/>
    <w:rsid w:val="46A95479"/>
    <w:rsid w:val="46C308DB"/>
    <w:rsid w:val="47590C4D"/>
    <w:rsid w:val="47905A6E"/>
    <w:rsid w:val="47E349BA"/>
    <w:rsid w:val="4858240F"/>
    <w:rsid w:val="48B7612A"/>
    <w:rsid w:val="48EE7ABB"/>
    <w:rsid w:val="49753D38"/>
    <w:rsid w:val="4977185E"/>
    <w:rsid w:val="49E8450A"/>
    <w:rsid w:val="49FE5ADB"/>
    <w:rsid w:val="4B1F3F5B"/>
    <w:rsid w:val="4B8E10E1"/>
    <w:rsid w:val="4BC02140"/>
    <w:rsid w:val="4BC15EF8"/>
    <w:rsid w:val="4BD9235C"/>
    <w:rsid w:val="4BFE6267"/>
    <w:rsid w:val="4C2C4B82"/>
    <w:rsid w:val="4CA16E73"/>
    <w:rsid w:val="4CD07887"/>
    <w:rsid w:val="4CE14002"/>
    <w:rsid w:val="4CEC4B26"/>
    <w:rsid w:val="4D1D02CA"/>
    <w:rsid w:val="4D924EB8"/>
    <w:rsid w:val="4DFF0074"/>
    <w:rsid w:val="4E4D7031"/>
    <w:rsid w:val="4E7B3B9E"/>
    <w:rsid w:val="4E9304A2"/>
    <w:rsid w:val="4EC4542E"/>
    <w:rsid w:val="4F2204BE"/>
    <w:rsid w:val="4F4026F2"/>
    <w:rsid w:val="4FAB04B3"/>
    <w:rsid w:val="4FF05EC6"/>
    <w:rsid w:val="503264DF"/>
    <w:rsid w:val="503C735D"/>
    <w:rsid w:val="50744D49"/>
    <w:rsid w:val="50D47596"/>
    <w:rsid w:val="510714E8"/>
    <w:rsid w:val="510A678D"/>
    <w:rsid w:val="511B51C5"/>
    <w:rsid w:val="516E1798"/>
    <w:rsid w:val="51C273F1"/>
    <w:rsid w:val="5257222D"/>
    <w:rsid w:val="531225F7"/>
    <w:rsid w:val="53E809E6"/>
    <w:rsid w:val="55B23C34"/>
    <w:rsid w:val="55C37BD9"/>
    <w:rsid w:val="57715B3F"/>
    <w:rsid w:val="577C0690"/>
    <w:rsid w:val="57923D07"/>
    <w:rsid w:val="5875165E"/>
    <w:rsid w:val="591C41D0"/>
    <w:rsid w:val="593C3F2A"/>
    <w:rsid w:val="596A6CE9"/>
    <w:rsid w:val="59B874CA"/>
    <w:rsid w:val="59D6612D"/>
    <w:rsid w:val="5A117165"/>
    <w:rsid w:val="5A7F67C4"/>
    <w:rsid w:val="5B394BC5"/>
    <w:rsid w:val="5B5639C9"/>
    <w:rsid w:val="5B7F45A2"/>
    <w:rsid w:val="5BC76675"/>
    <w:rsid w:val="5C7B7639"/>
    <w:rsid w:val="5CFC0993"/>
    <w:rsid w:val="5D170F36"/>
    <w:rsid w:val="5D53439E"/>
    <w:rsid w:val="5DB73E15"/>
    <w:rsid w:val="5DD46E27"/>
    <w:rsid w:val="5DFB2606"/>
    <w:rsid w:val="5E054899"/>
    <w:rsid w:val="5E162F9C"/>
    <w:rsid w:val="5E3478C6"/>
    <w:rsid w:val="5F1A4D0E"/>
    <w:rsid w:val="5F381D53"/>
    <w:rsid w:val="5F5875E4"/>
    <w:rsid w:val="60011A2A"/>
    <w:rsid w:val="60471B32"/>
    <w:rsid w:val="60FF4339"/>
    <w:rsid w:val="6109503A"/>
    <w:rsid w:val="613376B9"/>
    <w:rsid w:val="615D3396"/>
    <w:rsid w:val="61F01D56"/>
    <w:rsid w:val="61FE26C5"/>
    <w:rsid w:val="622F0AD0"/>
    <w:rsid w:val="62D82F16"/>
    <w:rsid w:val="62E452EB"/>
    <w:rsid w:val="62EF64B1"/>
    <w:rsid w:val="63100901"/>
    <w:rsid w:val="63147CC6"/>
    <w:rsid w:val="633839B4"/>
    <w:rsid w:val="647F5752"/>
    <w:rsid w:val="648D1ADE"/>
    <w:rsid w:val="649E1F3D"/>
    <w:rsid w:val="64B820C1"/>
    <w:rsid w:val="64D70FAB"/>
    <w:rsid w:val="6558033E"/>
    <w:rsid w:val="66252916"/>
    <w:rsid w:val="66F347C2"/>
    <w:rsid w:val="671464E6"/>
    <w:rsid w:val="672229B1"/>
    <w:rsid w:val="672C7CD4"/>
    <w:rsid w:val="67492634"/>
    <w:rsid w:val="67C65A33"/>
    <w:rsid w:val="68386205"/>
    <w:rsid w:val="68437083"/>
    <w:rsid w:val="68545135"/>
    <w:rsid w:val="6A5A4B58"/>
    <w:rsid w:val="6A830498"/>
    <w:rsid w:val="6B473478"/>
    <w:rsid w:val="6B4D1FC7"/>
    <w:rsid w:val="6BA3608B"/>
    <w:rsid w:val="6BAE3F3C"/>
    <w:rsid w:val="6BD37B5B"/>
    <w:rsid w:val="6BDF3567"/>
    <w:rsid w:val="6C3C2767"/>
    <w:rsid w:val="6C3D33CA"/>
    <w:rsid w:val="6C8B724B"/>
    <w:rsid w:val="6CA9147F"/>
    <w:rsid w:val="6CD81D64"/>
    <w:rsid w:val="6D3E42BD"/>
    <w:rsid w:val="6DFB21AE"/>
    <w:rsid w:val="6E623FDB"/>
    <w:rsid w:val="6E6E76D4"/>
    <w:rsid w:val="6F0B6A64"/>
    <w:rsid w:val="6F3F5754"/>
    <w:rsid w:val="7084648B"/>
    <w:rsid w:val="70E53938"/>
    <w:rsid w:val="711848F6"/>
    <w:rsid w:val="713F0604"/>
    <w:rsid w:val="71D7083C"/>
    <w:rsid w:val="71F63796"/>
    <w:rsid w:val="727D7636"/>
    <w:rsid w:val="728E35F1"/>
    <w:rsid w:val="72DE14CA"/>
    <w:rsid w:val="73133AF6"/>
    <w:rsid w:val="732C7392"/>
    <w:rsid w:val="736305DA"/>
    <w:rsid w:val="736B748E"/>
    <w:rsid w:val="73C80D84"/>
    <w:rsid w:val="74692370"/>
    <w:rsid w:val="74955BB0"/>
    <w:rsid w:val="74AE4189"/>
    <w:rsid w:val="752244C4"/>
    <w:rsid w:val="75625434"/>
    <w:rsid w:val="75B90985"/>
    <w:rsid w:val="7613471F"/>
    <w:rsid w:val="7682521B"/>
    <w:rsid w:val="76933818"/>
    <w:rsid w:val="76960CC6"/>
    <w:rsid w:val="7725647B"/>
    <w:rsid w:val="774626EC"/>
    <w:rsid w:val="77AD62C7"/>
    <w:rsid w:val="78061A55"/>
    <w:rsid w:val="78075329"/>
    <w:rsid w:val="780B7492"/>
    <w:rsid w:val="78144598"/>
    <w:rsid w:val="78210A63"/>
    <w:rsid w:val="785B5D23"/>
    <w:rsid w:val="78B6564F"/>
    <w:rsid w:val="78C31B1A"/>
    <w:rsid w:val="79C63670"/>
    <w:rsid w:val="7A680BCB"/>
    <w:rsid w:val="7A9D6AC7"/>
    <w:rsid w:val="7AA5597C"/>
    <w:rsid w:val="7AF4245F"/>
    <w:rsid w:val="7B367037"/>
    <w:rsid w:val="7C372603"/>
    <w:rsid w:val="7C3C2310"/>
    <w:rsid w:val="7C790E6E"/>
    <w:rsid w:val="7C985874"/>
    <w:rsid w:val="7CAC1243"/>
    <w:rsid w:val="7CC07A8E"/>
    <w:rsid w:val="7D782C94"/>
    <w:rsid w:val="7DB54128"/>
    <w:rsid w:val="7DBC6AE1"/>
    <w:rsid w:val="7DEB7B49"/>
    <w:rsid w:val="7F4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Administrator\Desktop\&#24037;&#20316;&#31807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公开信息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/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25400"/>
          </c:spPr>
          <c:explosion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Lbls>
            <c:delete val="1"/>
          </c:dLbls>
          <c:cat>
            <c:strRef>
              <c:f>[工作簿1]Sheet1!$B$1:$B$6</c:f>
              <c:strCache>
                <c:ptCount val="6"/>
                <c:pt idx="0">
                  <c:v>政府会议类</c:v>
                </c:pt>
                <c:pt idx="1">
                  <c:v>政策法规类</c:v>
                </c:pt>
                <c:pt idx="2">
                  <c:v>行政执法类</c:v>
                </c:pt>
                <c:pt idx="3">
                  <c:v>统计信息类</c:v>
                </c:pt>
                <c:pt idx="4">
                  <c:v>财政预决算类</c:v>
                </c:pt>
                <c:pt idx="5">
                  <c:v>其他类</c:v>
                </c:pt>
              </c:strCache>
            </c:strRef>
          </c:cat>
          <c:val>
            <c:numRef>
              <c:f>[工作簿1]Sheet1!$C$1:$C$6</c:f>
              <c:numCache>
                <c:formatCode>General</c:formatCode>
                <c:ptCount val="6"/>
                <c:pt idx="0">
                  <c:v>2</c:v>
                </c:pt>
                <c:pt idx="1">
                  <c:v>14</c:v>
                </c:pt>
                <c:pt idx="2">
                  <c:v>5</c:v>
                </c:pt>
                <c:pt idx="3">
                  <c:v>25</c:v>
                </c:pt>
                <c:pt idx="4">
                  <c:v>3</c:v>
                </c:pt>
                <c:pt idx="5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en-US"/>
              <a:t>依申请办理数量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[工作簿1.xlsx]Sheet1!$B$2:$D$2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[工作簿1.xlsx]Sheet1!$B$3:$D$3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4481635"/>
        <c:axId val="442121873"/>
      </c:barChart>
      <c:catAx>
        <c:axId val="74481635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2121873"/>
        <c:crosses val="autoZero"/>
        <c:auto val="0"/>
        <c:lblAlgn val="ctr"/>
        <c:lblOffset val="100"/>
        <c:noMultiLvlLbl val="0"/>
      </c:catAx>
      <c:valAx>
        <c:axId val="44212187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4481635"/>
        <c:crossesAt val="1"/>
        <c:crossBetween val="between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1170</Words>
  <Characters>1194</Characters>
  <Lines>298</Lines>
  <Paragraphs>393</Paragraphs>
  <TotalTime>14</TotalTime>
  <ScaleCrop>false</ScaleCrop>
  <LinksUpToDate>false</LinksUpToDate>
  <CharactersWithSpaces>1971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2021-01-26T07:16:00Z</dcterms:created>
  <dc:creator>User</dc:creator>
  <cp:lastModifiedBy>Lucky静言(离线状态)</cp:lastModifiedBy>
  <cp:lastPrinted>2022-01-14T05:50:00Z</cp:lastPrinted>
  <dcterms:modified xsi:type="dcterms:W3CDTF">2022-01-30T05:48:32Z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3E4F6F52FC814FBAB6A8CBE104143F03</vt:lpwstr>
  </property>
</Properties>
</file>