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Times New Roman" w:hAnsi="Times New Roman" w:cs="Times New Roman"/>
          <w:color w:val="auto"/>
          <w:sz w:val="36"/>
          <w:szCs w:val="36"/>
        </w:rPr>
      </w:pPr>
    </w:p>
    <w:p>
      <w:pPr>
        <w:rPr>
          <w:rFonts w:hint="default" w:ascii="Times New Roman" w:hAnsi="Times New Roman" w:cs="Times New Roman"/>
          <w:color w:val="auto"/>
          <w:sz w:val="36"/>
          <w:szCs w:val="36"/>
        </w:rPr>
      </w:pPr>
    </w:p>
    <w:p>
      <w:pPr>
        <w:rPr>
          <w:rFonts w:hint="default" w:ascii="Times New Roman" w:hAnsi="Times New Roman" w:cs="Times New Roman"/>
          <w:color w:val="auto"/>
          <w:sz w:val="36"/>
          <w:szCs w:val="36"/>
        </w:rPr>
      </w:pPr>
    </w:p>
    <w:p>
      <w:pPr>
        <w:rPr>
          <w:rFonts w:hint="default" w:ascii="Times New Roman" w:hAnsi="Times New Roman" w:cs="Times New Roman"/>
          <w:color w:val="auto"/>
          <w:sz w:val="36"/>
          <w:szCs w:val="36"/>
        </w:rPr>
      </w:pPr>
    </w:p>
    <w:p>
      <w:pPr>
        <w:rPr>
          <w:rFonts w:hint="default" w:ascii="Times New Roman" w:hAnsi="Times New Roman" w:cs="Times New Roman"/>
          <w:color w:val="auto"/>
          <w:sz w:val="36"/>
          <w:szCs w:val="36"/>
        </w:rPr>
      </w:pPr>
    </w:p>
    <w:p>
      <w:pPr>
        <w:adjustRightInd w:val="0"/>
        <w:snapToGrid w:val="0"/>
        <w:jc w:val="center"/>
        <w:outlineLvl w:val="0"/>
        <w:rPr>
          <w:rFonts w:hint="default" w:ascii="Times New Roman" w:hAnsi="Times New Roman" w:eastAsia="方正小标宋_GBK" w:cs="Times New Roman"/>
          <w:bCs/>
          <w:color w:val="auto"/>
          <w:sz w:val="72"/>
          <w:szCs w:val="72"/>
        </w:rPr>
      </w:pPr>
      <w:r>
        <w:rPr>
          <w:rFonts w:hint="default" w:ascii="Times New Roman" w:hAnsi="Times New Roman" w:eastAsia="方正小标宋_GBK" w:cs="Times New Roman"/>
          <w:bCs/>
          <w:color w:val="auto"/>
          <w:sz w:val="72"/>
          <w:szCs w:val="72"/>
        </w:rPr>
        <w:t>建设项目环境影响报告表</w:t>
      </w:r>
    </w:p>
    <w:p>
      <w:pPr>
        <w:spacing w:before="240" w:beforeLines="100" w:line="360" w:lineRule="auto"/>
        <w:jc w:val="center"/>
        <w:rPr>
          <w:rFonts w:hint="default" w:ascii="Times New Roman" w:hAnsi="Times New Roman" w:cs="Times New Roman"/>
          <w:color w:val="auto"/>
          <w:szCs w:val="21"/>
        </w:rPr>
      </w:pPr>
      <w:r>
        <w:rPr>
          <w:rFonts w:hint="default" w:ascii="Times New Roman" w:hAnsi="Times New Roman" w:eastAsia="楷体_GB2312" w:cs="Times New Roman"/>
          <w:bCs/>
          <w:color w:val="auto"/>
          <w:sz w:val="48"/>
          <w:szCs w:val="48"/>
        </w:rPr>
        <w:t>（污染影响类）</w:t>
      </w:r>
    </w:p>
    <w:p>
      <w:pPr>
        <w:spacing w:line="480" w:lineRule="auto"/>
        <w:jc w:val="center"/>
        <w:rPr>
          <w:rFonts w:hint="default" w:ascii="Times New Roman" w:hAnsi="Times New Roman" w:eastAsia="黑体" w:cs="Times New Roman"/>
          <w:b/>
          <w:color w:val="auto"/>
          <w:spacing w:val="-20"/>
          <w:sz w:val="64"/>
        </w:rPr>
      </w:pPr>
    </w:p>
    <w:p>
      <w:pPr>
        <w:adjustRightInd w:val="0"/>
        <w:snapToGrid w:val="0"/>
        <w:spacing w:line="288" w:lineRule="auto"/>
        <w:jc w:val="center"/>
        <w:outlineLvl w:val="0"/>
        <w:rPr>
          <w:rFonts w:hint="default" w:ascii="Times New Roman" w:hAnsi="Times New Roman" w:cs="Times New Roman"/>
          <w:color w:val="auto"/>
          <w:kern w:val="44"/>
          <w:sz w:val="28"/>
          <w:szCs w:val="28"/>
        </w:rPr>
      </w:pPr>
    </w:p>
    <w:p>
      <w:pPr>
        <w:ind w:firstLine="1040"/>
        <w:rPr>
          <w:rFonts w:hint="default" w:ascii="Times New Roman" w:hAnsi="Times New Roman" w:cs="Times New Roman"/>
          <w:color w:val="auto"/>
          <w:sz w:val="44"/>
          <w:szCs w:val="44"/>
        </w:rPr>
      </w:pPr>
    </w:p>
    <w:p>
      <w:pPr>
        <w:ind w:firstLine="1040"/>
        <w:rPr>
          <w:rFonts w:hint="default" w:ascii="Times New Roman" w:hAnsi="Times New Roman" w:cs="Times New Roman"/>
          <w:color w:val="auto"/>
          <w:sz w:val="44"/>
          <w:szCs w:val="44"/>
        </w:rPr>
      </w:pPr>
    </w:p>
    <w:p>
      <w:pPr>
        <w:spacing w:line="640" w:lineRule="exact"/>
        <w:rPr>
          <w:rFonts w:hint="default" w:eastAsia="仿宋" w:cs="Times New Roman"/>
          <w:b w:val="0"/>
          <w:bCs w:val="0"/>
          <w:color w:val="auto"/>
          <w:spacing w:val="-17"/>
          <w:sz w:val="36"/>
          <w:szCs w:val="36"/>
          <w:u w:val="single"/>
          <w:lang w:val="en-US" w:eastAsia="zh-CN"/>
        </w:rPr>
      </w:pPr>
      <w:r>
        <w:rPr>
          <w:rFonts w:hint="default" w:ascii="Times New Roman" w:hAnsi="Times New Roman" w:eastAsia="仿宋" w:cs="Times New Roman"/>
          <w:b w:val="0"/>
          <w:bCs w:val="0"/>
          <w:color w:val="auto"/>
          <w:spacing w:val="17"/>
          <w:w w:val="90"/>
          <w:sz w:val="36"/>
          <w:szCs w:val="36"/>
        </w:rPr>
        <w:t>项目名称：</w:t>
      </w:r>
      <w:r>
        <w:rPr>
          <w:rFonts w:hint="eastAsia" w:eastAsia="仿宋" w:cs="Times New Roman"/>
          <w:b w:val="0"/>
          <w:bCs w:val="0"/>
          <w:color w:val="auto"/>
          <w:spacing w:val="17"/>
          <w:w w:val="90"/>
          <w:sz w:val="36"/>
          <w:szCs w:val="36"/>
          <w:u w:val="none"/>
          <w:lang w:val="en-US" w:eastAsia="zh-CN"/>
        </w:rPr>
        <w:t xml:space="preserve"> </w:t>
      </w:r>
      <w:r>
        <w:rPr>
          <w:rFonts w:hint="eastAsia" w:eastAsia="仿宋" w:cs="Times New Roman"/>
          <w:b w:val="0"/>
          <w:bCs w:val="0"/>
          <w:color w:val="auto"/>
          <w:spacing w:val="17"/>
          <w:w w:val="90"/>
          <w:sz w:val="36"/>
          <w:szCs w:val="36"/>
          <w:u w:val="single"/>
          <w:lang w:val="en-US" w:eastAsia="zh-CN"/>
        </w:rPr>
        <w:t xml:space="preserve"> </w:t>
      </w:r>
      <w:r>
        <w:rPr>
          <w:rFonts w:hint="eastAsia" w:eastAsia="仿宋" w:cs="Times New Roman"/>
          <w:b w:val="0"/>
          <w:bCs w:val="0"/>
          <w:color w:val="auto"/>
          <w:spacing w:val="-17"/>
          <w:sz w:val="36"/>
          <w:szCs w:val="36"/>
          <w:u w:val="single"/>
          <w:lang w:val="en-US" w:eastAsia="zh-CN"/>
        </w:rPr>
        <w:t xml:space="preserve">山东博克塞斯新材料科技有限公司年产   </w:t>
      </w:r>
    </w:p>
    <w:p>
      <w:pPr>
        <w:spacing w:line="640" w:lineRule="exact"/>
        <w:ind w:firstLine="1956" w:firstLineChars="600"/>
        <w:rPr>
          <w:rFonts w:hint="eastAsia" w:ascii="Times New Roman" w:hAnsi="Times New Roman" w:eastAsia="仿宋" w:cs="Times New Roman"/>
          <w:b w:val="0"/>
          <w:bCs w:val="0"/>
          <w:color w:val="auto"/>
          <w:spacing w:val="-17"/>
          <w:sz w:val="36"/>
          <w:szCs w:val="36"/>
          <w:u w:val="single"/>
          <w:lang w:val="en-US" w:eastAsia="zh-CN"/>
        </w:rPr>
      </w:pPr>
      <w:r>
        <w:rPr>
          <w:rFonts w:hint="eastAsia" w:eastAsia="仿宋" w:cs="Times New Roman"/>
          <w:b w:val="0"/>
          <w:bCs w:val="0"/>
          <w:color w:val="auto"/>
          <w:spacing w:val="-17"/>
          <w:sz w:val="36"/>
          <w:szCs w:val="36"/>
          <w:u w:val="single"/>
          <w:lang w:val="en-US" w:eastAsia="zh-CN"/>
        </w:rPr>
        <w:t>52.8万件玻璃纤维/树脂复合材料上箱体项目</w:t>
      </w:r>
    </w:p>
    <w:p>
      <w:pPr>
        <w:spacing w:line="640" w:lineRule="exact"/>
        <w:jc w:val="both"/>
        <w:rPr>
          <w:rFonts w:hint="default" w:ascii="Times New Roman" w:hAnsi="Times New Roman" w:eastAsia="仿宋" w:cs="Times New Roman"/>
          <w:b w:val="0"/>
          <w:bCs w:val="0"/>
          <w:color w:val="auto"/>
          <w:spacing w:val="-17"/>
          <w:w w:val="90"/>
          <w:sz w:val="36"/>
          <w:szCs w:val="36"/>
          <w:lang w:val="en-US" w:eastAsia="zh-CN"/>
        </w:rPr>
      </w:pPr>
      <w:r>
        <w:rPr>
          <w:rFonts w:hint="default" w:ascii="Times New Roman" w:hAnsi="Times New Roman" w:eastAsia="仿宋" w:cs="Times New Roman"/>
          <w:b w:val="0"/>
          <w:bCs w:val="0"/>
          <w:color w:val="auto"/>
          <w:spacing w:val="17"/>
          <w:w w:val="90"/>
          <w:sz w:val="36"/>
          <w:szCs w:val="36"/>
        </w:rPr>
        <w:t>建设单位</w:t>
      </w:r>
      <w:r>
        <w:rPr>
          <w:rFonts w:hint="default" w:ascii="Times New Roman" w:hAnsi="Times New Roman" w:eastAsia="仿宋" w:cs="Times New Roman"/>
          <w:b w:val="0"/>
          <w:bCs w:val="0"/>
          <w:color w:val="auto"/>
          <w:spacing w:val="-17"/>
          <w:sz w:val="36"/>
          <w:szCs w:val="36"/>
        </w:rPr>
        <w:t>（盖章）</w:t>
      </w:r>
      <w:r>
        <w:rPr>
          <w:rFonts w:hint="default" w:ascii="Times New Roman" w:hAnsi="Times New Roman" w:eastAsia="仿宋" w:cs="Times New Roman"/>
          <w:b w:val="0"/>
          <w:bCs w:val="0"/>
          <w:color w:val="auto"/>
          <w:spacing w:val="6"/>
          <w:sz w:val="36"/>
          <w:szCs w:val="36"/>
        </w:rPr>
        <w:t>：</w:t>
      </w:r>
      <w:r>
        <w:rPr>
          <w:rFonts w:hint="eastAsia" w:eastAsia="仿宋" w:cs="Times New Roman"/>
          <w:b w:val="0"/>
          <w:bCs w:val="0"/>
          <w:color w:val="auto"/>
          <w:spacing w:val="-17"/>
          <w:sz w:val="36"/>
          <w:szCs w:val="36"/>
          <w:u w:val="single"/>
          <w:lang w:eastAsia="zh-CN"/>
        </w:rPr>
        <w:t>山东博克塞斯新材料科技有限公司</w:t>
      </w:r>
      <w:r>
        <w:rPr>
          <w:rFonts w:hint="eastAsia" w:eastAsia="仿宋" w:cs="Times New Roman"/>
          <w:b w:val="0"/>
          <w:bCs w:val="0"/>
          <w:color w:val="auto"/>
          <w:spacing w:val="-17"/>
          <w:sz w:val="36"/>
          <w:szCs w:val="36"/>
          <w:u w:val="single"/>
          <w:lang w:val="en-US" w:eastAsia="zh-CN"/>
        </w:rPr>
        <w:t xml:space="preserve"> </w:t>
      </w:r>
    </w:p>
    <w:p>
      <w:pPr>
        <w:spacing w:line="640" w:lineRule="exact"/>
        <w:rPr>
          <w:rFonts w:hint="default" w:ascii="Times New Roman" w:hAnsi="Times New Roman" w:eastAsia="仿宋" w:cs="Times New Roman"/>
          <w:b w:val="0"/>
          <w:bCs w:val="0"/>
          <w:color w:val="auto"/>
          <w:sz w:val="36"/>
          <w:szCs w:val="36"/>
          <w:u w:val="single"/>
          <w:lang w:val="en-US" w:eastAsia="zh-CN"/>
        </w:rPr>
      </w:pPr>
      <w:r>
        <w:rPr>
          <w:rFonts w:hint="default" w:ascii="Times New Roman" w:hAnsi="Times New Roman" w:eastAsia="仿宋" w:cs="Times New Roman"/>
          <w:b w:val="0"/>
          <w:bCs w:val="0"/>
          <w:color w:val="auto"/>
          <w:spacing w:val="17"/>
          <w:w w:val="90"/>
          <w:sz w:val="36"/>
          <w:szCs w:val="36"/>
        </w:rPr>
        <w:t>编制日期：</w:t>
      </w:r>
      <w:r>
        <w:rPr>
          <w:rFonts w:hint="eastAsia" w:eastAsia="仿宋" w:cs="Times New Roman"/>
          <w:b w:val="0"/>
          <w:bCs w:val="0"/>
          <w:color w:val="auto"/>
          <w:spacing w:val="17"/>
          <w:w w:val="90"/>
          <w:sz w:val="36"/>
          <w:szCs w:val="36"/>
          <w:u w:val="single"/>
          <w:lang w:val="en-US" w:eastAsia="zh-CN"/>
        </w:rPr>
        <w:t xml:space="preserve">            </w:t>
      </w:r>
      <w:r>
        <w:rPr>
          <w:rFonts w:hint="default" w:ascii="Times New Roman" w:hAnsi="Times New Roman" w:eastAsia="仿宋" w:cs="Times New Roman"/>
          <w:b w:val="0"/>
          <w:bCs w:val="0"/>
          <w:color w:val="auto"/>
          <w:spacing w:val="17"/>
          <w:w w:val="90"/>
          <w:sz w:val="36"/>
          <w:szCs w:val="36"/>
          <w:u w:val="single"/>
        </w:rPr>
        <w:t>202</w:t>
      </w:r>
      <w:r>
        <w:rPr>
          <w:rFonts w:hint="eastAsia" w:eastAsia="仿宋" w:cs="Times New Roman"/>
          <w:b w:val="0"/>
          <w:bCs w:val="0"/>
          <w:color w:val="auto"/>
          <w:spacing w:val="17"/>
          <w:w w:val="90"/>
          <w:sz w:val="36"/>
          <w:szCs w:val="36"/>
          <w:u w:val="single"/>
          <w:lang w:val="en-US" w:eastAsia="zh-CN"/>
        </w:rPr>
        <w:t>4</w:t>
      </w:r>
      <w:r>
        <w:rPr>
          <w:rFonts w:hint="default" w:ascii="Times New Roman" w:hAnsi="Times New Roman" w:eastAsia="仿宋" w:cs="Times New Roman"/>
          <w:b w:val="0"/>
          <w:bCs w:val="0"/>
          <w:color w:val="auto"/>
          <w:spacing w:val="17"/>
          <w:w w:val="90"/>
          <w:sz w:val="36"/>
          <w:szCs w:val="36"/>
          <w:u w:val="single"/>
        </w:rPr>
        <w:t>年</w:t>
      </w:r>
      <w:r>
        <w:rPr>
          <w:rFonts w:hint="eastAsia" w:eastAsia="仿宋" w:cs="Times New Roman"/>
          <w:b w:val="0"/>
          <w:bCs w:val="0"/>
          <w:color w:val="auto"/>
          <w:spacing w:val="17"/>
          <w:w w:val="90"/>
          <w:sz w:val="36"/>
          <w:szCs w:val="36"/>
          <w:u w:val="single"/>
          <w:lang w:val="en-US" w:eastAsia="zh-CN"/>
        </w:rPr>
        <w:t>9</w:t>
      </w:r>
      <w:r>
        <w:rPr>
          <w:rFonts w:hint="default" w:ascii="Times New Roman" w:hAnsi="Times New Roman" w:eastAsia="仿宋" w:cs="Times New Roman"/>
          <w:b w:val="0"/>
          <w:bCs w:val="0"/>
          <w:color w:val="auto"/>
          <w:spacing w:val="17"/>
          <w:w w:val="90"/>
          <w:sz w:val="36"/>
          <w:szCs w:val="36"/>
          <w:u w:val="single"/>
        </w:rPr>
        <w:t>月</w:t>
      </w:r>
      <w:r>
        <w:rPr>
          <w:rFonts w:hint="eastAsia" w:eastAsia="仿宋" w:cs="Times New Roman"/>
          <w:b w:val="0"/>
          <w:bCs w:val="0"/>
          <w:color w:val="auto"/>
          <w:spacing w:val="17"/>
          <w:w w:val="90"/>
          <w:sz w:val="36"/>
          <w:szCs w:val="36"/>
          <w:u w:val="single"/>
          <w:lang w:val="en-US" w:eastAsia="zh-CN"/>
        </w:rPr>
        <w:t xml:space="preserve">           </w:t>
      </w:r>
    </w:p>
    <w:p>
      <w:pPr>
        <w:adjustRightInd w:val="0"/>
        <w:snapToGrid w:val="0"/>
        <w:spacing w:line="288" w:lineRule="auto"/>
        <w:rPr>
          <w:rFonts w:hint="default" w:ascii="Times New Roman" w:hAnsi="Times New Roman" w:cs="Times New Roman"/>
          <w:color w:val="auto"/>
          <w:sz w:val="36"/>
          <w:szCs w:val="36"/>
          <w:u w:val="single"/>
        </w:rPr>
      </w:pPr>
      <w:bookmarkStart w:id="0" w:name="_Hlk57884087"/>
    </w:p>
    <w:p>
      <w:pPr>
        <w:adjustRightInd w:val="0"/>
        <w:snapToGrid w:val="0"/>
        <w:spacing w:line="288" w:lineRule="auto"/>
        <w:ind w:firstLine="1040"/>
        <w:rPr>
          <w:rFonts w:hint="default" w:ascii="Times New Roman" w:hAnsi="Times New Roman" w:cs="Times New Roman"/>
          <w:color w:val="auto"/>
          <w:sz w:val="36"/>
          <w:szCs w:val="36"/>
        </w:rPr>
      </w:pPr>
    </w:p>
    <w:p>
      <w:pPr>
        <w:adjustRightInd w:val="0"/>
        <w:snapToGrid w:val="0"/>
        <w:spacing w:line="288" w:lineRule="auto"/>
        <w:ind w:firstLine="1040"/>
        <w:rPr>
          <w:rFonts w:hint="default" w:ascii="Times New Roman" w:hAnsi="Times New Roman" w:cs="Times New Roman"/>
          <w:color w:val="auto"/>
          <w:sz w:val="36"/>
          <w:szCs w:val="36"/>
        </w:rPr>
      </w:pPr>
    </w:p>
    <w:p>
      <w:pPr>
        <w:adjustRightInd w:val="0"/>
        <w:snapToGrid w:val="0"/>
        <w:spacing w:line="288" w:lineRule="auto"/>
        <w:rPr>
          <w:rFonts w:hint="default" w:ascii="Times New Roman" w:hAnsi="Times New Roman" w:cs="Times New Roman"/>
          <w:color w:val="auto"/>
          <w:sz w:val="36"/>
          <w:szCs w:val="36"/>
        </w:rPr>
      </w:pPr>
    </w:p>
    <w:bookmarkEnd w:id="0"/>
    <w:p>
      <w:pPr>
        <w:adjustRightInd w:val="0"/>
        <w:snapToGrid w:val="0"/>
        <w:spacing w:line="288" w:lineRule="auto"/>
        <w:jc w:val="center"/>
        <w:rPr>
          <w:rFonts w:hint="default" w:ascii="Times New Roman" w:hAnsi="Times New Roman" w:eastAsia="楷体_GB2312" w:cs="Times New Roman"/>
          <w:color w:val="auto"/>
          <w:sz w:val="36"/>
          <w:szCs w:val="36"/>
        </w:rPr>
      </w:pPr>
      <w:r>
        <w:rPr>
          <w:rFonts w:hint="default" w:ascii="Times New Roman" w:hAnsi="Times New Roman" w:eastAsia="楷体_GB2312" w:cs="Times New Roman"/>
          <w:color w:val="auto"/>
          <w:sz w:val="36"/>
          <w:szCs w:val="36"/>
        </w:rPr>
        <w:t>中华人民共和国生态环境部制</w:t>
      </w:r>
    </w:p>
    <w:p>
      <w:pPr>
        <w:rPr>
          <w:rFonts w:hint="default"/>
          <w:color w:val="auto"/>
        </w:rPr>
      </w:pPr>
    </w:p>
    <w:p>
      <w:pPr>
        <w:pStyle w:val="2"/>
        <w:rPr>
          <w:rFonts w:hint="default"/>
          <w:color w:val="auto"/>
        </w:rPr>
      </w:pPr>
    </w:p>
    <w:p>
      <w:pPr>
        <w:adjustRightInd w:val="0"/>
        <w:snapToGrid w:val="0"/>
        <w:spacing w:line="288" w:lineRule="auto"/>
        <w:ind w:firstLine="1040"/>
        <w:rPr>
          <w:rFonts w:hint="default" w:ascii="Times New Roman" w:hAnsi="Times New Roman" w:cs="Times New Roman"/>
          <w:color w:val="auto"/>
          <w:sz w:val="36"/>
          <w:szCs w:val="36"/>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pPr>
        <w:pStyle w:val="17"/>
        <w:snapToGrid w:val="0"/>
        <w:spacing w:before="0" w:beforeAutospacing="0" w:after="0" w:afterAutospacing="0" w:line="360" w:lineRule="auto"/>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t>一、建设项目</w:t>
      </w:r>
      <w:r>
        <w:rPr>
          <w:rFonts w:hint="default" w:ascii="Times New Roman" w:hAnsi="Times New Roman" w:eastAsia="黑体" w:cs="Times New Roman"/>
          <w:snapToGrid w:val="0"/>
          <w:color w:val="auto"/>
          <w:sz w:val="30"/>
          <w:szCs w:val="30"/>
          <w:highlight w:val="none"/>
        </w:rPr>
        <w:t>基本</w:t>
      </w:r>
      <w:r>
        <w:rPr>
          <w:rFonts w:hint="default" w:ascii="Times New Roman" w:hAnsi="Times New Roman" w:eastAsia="黑体" w:cs="Times New Roman"/>
          <w:snapToGrid w:val="0"/>
          <w:color w:val="auto"/>
          <w:sz w:val="30"/>
          <w:szCs w:val="30"/>
        </w:rPr>
        <w:t>情况</w:t>
      </w:r>
    </w:p>
    <w:tbl>
      <w:tblPr>
        <w:tblStyle w:val="21"/>
        <w:tblW w:w="499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953"/>
        <w:gridCol w:w="1899"/>
        <w:gridCol w:w="83"/>
        <w:gridCol w:w="1900"/>
        <w:gridCol w:w="174"/>
        <w:gridCol w:w="284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03" w:type="pct"/>
            <w:tcMar>
              <w:top w:w="16" w:type="dxa"/>
              <w:left w:w="16" w:type="dxa"/>
              <w:right w:w="16" w:type="dxa"/>
            </w:tcMar>
            <w:vAlign w:val="center"/>
          </w:tcPr>
          <w:p>
            <w:pPr>
              <w:adjustRightInd w:val="0"/>
              <w:snapToGrid w:val="0"/>
              <w:jc w:val="center"/>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建设项目名称</w:t>
            </w:r>
          </w:p>
        </w:tc>
        <w:tc>
          <w:tcPr>
            <w:tcW w:w="3896" w:type="pct"/>
            <w:gridSpan w:val="5"/>
            <w:vAlign w:val="center"/>
          </w:tcPr>
          <w:p>
            <w:pPr>
              <w:jc w:val="center"/>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val="en-US" w:eastAsia="zh-CN"/>
              </w:rPr>
              <w:t>山东博克塞斯新材料科技有限公司年产52.8万件玻璃纤维/树脂复合材料上箱体项目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03" w:type="pct"/>
            <w:tcMar>
              <w:top w:w="16" w:type="dxa"/>
              <w:left w:w="16" w:type="dxa"/>
              <w:right w:w="16" w:type="dxa"/>
            </w:tcMar>
            <w:vAlign w:val="center"/>
          </w:tcPr>
          <w:p>
            <w:pPr>
              <w:adjustRightInd w:val="0"/>
              <w:snapToGrid w:val="0"/>
              <w:jc w:val="center"/>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项目代码</w:t>
            </w:r>
          </w:p>
        </w:tc>
        <w:tc>
          <w:tcPr>
            <w:tcW w:w="3896" w:type="pct"/>
            <w:gridSpan w:val="5"/>
            <w:vAlign w:val="center"/>
          </w:tcPr>
          <w:p>
            <w:pPr>
              <w:adjustRightInd w:val="0"/>
              <w:snapToGrid w:val="0"/>
              <w:jc w:val="center"/>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eastAsia="zh-CN"/>
              </w:rPr>
              <w:t>2408-370323-89-05-812847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03" w:type="pct"/>
            <w:tcMar>
              <w:top w:w="16" w:type="dxa"/>
              <w:left w:w="16" w:type="dxa"/>
              <w:right w:w="16" w:type="dxa"/>
            </w:tcMar>
            <w:vAlign w:val="center"/>
          </w:tcPr>
          <w:p>
            <w:pPr>
              <w:adjustRightInd w:val="0"/>
              <w:snapToGrid w:val="0"/>
              <w:jc w:val="center"/>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建设单位联系人</w:t>
            </w:r>
          </w:p>
        </w:tc>
        <w:tc>
          <w:tcPr>
            <w:tcW w:w="1119" w:type="pct"/>
            <w:gridSpan w:val="2"/>
            <w:vAlign w:val="center"/>
          </w:tcPr>
          <w:p>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窦忠玉</w:t>
            </w:r>
          </w:p>
        </w:tc>
        <w:tc>
          <w:tcPr>
            <w:tcW w:w="1171" w:type="pct"/>
            <w:gridSpan w:val="2"/>
            <w:vAlign w:val="center"/>
          </w:tcPr>
          <w:p>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联系方式</w:t>
            </w:r>
          </w:p>
        </w:tc>
        <w:tc>
          <w:tcPr>
            <w:tcW w:w="1605" w:type="pct"/>
            <w:vAlign w:val="center"/>
          </w:tcPr>
          <w:p>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13011637210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03" w:type="pct"/>
            <w:tcMar>
              <w:top w:w="16" w:type="dxa"/>
              <w:left w:w="16" w:type="dxa"/>
              <w:right w:w="16" w:type="dxa"/>
            </w:tcMar>
            <w:vAlign w:val="center"/>
          </w:tcPr>
          <w:p>
            <w:pPr>
              <w:adjustRightInd w:val="0"/>
              <w:snapToGrid w:val="0"/>
              <w:jc w:val="center"/>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建设地点</w:t>
            </w:r>
          </w:p>
        </w:tc>
        <w:tc>
          <w:tcPr>
            <w:tcW w:w="3896" w:type="pct"/>
            <w:gridSpan w:val="5"/>
            <w:vAlign w:val="center"/>
          </w:tcPr>
          <w:p>
            <w:pPr>
              <w:adjustRightInd w:val="0"/>
              <w:snapToGrid w:val="0"/>
              <w:jc w:val="center"/>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val="en-US" w:eastAsia="zh-CN"/>
              </w:rPr>
              <w:t>山东省淄博市沂源县悦庄镇民营工业园兴源路与南悦路交叉口东250m处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03" w:type="pct"/>
            <w:tcMar>
              <w:top w:w="16" w:type="dxa"/>
              <w:left w:w="16" w:type="dxa"/>
              <w:right w:w="16" w:type="dxa"/>
            </w:tcMar>
            <w:vAlign w:val="center"/>
          </w:tcPr>
          <w:p>
            <w:pPr>
              <w:adjustRightInd w:val="0"/>
              <w:snapToGrid w:val="0"/>
              <w:jc w:val="center"/>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地理坐标</w:t>
            </w:r>
          </w:p>
        </w:tc>
        <w:tc>
          <w:tcPr>
            <w:tcW w:w="3896" w:type="pct"/>
            <w:gridSpan w:val="5"/>
            <w:vAlign w:val="center"/>
          </w:tcPr>
          <w:p>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u w:val="single"/>
              </w:rPr>
              <w:t>118</w:t>
            </w:r>
            <w:r>
              <w:rPr>
                <w:rFonts w:hint="default" w:ascii="Times New Roman" w:hAnsi="Times New Roman" w:cs="Times New Roman"/>
                <w:color w:val="auto"/>
                <w:sz w:val="24"/>
                <w:szCs w:val="24"/>
                <w:highlight w:val="none"/>
              </w:rPr>
              <w:t>度</w:t>
            </w:r>
            <w:r>
              <w:rPr>
                <w:rFonts w:hint="default" w:ascii="Times New Roman" w:hAnsi="Times New Roman" w:cs="Times New Roman"/>
                <w:color w:val="auto"/>
                <w:sz w:val="24"/>
                <w:szCs w:val="24"/>
                <w:highlight w:val="none"/>
                <w:u w:val="single"/>
                <w:lang w:val="en-US" w:eastAsia="zh-CN"/>
              </w:rPr>
              <w:t>13</w:t>
            </w:r>
            <w:r>
              <w:rPr>
                <w:rFonts w:hint="default" w:ascii="Times New Roman" w:hAnsi="Times New Roman" w:cs="Times New Roman"/>
                <w:color w:val="auto"/>
                <w:sz w:val="24"/>
                <w:szCs w:val="24"/>
                <w:highlight w:val="none"/>
              </w:rPr>
              <w:t>分</w:t>
            </w:r>
            <w:r>
              <w:rPr>
                <w:rFonts w:hint="default" w:ascii="Times New Roman" w:hAnsi="Times New Roman" w:cs="Times New Roman"/>
                <w:color w:val="auto"/>
                <w:sz w:val="24"/>
                <w:szCs w:val="24"/>
                <w:highlight w:val="none"/>
                <w:u w:val="single"/>
                <w:lang w:val="en-US" w:eastAsia="zh-CN"/>
              </w:rPr>
              <w:t>18.466</w:t>
            </w:r>
            <w:r>
              <w:rPr>
                <w:rFonts w:hint="default" w:ascii="Times New Roman" w:hAnsi="Times New Roman" w:cs="Times New Roman"/>
                <w:color w:val="auto"/>
                <w:sz w:val="24"/>
                <w:szCs w:val="24"/>
                <w:highlight w:val="none"/>
              </w:rPr>
              <w:t>秒，</w:t>
            </w:r>
            <w:r>
              <w:rPr>
                <w:rFonts w:hint="default" w:ascii="Times New Roman" w:hAnsi="Times New Roman" w:cs="Times New Roman"/>
                <w:color w:val="auto"/>
                <w:sz w:val="24"/>
                <w:szCs w:val="24"/>
                <w:highlight w:val="none"/>
                <w:u w:val="single"/>
              </w:rPr>
              <w:t>36</w:t>
            </w:r>
            <w:r>
              <w:rPr>
                <w:rFonts w:hint="default" w:ascii="Times New Roman" w:hAnsi="Times New Roman" w:cs="Times New Roman"/>
                <w:color w:val="auto"/>
                <w:sz w:val="24"/>
                <w:szCs w:val="24"/>
                <w:highlight w:val="none"/>
              </w:rPr>
              <w:t>度</w:t>
            </w:r>
            <w:r>
              <w:rPr>
                <w:rFonts w:hint="default" w:ascii="Times New Roman" w:hAnsi="Times New Roman" w:cs="Times New Roman"/>
                <w:color w:val="auto"/>
                <w:sz w:val="24"/>
                <w:szCs w:val="24"/>
                <w:highlight w:val="none"/>
                <w:u w:val="single"/>
                <w:lang w:val="en-US" w:eastAsia="zh-CN"/>
              </w:rPr>
              <w:t>12</w:t>
            </w:r>
            <w:r>
              <w:rPr>
                <w:rFonts w:hint="default" w:ascii="Times New Roman" w:hAnsi="Times New Roman" w:cs="Times New Roman"/>
                <w:color w:val="auto"/>
                <w:sz w:val="24"/>
                <w:szCs w:val="24"/>
                <w:highlight w:val="none"/>
              </w:rPr>
              <w:t>分</w:t>
            </w:r>
            <w:r>
              <w:rPr>
                <w:rFonts w:hint="default" w:ascii="Times New Roman" w:hAnsi="Times New Roman" w:cs="Times New Roman"/>
                <w:color w:val="auto"/>
                <w:sz w:val="24"/>
                <w:szCs w:val="24"/>
                <w:highlight w:val="none"/>
                <w:u w:val="single"/>
                <w:lang w:val="en-US" w:eastAsia="zh-CN"/>
              </w:rPr>
              <w:t>9.734秒</w:t>
            </w:r>
            <w:r>
              <w:rPr>
                <w:rFonts w:hint="default" w:ascii="Times New Roman" w:hAnsi="Times New Roman" w:cs="Times New Roman"/>
                <w:color w:val="auto"/>
                <w:sz w:val="24"/>
                <w:szCs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03" w:type="pct"/>
            <w:tcMar>
              <w:top w:w="16" w:type="dxa"/>
              <w:left w:w="16" w:type="dxa"/>
              <w:right w:w="16" w:type="dxa"/>
            </w:tcMar>
            <w:vAlign w:val="center"/>
          </w:tcPr>
          <w:p>
            <w:pPr>
              <w:adjustRightInd w:val="0"/>
              <w:snapToGrid w:val="0"/>
              <w:jc w:val="center"/>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国民经济</w:t>
            </w:r>
          </w:p>
          <w:p>
            <w:pPr>
              <w:adjustRightInd w:val="0"/>
              <w:snapToGrid w:val="0"/>
              <w:jc w:val="center"/>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行业类别</w:t>
            </w:r>
          </w:p>
        </w:tc>
        <w:tc>
          <w:tcPr>
            <w:tcW w:w="1072" w:type="pct"/>
            <w:vAlign w:val="center"/>
          </w:tcPr>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2"/>
                <w:lang w:val="en-US" w:eastAsia="zh-CN"/>
              </w:rPr>
              <w:t>C3062玻璃纤维增强塑料制品制造</w:t>
            </w:r>
          </w:p>
        </w:tc>
        <w:tc>
          <w:tcPr>
            <w:tcW w:w="1120" w:type="pct"/>
            <w:gridSpan w:val="2"/>
            <w:vAlign w:val="center"/>
          </w:tcPr>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黑体" w:cs="Times New Roman"/>
                <w:color w:val="auto"/>
                <w:sz w:val="24"/>
                <w:szCs w:val="22"/>
                <w:lang w:val="en-US" w:eastAsia="zh-CN"/>
              </w:rPr>
            </w:pPr>
            <w:bookmarkStart w:id="1" w:name="_Hlk49843745"/>
            <w:r>
              <w:rPr>
                <w:rFonts w:hint="default" w:ascii="Times New Roman" w:hAnsi="Times New Roman" w:eastAsia="黑体" w:cs="Times New Roman"/>
                <w:color w:val="auto"/>
                <w:sz w:val="24"/>
                <w:szCs w:val="22"/>
                <w:lang w:val="en-US" w:eastAsia="zh-CN"/>
              </w:rPr>
              <w:t>建设项目</w:t>
            </w:r>
          </w:p>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eastAsia="黑体" w:cs="Times New Roman"/>
                <w:color w:val="auto"/>
                <w:sz w:val="24"/>
                <w:szCs w:val="22"/>
                <w:lang w:val="en-US" w:eastAsia="zh-CN"/>
              </w:rPr>
            </w:pPr>
            <w:r>
              <w:rPr>
                <w:rFonts w:hint="default" w:ascii="Times New Roman" w:hAnsi="Times New Roman" w:eastAsia="黑体" w:cs="Times New Roman"/>
                <w:color w:val="auto"/>
                <w:sz w:val="24"/>
                <w:szCs w:val="22"/>
                <w:lang w:val="en-US" w:eastAsia="zh-CN"/>
              </w:rPr>
              <w:t>行业类别</w:t>
            </w:r>
            <w:bookmarkEnd w:id="1"/>
          </w:p>
        </w:tc>
        <w:tc>
          <w:tcPr>
            <w:tcW w:w="1703" w:type="pct"/>
            <w:gridSpan w:val="2"/>
            <w:vAlign w:val="center"/>
          </w:tcPr>
          <w:p>
            <w:pPr>
              <w:keepNext w:val="0"/>
              <w:keepLines w:val="0"/>
              <w:pageBreakBefore w:val="0"/>
              <w:widowControl w:val="0"/>
              <w:kinsoku/>
              <w:wordWrap/>
              <w:overflowPunct/>
              <w:topLinePunct w:val="0"/>
              <w:bidi w:val="0"/>
              <w:adjustRightInd w:val="0"/>
              <w:snapToGrid w:val="0"/>
              <w:spacing w:line="240" w:lineRule="auto"/>
              <w:jc w:val="center"/>
              <w:textAlignment w:val="auto"/>
              <w:rPr>
                <w:rFonts w:hint="default" w:ascii="Times New Roman" w:hAnsi="Times New Roman" w:cs="Times New Roman"/>
                <w:color w:val="auto"/>
                <w:sz w:val="24"/>
                <w:szCs w:val="22"/>
                <w:lang w:val="en-US" w:eastAsia="zh-CN"/>
              </w:rPr>
            </w:pPr>
            <w:r>
              <w:rPr>
                <w:rFonts w:hint="default" w:ascii="Times New Roman" w:hAnsi="Times New Roman" w:eastAsia="宋体" w:cs="Times New Roman"/>
                <w:bCs/>
                <w:color w:val="auto"/>
                <w:sz w:val="24"/>
              </w:rPr>
              <w:t>二十七、非金属矿物制品业30；58、玻璃纤维和玻璃纤维增强塑料制品制造306；全部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03" w:type="pct"/>
            <w:tcMar>
              <w:top w:w="16" w:type="dxa"/>
              <w:left w:w="16" w:type="dxa"/>
              <w:right w:w="16" w:type="dxa"/>
            </w:tcMar>
            <w:vAlign w:val="center"/>
          </w:tcPr>
          <w:p>
            <w:pPr>
              <w:adjustRightInd w:val="0"/>
              <w:snapToGrid w:val="0"/>
              <w:jc w:val="center"/>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建设性质</w:t>
            </w:r>
          </w:p>
        </w:tc>
        <w:tc>
          <w:tcPr>
            <w:tcW w:w="1072" w:type="pct"/>
            <w:vAlign w:val="center"/>
          </w:tcPr>
          <w:p>
            <w:pPr>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新建（迁建）</w:t>
            </w:r>
          </w:p>
          <w:p>
            <w:pPr>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sym w:font="Wingdings 2" w:char="00A3"/>
            </w:r>
            <w:r>
              <w:rPr>
                <w:rFonts w:hint="default" w:ascii="Times New Roman" w:hAnsi="Times New Roman" w:cs="Times New Roman"/>
                <w:color w:val="auto"/>
                <w:sz w:val="24"/>
                <w:szCs w:val="24"/>
              </w:rPr>
              <w:t>改建</w:t>
            </w:r>
          </w:p>
          <w:p>
            <w:pPr>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2" w:char="00A3"/>
            </w:r>
            <w:r>
              <w:rPr>
                <w:rFonts w:hint="default" w:ascii="Times New Roman" w:hAnsi="Times New Roman" w:cs="Times New Roman"/>
                <w:color w:val="auto"/>
                <w:sz w:val="24"/>
                <w:szCs w:val="24"/>
              </w:rPr>
              <w:t>扩建</w:t>
            </w:r>
          </w:p>
          <w:p>
            <w:pPr>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2" w:char="00A3"/>
            </w:r>
            <w:r>
              <w:rPr>
                <w:rFonts w:hint="default" w:ascii="Times New Roman" w:hAnsi="Times New Roman" w:cs="Times New Roman"/>
                <w:color w:val="auto"/>
                <w:sz w:val="24"/>
                <w:szCs w:val="24"/>
              </w:rPr>
              <w:t>技术改造</w:t>
            </w:r>
          </w:p>
        </w:tc>
        <w:tc>
          <w:tcPr>
            <w:tcW w:w="1120" w:type="pct"/>
            <w:gridSpan w:val="2"/>
            <w:vAlign w:val="center"/>
          </w:tcPr>
          <w:p>
            <w:pPr>
              <w:adjustRightInd w:val="0"/>
              <w:snapToGrid w:val="0"/>
              <w:jc w:val="center"/>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t>建设项目</w:t>
            </w:r>
          </w:p>
          <w:p>
            <w:pPr>
              <w:adjustRightInd w:val="0"/>
              <w:snapToGrid w:val="0"/>
              <w:jc w:val="center"/>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t>申报情形</w:t>
            </w:r>
          </w:p>
        </w:tc>
        <w:tc>
          <w:tcPr>
            <w:tcW w:w="1703" w:type="pct"/>
            <w:gridSpan w:val="2"/>
            <w:vAlign w:val="center"/>
          </w:tcPr>
          <w:p>
            <w:pPr>
              <w:jc w:val="left"/>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首次申报项目</w:t>
            </w:r>
          </w:p>
          <w:p>
            <w:pPr>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2" w:char="00A3"/>
            </w:r>
            <w:r>
              <w:rPr>
                <w:rFonts w:hint="default" w:ascii="Times New Roman" w:hAnsi="Times New Roman" w:cs="Times New Roman"/>
                <w:color w:val="auto"/>
                <w:sz w:val="24"/>
                <w:szCs w:val="24"/>
              </w:rPr>
              <w:t>不予批准后再次申报项目</w:t>
            </w:r>
          </w:p>
          <w:p>
            <w:pPr>
              <w:jc w:val="left"/>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rPr>
              <w:sym w:font="Wingdings 2" w:char="00A3"/>
            </w:r>
            <w:r>
              <w:rPr>
                <w:rFonts w:hint="default" w:ascii="Times New Roman" w:hAnsi="Times New Roman" w:cs="Times New Roman"/>
                <w:color w:val="auto"/>
                <w:sz w:val="24"/>
                <w:szCs w:val="24"/>
              </w:rPr>
              <w:t>超五年重新审核项目</w:t>
            </w:r>
          </w:p>
          <w:p>
            <w:pPr>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sym w:font="Wingdings 2" w:char="00A3"/>
            </w:r>
            <w:r>
              <w:rPr>
                <w:rFonts w:hint="default" w:ascii="Times New Roman" w:hAnsi="Times New Roman" w:cs="Times New Roman"/>
                <w:color w:val="auto"/>
                <w:sz w:val="24"/>
                <w:szCs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03" w:type="pct"/>
            <w:tcMar>
              <w:top w:w="16" w:type="dxa"/>
              <w:left w:w="16" w:type="dxa"/>
              <w:right w:w="16" w:type="dxa"/>
            </w:tcMar>
            <w:vAlign w:val="center"/>
          </w:tcPr>
          <w:p>
            <w:pPr>
              <w:adjustRightInd w:val="0"/>
              <w:snapToGrid w:val="0"/>
              <w:jc w:val="center"/>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项目审批（核准/</w:t>
            </w:r>
          </w:p>
          <w:p>
            <w:pPr>
              <w:adjustRightInd w:val="0"/>
              <w:snapToGrid w:val="0"/>
              <w:jc w:val="center"/>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备案）部门</w:t>
            </w:r>
          </w:p>
        </w:tc>
        <w:tc>
          <w:tcPr>
            <w:tcW w:w="1072" w:type="pct"/>
            <w:vAlign w:val="center"/>
          </w:tcPr>
          <w:p>
            <w:pPr>
              <w:adjustRightInd w:val="0"/>
              <w:snapToGrid w:val="0"/>
              <w:jc w:val="center"/>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lang w:eastAsia="zh-CN"/>
              </w:rPr>
              <w:t>沂源县行政审批服务局</w:t>
            </w:r>
          </w:p>
        </w:tc>
        <w:tc>
          <w:tcPr>
            <w:tcW w:w="1120" w:type="pct"/>
            <w:gridSpan w:val="2"/>
            <w:vAlign w:val="center"/>
          </w:tcPr>
          <w:p>
            <w:pPr>
              <w:adjustRightInd w:val="0"/>
              <w:snapToGrid w:val="0"/>
              <w:jc w:val="center"/>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t>项目审批（核准/</w:t>
            </w:r>
          </w:p>
          <w:p>
            <w:pPr>
              <w:adjustRightInd w:val="0"/>
              <w:snapToGrid w:val="0"/>
              <w:jc w:val="center"/>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t>备案）文号</w:t>
            </w:r>
          </w:p>
        </w:tc>
        <w:tc>
          <w:tcPr>
            <w:tcW w:w="1703" w:type="pct"/>
            <w:gridSpan w:val="2"/>
            <w:vAlign w:val="center"/>
          </w:tcPr>
          <w:p>
            <w:pPr>
              <w:adjustRightInd w:val="0"/>
              <w:snapToGrid w:val="0"/>
              <w:jc w:val="center"/>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lang w:eastAsia="zh-CN"/>
              </w:rPr>
              <w:t>2408-370323-89-05-812847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03" w:type="pct"/>
            <w:tcMar>
              <w:top w:w="16" w:type="dxa"/>
              <w:left w:w="16" w:type="dxa"/>
              <w:right w:w="16" w:type="dxa"/>
            </w:tcMar>
            <w:vAlign w:val="center"/>
          </w:tcPr>
          <w:p>
            <w:pPr>
              <w:adjustRightInd w:val="0"/>
              <w:snapToGrid w:val="0"/>
              <w:jc w:val="center"/>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总投资（万元）</w:t>
            </w:r>
          </w:p>
        </w:tc>
        <w:tc>
          <w:tcPr>
            <w:tcW w:w="1072" w:type="pct"/>
            <w:vAlign w:val="center"/>
          </w:tcPr>
          <w:p>
            <w:pPr>
              <w:adjustRightInd w:val="0"/>
              <w:snapToGrid w:val="0"/>
              <w:jc w:val="center"/>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val="en-US" w:eastAsia="zh-CN"/>
              </w:rPr>
              <w:t>14000</w:t>
            </w:r>
          </w:p>
        </w:tc>
        <w:tc>
          <w:tcPr>
            <w:tcW w:w="1120" w:type="pct"/>
            <w:gridSpan w:val="2"/>
            <w:tcMar>
              <w:top w:w="16" w:type="dxa"/>
              <w:left w:w="16" w:type="dxa"/>
              <w:right w:w="16" w:type="dxa"/>
            </w:tcMar>
            <w:vAlign w:val="center"/>
          </w:tcPr>
          <w:p>
            <w:pPr>
              <w:adjustRightInd w:val="0"/>
              <w:snapToGrid w:val="0"/>
              <w:jc w:val="center"/>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t>环保投资（万元）</w:t>
            </w:r>
          </w:p>
        </w:tc>
        <w:tc>
          <w:tcPr>
            <w:tcW w:w="1703" w:type="pct"/>
            <w:gridSpan w:val="2"/>
            <w:vAlign w:val="center"/>
          </w:tcPr>
          <w:p>
            <w:pPr>
              <w:adjustRightInd w:val="0"/>
              <w:snapToGrid w:val="0"/>
              <w:jc w:val="center"/>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val="en-US" w:eastAsia="zh-CN"/>
              </w:rPr>
              <w:t>180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03" w:type="pct"/>
            <w:tcMar>
              <w:top w:w="16" w:type="dxa"/>
              <w:left w:w="16" w:type="dxa"/>
              <w:right w:w="16" w:type="dxa"/>
            </w:tcMar>
            <w:vAlign w:val="center"/>
          </w:tcPr>
          <w:p>
            <w:pPr>
              <w:adjustRightInd w:val="0"/>
              <w:snapToGrid w:val="0"/>
              <w:jc w:val="center"/>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环保投资占比（%）</w:t>
            </w:r>
          </w:p>
        </w:tc>
        <w:tc>
          <w:tcPr>
            <w:tcW w:w="1072" w:type="pct"/>
            <w:vAlign w:val="center"/>
          </w:tcPr>
          <w:p>
            <w:pPr>
              <w:adjustRightInd w:val="0"/>
              <w:snapToGrid w:val="0"/>
              <w:jc w:val="center"/>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val="en-US" w:eastAsia="zh-CN"/>
              </w:rPr>
              <w:t>1.3</w:t>
            </w:r>
          </w:p>
        </w:tc>
        <w:tc>
          <w:tcPr>
            <w:tcW w:w="1120" w:type="pct"/>
            <w:gridSpan w:val="2"/>
            <w:tcMar>
              <w:top w:w="16" w:type="dxa"/>
              <w:left w:w="16" w:type="dxa"/>
              <w:right w:w="16" w:type="dxa"/>
            </w:tcMar>
            <w:vAlign w:val="center"/>
          </w:tcPr>
          <w:p>
            <w:pPr>
              <w:adjustRightInd w:val="0"/>
              <w:snapToGrid w:val="0"/>
              <w:jc w:val="center"/>
              <w:rPr>
                <w:rFonts w:hint="default" w:ascii="Times New Roman" w:hAnsi="Times New Roman" w:eastAsia="黑体" w:cs="Times New Roman"/>
                <w:color w:val="auto"/>
                <w:sz w:val="22"/>
                <w:szCs w:val="22"/>
              </w:rPr>
            </w:pPr>
            <w:r>
              <w:rPr>
                <w:rFonts w:hint="default" w:ascii="Times New Roman" w:hAnsi="Times New Roman" w:eastAsia="黑体" w:cs="Times New Roman"/>
                <w:color w:val="auto"/>
                <w:sz w:val="22"/>
                <w:szCs w:val="22"/>
              </w:rPr>
              <w:t>施工工期</w:t>
            </w:r>
          </w:p>
        </w:tc>
        <w:tc>
          <w:tcPr>
            <w:tcW w:w="1703" w:type="pct"/>
            <w:gridSpan w:val="2"/>
            <w:vAlign w:val="center"/>
          </w:tcPr>
          <w:p>
            <w:pPr>
              <w:adjustRightInd w:val="0"/>
              <w:snapToGrid w:val="0"/>
              <w:jc w:val="center"/>
              <w:rPr>
                <w:rFonts w:hint="default" w:ascii="Times New Roman" w:hAnsi="Times New Roman" w:cs="Times New Roman"/>
                <w:color w:val="auto"/>
                <w:sz w:val="22"/>
                <w:szCs w:val="22"/>
              </w:rPr>
            </w:pPr>
            <w:r>
              <w:rPr>
                <w:rFonts w:hint="default" w:ascii="Times New Roman" w:hAnsi="Times New Roman" w:cs="Times New Roman"/>
                <w:color w:val="auto"/>
                <w:sz w:val="22"/>
                <w:szCs w:val="22"/>
                <w:lang w:val="en-US" w:eastAsia="zh-CN"/>
              </w:rPr>
              <w:t>2</w:t>
            </w:r>
            <w:r>
              <w:rPr>
                <w:rFonts w:hint="default" w:ascii="Times New Roman" w:hAnsi="Times New Roman" w:cs="Times New Roman"/>
                <w:color w:val="auto"/>
                <w:sz w:val="22"/>
                <w:szCs w:val="22"/>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03" w:type="pct"/>
            <w:tcMar>
              <w:top w:w="16" w:type="dxa"/>
              <w:left w:w="16" w:type="dxa"/>
              <w:right w:w="16" w:type="dxa"/>
            </w:tcMar>
            <w:vAlign w:val="center"/>
          </w:tcPr>
          <w:p>
            <w:pPr>
              <w:adjustRightInd w:val="0"/>
              <w:snapToGrid w:val="0"/>
              <w:jc w:val="center"/>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是否开工建设</w:t>
            </w:r>
          </w:p>
        </w:tc>
        <w:tc>
          <w:tcPr>
            <w:tcW w:w="1072" w:type="pct"/>
            <w:vAlign w:val="center"/>
          </w:tcPr>
          <w:p>
            <w:pPr>
              <w:adjustRightInd w:val="0"/>
              <w:snapToGrid w:val="0"/>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否</w:t>
            </w:r>
          </w:p>
          <w:p>
            <w:pPr>
              <w:adjustRightInd w:val="0"/>
              <w:snapToGrid w:val="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sym w:font="Wingdings 2" w:char="00A3"/>
            </w:r>
            <w:r>
              <w:rPr>
                <w:rFonts w:hint="default" w:ascii="Times New Roman" w:hAnsi="Times New Roman" w:cs="Times New Roman"/>
                <w:color w:val="auto"/>
                <w:sz w:val="24"/>
                <w:szCs w:val="24"/>
              </w:rPr>
              <w:t>是：</w:t>
            </w:r>
            <w:r>
              <w:rPr>
                <w:rFonts w:hint="default" w:ascii="Times New Roman" w:hAnsi="Times New Roman" w:cs="Times New Roman"/>
                <w:color w:val="auto"/>
                <w:sz w:val="24"/>
                <w:szCs w:val="24"/>
                <w:u w:val="single"/>
                <w:lang w:val="en-US" w:eastAsia="zh-CN"/>
              </w:rPr>
              <w:t>/</w:t>
            </w:r>
          </w:p>
        </w:tc>
        <w:tc>
          <w:tcPr>
            <w:tcW w:w="1120" w:type="pct"/>
            <w:gridSpan w:val="2"/>
            <w:tcMar>
              <w:top w:w="16" w:type="dxa"/>
              <w:left w:w="16" w:type="dxa"/>
              <w:right w:w="16" w:type="dxa"/>
            </w:tcMar>
            <w:vAlign w:val="center"/>
          </w:tcPr>
          <w:p>
            <w:pPr>
              <w:adjustRightInd w:val="0"/>
              <w:snapToGrid w:val="0"/>
              <w:jc w:val="center"/>
              <w:rPr>
                <w:rFonts w:hint="default" w:ascii="Times New Roman" w:hAnsi="Times New Roman" w:eastAsia="黑体" w:cs="Times New Roman"/>
                <w:color w:val="auto"/>
                <w:spacing w:val="-6"/>
                <w:sz w:val="24"/>
                <w:szCs w:val="24"/>
                <w:highlight w:val="none"/>
              </w:rPr>
            </w:pPr>
            <w:r>
              <w:rPr>
                <w:rFonts w:hint="default" w:ascii="Times New Roman" w:hAnsi="Times New Roman" w:eastAsia="黑体" w:cs="Times New Roman"/>
                <w:color w:val="auto"/>
                <w:spacing w:val="-6"/>
                <w:sz w:val="24"/>
                <w:szCs w:val="24"/>
                <w:highlight w:val="none"/>
              </w:rPr>
              <w:t>用地（用海）</w:t>
            </w:r>
          </w:p>
          <w:p>
            <w:pPr>
              <w:adjustRightInd w:val="0"/>
              <w:snapToGrid w:val="0"/>
              <w:jc w:val="center"/>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pacing w:val="-6"/>
                <w:sz w:val="24"/>
                <w:szCs w:val="24"/>
                <w:highlight w:val="none"/>
              </w:rPr>
              <w:t>面积（m</w:t>
            </w:r>
            <w:r>
              <w:rPr>
                <w:rFonts w:hint="default" w:ascii="Times New Roman" w:hAnsi="Times New Roman" w:eastAsia="黑体" w:cs="Times New Roman"/>
                <w:color w:val="auto"/>
                <w:spacing w:val="-6"/>
                <w:sz w:val="24"/>
                <w:szCs w:val="24"/>
                <w:highlight w:val="none"/>
                <w:vertAlign w:val="superscript"/>
              </w:rPr>
              <w:t>2</w:t>
            </w:r>
            <w:r>
              <w:rPr>
                <w:rFonts w:hint="default" w:ascii="Times New Roman" w:hAnsi="Times New Roman" w:eastAsia="黑体" w:cs="Times New Roman"/>
                <w:color w:val="auto"/>
                <w:spacing w:val="-6"/>
                <w:sz w:val="24"/>
                <w:szCs w:val="24"/>
                <w:highlight w:val="none"/>
              </w:rPr>
              <w:t>）</w:t>
            </w:r>
          </w:p>
        </w:tc>
        <w:tc>
          <w:tcPr>
            <w:tcW w:w="1703" w:type="pct"/>
            <w:gridSpan w:val="2"/>
            <w:vAlign w:val="center"/>
          </w:tcPr>
          <w:p>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25701.16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3" w:type="pct"/>
            <w:vAlign w:val="center"/>
          </w:tcPr>
          <w:p>
            <w:pPr>
              <w:autoSpaceDE w:val="0"/>
              <w:autoSpaceDN w:val="0"/>
              <w:adjustRightInd w:val="0"/>
              <w:snapToGrid w:val="0"/>
              <w:jc w:val="center"/>
              <w:rPr>
                <w:rFonts w:hint="default" w:ascii="Times New Roman" w:hAnsi="Times New Roman" w:eastAsia="黑体" w:cs="Times New Roman"/>
                <w:color w:val="auto"/>
                <w:kern w:val="0"/>
                <w:sz w:val="24"/>
                <w:szCs w:val="24"/>
                <w:highlight w:val="none"/>
              </w:rPr>
            </w:pPr>
            <w:r>
              <w:rPr>
                <w:rFonts w:hint="default" w:ascii="Times New Roman" w:hAnsi="Times New Roman" w:eastAsia="黑体" w:cs="Times New Roman"/>
                <w:color w:val="auto"/>
                <w:kern w:val="0"/>
                <w:sz w:val="24"/>
                <w:szCs w:val="24"/>
                <w:highlight w:val="none"/>
              </w:rPr>
              <w:t>专项评价</w:t>
            </w:r>
          </w:p>
          <w:p>
            <w:pPr>
              <w:autoSpaceDE w:val="0"/>
              <w:autoSpaceDN w:val="0"/>
              <w:adjustRightInd w:val="0"/>
              <w:snapToGrid w:val="0"/>
              <w:jc w:val="center"/>
              <w:rPr>
                <w:rFonts w:hint="default" w:ascii="Times New Roman" w:hAnsi="Times New Roman" w:cs="Times New Roman"/>
                <w:color w:val="auto"/>
                <w:kern w:val="0"/>
                <w:sz w:val="24"/>
              </w:rPr>
            </w:pPr>
            <w:r>
              <w:rPr>
                <w:rFonts w:hint="default" w:ascii="Times New Roman" w:hAnsi="Times New Roman" w:eastAsia="黑体" w:cs="Times New Roman"/>
                <w:color w:val="auto"/>
                <w:kern w:val="0"/>
                <w:sz w:val="24"/>
                <w:szCs w:val="24"/>
                <w:highlight w:val="none"/>
              </w:rPr>
              <w:t>设置情况</w:t>
            </w:r>
          </w:p>
        </w:tc>
        <w:tc>
          <w:tcPr>
            <w:tcW w:w="3896" w:type="pct"/>
            <w:gridSpan w:val="5"/>
            <w:vAlign w:val="center"/>
          </w:tcPr>
          <w:p>
            <w:pPr>
              <w:autoSpaceDE w:val="0"/>
              <w:autoSpaceDN w:val="0"/>
              <w:adjustRightInd w:val="0"/>
              <w:snapToGrid w:val="0"/>
              <w:spacing w:line="360" w:lineRule="auto"/>
              <w:ind w:left="0" w:leftChars="0" w:right="0" w:rightChars="0" w:firstLine="480" w:firstLineChars="200"/>
              <w:jc w:val="both"/>
              <w:rPr>
                <w:rFonts w:hint="default" w:ascii="Times New Roman" w:hAnsi="Times New Roman" w:eastAsia="宋体" w:cs="Times New Roman"/>
                <w:color w:val="auto"/>
                <w:kern w:val="0"/>
                <w:sz w:val="24"/>
                <w:szCs w:val="24"/>
              </w:rPr>
            </w:pPr>
            <w:r>
              <w:rPr>
                <w:rFonts w:hint="default" w:ascii="Times New Roman" w:hAnsi="Times New Roman" w:eastAsia="宋体" w:cs="Times New Roman"/>
                <w:b w:val="0"/>
                <w:bCs w:val="0"/>
                <w:color w:val="auto"/>
                <w:sz w:val="24"/>
                <w:szCs w:val="24"/>
                <w:lang w:val="en-US" w:eastAsia="zh-CN"/>
              </w:rPr>
              <w:t>本项目无需设置专项评价。确定依据见下表：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rPr>
            </w:pPr>
            <w:r>
              <w:rPr>
                <w:rFonts w:hint="default" w:ascii="Times New Roman" w:hAnsi="Times New Roman" w:eastAsia="黑体" w:cs="Times New Roman"/>
                <w:b w:val="0"/>
                <w:bCs w:val="0"/>
                <w:color w:val="auto"/>
                <w:kern w:val="0"/>
                <w:sz w:val="24"/>
                <w:szCs w:val="24"/>
              </w:rPr>
              <w:t>表</w:t>
            </w:r>
            <w:r>
              <w:rPr>
                <w:rFonts w:hint="default" w:ascii="Times New Roman" w:hAnsi="Times New Roman" w:eastAsia="黑体" w:cs="Times New Roman"/>
                <w:b w:val="0"/>
                <w:bCs w:val="0"/>
                <w:color w:val="auto"/>
                <w:kern w:val="0"/>
                <w:sz w:val="24"/>
                <w:szCs w:val="24"/>
                <w:lang w:val="en-US" w:eastAsia="zh-CN"/>
              </w:rPr>
              <w:t>1-1</w:t>
            </w:r>
            <w:r>
              <w:rPr>
                <w:rFonts w:hint="default" w:ascii="Times New Roman" w:hAnsi="Times New Roman" w:eastAsia="黑体" w:cs="Times New Roman"/>
                <w:b w:val="0"/>
                <w:bCs w:val="0"/>
                <w:color w:val="auto"/>
                <w:kern w:val="0"/>
                <w:sz w:val="24"/>
                <w:szCs w:val="24"/>
              </w:rPr>
              <w:t>专项评价设置</w:t>
            </w:r>
            <w:r>
              <w:rPr>
                <w:rFonts w:hint="default" w:ascii="Times New Roman" w:hAnsi="Times New Roman" w:eastAsia="黑体" w:cs="Times New Roman"/>
                <w:b w:val="0"/>
                <w:bCs w:val="0"/>
                <w:color w:val="auto"/>
                <w:kern w:val="0"/>
                <w:sz w:val="24"/>
                <w:szCs w:val="24"/>
                <w:lang w:eastAsia="zh-CN"/>
              </w:rPr>
              <w:t>情况一览</w:t>
            </w:r>
            <w:r>
              <w:rPr>
                <w:rFonts w:hint="default" w:ascii="Times New Roman" w:hAnsi="Times New Roman" w:eastAsia="黑体" w:cs="Times New Roman"/>
                <w:b w:val="0"/>
                <w:bCs w:val="0"/>
                <w:color w:val="auto"/>
                <w:kern w:val="0"/>
                <w:sz w:val="24"/>
                <w:szCs w:val="24"/>
              </w:rPr>
              <w:t>表</w:t>
            </w:r>
          </w:p>
          <w:tbl>
            <w:tblPr>
              <w:tblStyle w:val="21"/>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6"/>
              <w:gridCol w:w="2503"/>
              <w:gridCol w:w="2623"/>
              <w:gridCol w:w="5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pct"/>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专项评价的类别</w:t>
                  </w:r>
                </w:p>
              </w:tc>
              <w:tc>
                <w:tcPr>
                  <w:tcW w:w="1875"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设置原则</w:t>
                  </w:r>
                </w:p>
              </w:tc>
              <w:tc>
                <w:tcPr>
                  <w:tcW w:w="1965"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本项目情况</w:t>
                  </w:r>
                </w:p>
              </w:tc>
              <w:tc>
                <w:tcPr>
                  <w:tcW w:w="448"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是否设置专项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pct"/>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大气</w:t>
                  </w:r>
                </w:p>
              </w:tc>
              <w:tc>
                <w:tcPr>
                  <w:tcW w:w="1875"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widowControl/>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kern w:val="0"/>
                      <w:szCs w:val="21"/>
                    </w:rPr>
                    <w:t>排放废气含有毒有害污染物、二噁英、苯并[</w:t>
                  </w:r>
                  <w:r>
                    <w:rPr>
                      <w:rFonts w:hint="default" w:ascii="Times New Roman" w:hAnsi="Times New Roman" w:cs="Times New Roman"/>
                      <w:i/>
                      <w:iCs/>
                      <w:color w:val="auto"/>
                      <w:kern w:val="0"/>
                      <w:szCs w:val="21"/>
                    </w:rPr>
                    <w:t>a</w:t>
                  </w:r>
                  <w:r>
                    <w:rPr>
                      <w:rFonts w:hint="default" w:ascii="Times New Roman" w:hAnsi="Times New Roman" w:cs="Times New Roman"/>
                      <w:color w:val="auto"/>
                      <w:kern w:val="0"/>
                      <w:szCs w:val="21"/>
                    </w:rPr>
                    <w:t>]芘、氰化物、氯气且厂界外500米范围内有环境空气保护目标的建设项目</w:t>
                  </w:r>
                  <w:r>
                    <w:rPr>
                      <w:rFonts w:hint="default" w:ascii="Times New Roman" w:hAnsi="Times New Roman" w:cs="Times New Roman"/>
                      <w:color w:val="auto"/>
                      <w:kern w:val="0"/>
                      <w:szCs w:val="21"/>
                      <w:lang w:eastAsia="zh-CN"/>
                    </w:rPr>
                    <w:t>。</w:t>
                  </w:r>
                </w:p>
              </w:tc>
              <w:tc>
                <w:tcPr>
                  <w:tcW w:w="1965"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kern w:val="0"/>
                      <w:szCs w:val="21"/>
                      <w:lang w:eastAsia="zh-CN"/>
                    </w:rPr>
                    <w:t>项目排放废气不涉及</w:t>
                  </w:r>
                  <w:r>
                    <w:rPr>
                      <w:rFonts w:hint="default" w:ascii="Times New Roman" w:hAnsi="Times New Roman" w:cs="Times New Roman"/>
                      <w:color w:val="auto"/>
                      <w:kern w:val="0"/>
                      <w:szCs w:val="21"/>
                    </w:rPr>
                    <w:t>有毒有害污染物、二噁英、苯并[</w:t>
                  </w:r>
                  <w:r>
                    <w:rPr>
                      <w:rFonts w:hint="default" w:ascii="Times New Roman" w:hAnsi="Times New Roman" w:cs="Times New Roman"/>
                      <w:i/>
                      <w:iCs/>
                      <w:color w:val="auto"/>
                      <w:kern w:val="0"/>
                      <w:szCs w:val="21"/>
                    </w:rPr>
                    <w:t>a</w:t>
                  </w:r>
                  <w:r>
                    <w:rPr>
                      <w:rFonts w:hint="default" w:ascii="Times New Roman" w:hAnsi="Times New Roman" w:cs="Times New Roman"/>
                      <w:color w:val="auto"/>
                      <w:kern w:val="0"/>
                      <w:szCs w:val="21"/>
                    </w:rPr>
                    <w:t>]芘、氰化物、氯气</w:t>
                  </w:r>
                  <w:r>
                    <w:rPr>
                      <w:rFonts w:hint="default" w:ascii="Times New Roman" w:hAnsi="Times New Roman" w:cs="Times New Roman"/>
                      <w:color w:val="auto"/>
                      <w:szCs w:val="21"/>
                    </w:rPr>
                    <w:t>，</w:t>
                  </w:r>
                  <w:r>
                    <w:rPr>
                      <w:rFonts w:hint="default" w:ascii="Times New Roman" w:hAnsi="Times New Roman" w:cs="Times New Roman"/>
                      <w:color w:val="auto"/>
                      <w:szCs w:val="21"/>
                      <w:lang w:eastAsia="zh-CN"/>
                    </w:rPr>
                    <w:t>因此</w:t>
                  </w:r>
                  <w:r>
                    <w:rPr>
                      <w:rFonts w:hint="default" w:ascii="Times New Roman" w:hAnsi="Times New Roman" w:cs="Times New Roman"/>
                      <w:color w:val="auto"/>
                      <w:szCs w:val="21"/>
                    </w:rPr>
                    <w:t>无需设置大气专章。</w:t>
                  </w:r>
                </w:p>
              </w:tc>
              <w:tc>
                <w:tcPr>
                  <w:tcW w:w="448"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pct"/>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地表水</w:t>
                  </w:r>
                </w:p>
              </w:tc>
              <w:tc>
                <w:tcPr>
                  <w:tcW w:w="1875"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widowControl/>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kern w:val="0"/>
                      <w:szCs w:val="21"/>
                    </w:rPr>
                    <w:t>新增工业废水直排建设项目（槽罐车外送污水处理厂的除外）；新增废水直排的污水集中处理厂</w:t>
                  </w:r>
                  <w:r>
                    <w:rPr>
                      <w:rFonts w:hint="default" w:ascii="Times New Roman" w:hAnsi="Times New Roman" w:cs="Times New Roman"/>
                      <w:color w:val="auto"/>
                      <w:kern w:val="0"/>
                      <w:szCs w:val="21"/>
                      <w:lang w:eastAsia="zh-CN"/>
                    </w:rPr>
                    <w:t>。</w:t>
                  </w:r>
                </w:p>
              </w:tc>
              <w:tc>
                <w:tcPr>
                  <w:tcW w:w="1965"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本项目废水主要为生活污水。</w:t>
                  </w:r>
                  <w:r>
                    <w:rPr>
                      <w:rFonts w:hint="default" w:ascii="Times New Roman" w:hAnsi="Times New Roman" w:cs="Times New Roman"/>
                      <w:color w:val="auto"/>
                      <w:sz w:val="21"/>
                      <w:szCs w:val="21"/>
                      <w:highlight w:val="none"/>
                      <w:lang w:eastAsia="zh-CN"/>
                    </w:rPr>
                    <w:t>生活污水经化粪池处理后，</w:t>
                  </w:r>
                  <w:r>
                    <w:rPr>
                      <w:rFonts w:hint="default" w:ascii="Times New Roman" w:hAnsi="Times New Roman" w:cs="Times New Roman"/>
                      <w:color w:val="auto"/>
                      <w:szCs w:val="21"/>
                      <w:highlight w:val="none"/>
                      <w:lang w:eastAsia="zh-CN"/>
                    </w:rPr>
                    <w:t>沿污水管网排入沂源水务发展有限公司第二污水处理厂进一步处理</w:t>
                  </w:r>
                  <w:r>
                    <w:rPr>
                      <w:rFonts w:hint="default" w:ascii="Times New Roman" w:hAnsi="Times New Roman" w:cs="Times New Roman"/>
                      <w:color w:val="auto"/>
                      <w:sz w:val="21"/>
                      <w:szCs w:val="21"/>
                      <w:highlight w:val="none"/>
                    </w:rPr>
                    <w:t>。</w:t>
                  </w:r>
                </w:p>
              </w:tc>
              <w:tc>
                <w:tcPr>
                  <w:tcW w:w="448"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pct"/>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环境风险</w:t>
                  </w:r>
                </w:p>
              </w:tc>
              <w:tc>
                <w:tcPr>
                  <w:tcW w:w="1875"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widowControl/>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kern w:val="0"/>
                      <w:szCs w:val="21"/>
                    </w:rPr>
                    <w:t>有毒有害和易燃易爆危险物质存储量超过临界量的建设项目</w:t>
                  </w:r>
                  <w:r>
                    <w:rPr>
                      <w:rFonts w:hint="default" w:ascii="Times New Roman" w:hAnsi="Times New Roman" w:cs="Times New Roman"/>
                      <w:color w:val="auto"/>
                      <w:kern w:val="0"/>
                      <w:szCs w:val="21"/>
                      <w:lang w:eastAsia="zh-CN"/>
                    </w:rPr>
                    <w:t>。</w:t>
                  </w:r>
                </w:p>
              </w:tc>
              <w:tc>
                <w:tcPr>
                  <w:tcW w:w="1965"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eastAsia="zh-CN"/>
                    </w:rPr>
                    <w:t>原料中危险物质</w:t>
                  </w:r>
                  <w:r>
                    <w:rPr>
                      <w:rFonts w:hint="default" w:ascii="Times New Roman" w:hAnsi="Times New Roman" w:cs="Times New Roman"/>
                      <w:color w:val="auto"/>
                      <w:sz w:val="21"/>
                      <w:szCs w:val="21"/>
                      <w:lang w:val="en-US" w:eastAsia="zh-CN"/>
                    </w:rPr>
                    <w:t>机油</w:t>
                  </w:r>
                  <w:r>
                    <w:rPr>
                      <w:rFonts w:hint="default" w:ascii="Times New Roman" w:hAnsi="Times New Roman" w:eastAsia="宋体" w:cs="Times New Roman"/>
                      <w:color w:val="auto"/>
                      <w:sz w:val="21"/>
                      <w:szCs w:val="21"/>
                      <w:lang w:val="en-US" w:eastAsia="zh-CN"/>
                    </w:rPr>
                    <w:t>的</w:t>
                  </w:r>
                  <w:r>
                    <w:rPr>
                      <w:rFonts w:hint="default" w:ascii="Times New Roman" w:hAnsi="Times New Roman" w:eastAsia="宋体" w:cs="Times New Roman"/>
                      <w:color w:val="auto"/>
                      <w:sz w:val="21"/>
                      <w:szCs w:val="21"/>
                    </w:rPr>
                    <w:t>最大储存量未超过临界量</w:t>
                  </w:r>
                  <w:r>
                    <w:rPr>
                      <w:rFonts w:hint="default" w:ascii="Times New Roman" w:hAnsi="Times New Roman" w:eastAsia="宋体" w:cs="Times New Roman"/>
                      <w:color w:val="auto"/>
                      <w:sz w:val="21"/>
                      <w:szCs w:val="21"/>
                      <w:lang w:eastAsia="zh-CN"/>
                    </w:rPr>
                    <w:t>。</w:t>
                  </w:r>
                </w:p>
              </w:tc>
              <w:tc>
                <w:tcPr>
                  <w:tcW w:w="448"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pct"/>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生态</w:t>
                  </w:r>
                </w:p>
              </w:tc>
              <w:tc>
                <w:tcPr>
                  <w:tcW w:w="1875"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widowControl/>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kern w:val="0"/>
                      <w:szCs w:val="21"/>
                    </w:rPr>
                    <w:t>取水口下游500米范围内有重要水生生物的自然产卵场、索饵场、越冬场和洄游通道的新增河道取水的污染类建设项目</w:t>
                  </w:r>
                  <w:r>
                    <w:rPr>
                      <w:rFonts w:hint="default" w:ascii="Times New Roman" w:hAnsi="Times New Roman" w:cs="Times New Roman"/>
                      <w:color w:val="auto"/>
                      <w:kern w:val="0"/>
                      <w:szCs w:val="21"/>
                      <w:lang w:eastAsia="zh-CN"/>
                    </w:rPr>
                    <w:t>。</w:t>
                  </w:r>
                </w:p>
              </w:tc>
              <w:tc>
                <w:tcPr>
                  <w:tcW w:w="1965"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本项目用水来源于</w:t>
                  </w:r>
                  <w:r>
                    <w:rPr>
                      <w:rFonts w:hint="default" w:ascii="Times New Roman" w:hAnsi="Times New Roman" w:cs="Times New Roman"/>
                      <w:color w:val="auto"/>
                      <w:szCs w:val="21"/>
                      <w:lang w:val="en-US" w:eastAsia="zh-CN"/>
                    </w:rPr>
                    <w:t>悦庄镇民营工业园供水管网新鲜水</w:t>
                  </w:r>
                  <w:r>
                    <w:rPr>
                      <w:rFonts w:hint="default" w:ascii="Times New Roman" w:hAnsi="Times New Roman" w:cs="Times New Roman"/>
                      <w:color w:val="auto"/>
                      <w:szCs w:val="21"/>
                    </w:rPr>
                    <w:t>，不涉及前述敏感区。</w:t>
                  </w:r>
                </w:p>
              </w:tc>
              <w:tc>
                <w:tcPr>
                  <w:tcW w:w="448"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pct"/>
                  <w:tcBorders>
                    <w:top w:val="single" w:color="auto" w:sz="4" w:space="0"/>
                    <w:left w:val="single" w:color="auto" w:sz="4" w:space="0"/>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海洋</w:t>
                  </w:r>
                </w:p>
              </w:tc>
              <w:tc>
                <w:tcPr>
                  <w:tcW w:w="1875"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直接向海排放污染物的海洋工程建设项目</w:t>
                  </w:r>
                  <w:r>
                    <w:rPr>
                      <w:rFonts w:hint="default" w:ascii="Times New Roman" w:hAnsi="Times New Roman" w:cs="Times New Roman"/>
                      <w:color w:val="auto"/>
                      <w:szCs w:val="21"/>
                      <w:lang w:eastAsia="zh-CN"/>
                    </w:rPr>
                    <w:t>。</w:t>
                  </w:r>
                </w:p>
              </w:tc>
              <w:tc>
                <w:tcPr>
                  <w:tcW w:w="1965"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eastAsia="zh-CN"/>
                    </w:rPr>
                    <w:t>不涉及。</w:t>
                  </w:r>
                </w:p>
              </w:tc>
              <w:tc>
                <w:tcPr>
                  <w:tcW w:w="448" w:type="pct"/>
                  <w:tcBorders>
                    <w:top w:val="single" w:color="auto" w:sz="4" w:space="0"/>
                    <w:left w:val="nil"/>
                    <w:bottom w:val="single" w:color="auto" w:sz="4" w:space="0"/>
                    <w:right w:val="single" w:color="auto" w:sz="4" w:space="0"/>
                  </w:tcBorders>
                  <w:tcMar>
                    <w:top w:w="0" w:type="dxa"/>
                    <w:left w:w="57" w:type="dxa"/>
                    <w:bottom w:w="0" w:type="dxa"/>
                    <w:right w:w="57"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否</w:t>
                  </w:r>
                </w:p>
              </w:tc>
            </w:tr>
          </w:tbl>
          <w:p>
            <w:pPr>
              <w:keepNext w:val="0"/>
              <w:keepLines w:val="0"/>
              <w:pageBreakBefore w:val="0"/>
              <w:widowControl w:val="0"/>
              <w:kinsoku/>
              <w:wordWrap/>
              <w:overflowPunct/>
              <w:topLinePunct w:val="0"/>
              <w:autoSpaceDE w:val="0"/>
              <w:autoSpaceDN w:val="0"/>
              <w:bidi w:val="0"/>
              <w:adjustRightInd w:val="0"/>
              <w:snapToGrid w:val="0"/>
              <w:spacing w:line="240" w:lineRule="auto"/>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注：1.废气中有毒有害污染物指纳入《有毒有害大气污染物名录》的污染物（不包括无排放标准的污染物）。</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2.环境空气保护目标指自然保护区、风景名胜区、居住区、文化区和农村地区中人群较集中的区域。</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jc w:val="left"/>
              <w:textAlignment w:val="auto"/>
              <w:rPr>
                <w:rFonts w:hint="default" w:ascii="Times New Roman" w:hAnsi="Times New Roman" w:cs="Times New Roman"/>
                <w:color w:val="auto"/>
                <w:kern w:val="0"/>
                <w:sz w:val="24"/>
              </w:rPr>
            </w:pPr>
            <w:r>
              <w:rPr>
                <w:rFonts w:hint="default" w:ascii="Times New Roman" w:hAnsi="Times New Roman" w:eastAsia="宋体" w:cs="Times New Roman"/>
                <w:color w:val="auto"/>
                <w:sz w:val="21"/>
                <w:szCs w:val="21"/>
              </w:rPr>
              <w:t>3.临界量及其计算方法可参考《建设项目环境风险评价技术导则》（HJ169）附录B、附录C。</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3" w:type="pct"/>
            <w:vAlign w:val="center"/>
          </w:tcPr>
          <w:p>
            <w:pPr>
              <w:autoSpaceDE w:val="0"/>
              <w:autoSpaceDN w:val="0"/>
              <w:adjustRightInd w:val="0"/>
              <w:snapToGrid w:val="0"/>
              <w:jc w:val="center"/>
              <w:rPr>
                <w:rFonts w:hint="default" w:ascii="Times New Roman" w:hAnsi="Times New Roman" w:eastAsia="黑体" w:cs="Times New Roman"/>
                <w:color w:val="auto"/>
                <w:kern w:val="0"/>
                <w:sz w:val="24"/>
              </w:rPr>
            </w:pPr>
            <w:r>
              <w:rPr>
                <w:rFonts w:hint="default" w:ascii="Times New Roman" w:hAnsi="Times New Roman" w:eastAsia="黑体" w:cs="Times New Roman"/>
                <w:color w:val="auto"/>
                <w:sz w:val="24"/>
              </w:rPr>
              <w:t>规划情况</w:t>
            </w:r>
          </w:p>
        </w:tc>
        <w:tc>
          <w:tcPr>
            <w:tcW w:w="3896" w:type="pct"/>
            <w:gridSpan w:val="5"/>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hint="default" w:ascii="Times New Roman" w:hAnsi="Times New Roman" w:eastAsia="宋体" w:cs="Times New Roman"/>
                <w:b w:val="0"/>
                <w:bCs w:val="0"/>
                <w:color w:val="auto"/>
                <w:kern w:val="0"/>
                <w:sz w:val="24"/>
              </w:rPr>
            </w:pPr>
            <w:r>
              <w:rPr>
                <w:rFonts w:hint="default" w:ascii="Times New Roman" w:hAnsi="Times New Roman" w:eastAsia="宋体" w:cs="Times New Roman"/>
                <w:b w:val="0"/>
                <w:bCs w:val="0"/>
                <w:color w:val="auto"/>
                <w:kern w:val="0"/>
                <w:sz w:val="24"/>
              </w:rPr>
              <w:t>规划名称：悦庄镇民营工业园控制性详细规划</w:t>
            </w:r>
          </w:p>
          <w:p>
            <w:pPr>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hint="default" w:ascii="Times New Roman" w:hAnsi="Times New Roman" w:eastAsia="宋体" w:cs="Times New Roman"/>
                <w:b w:val="0"/>
                <w:bCs w:val="0"/>
                <w:color w:val="auto"/>
                <w:kern w:val="0"/>
                <w:sz w:val="24"/>
              </w:rPr>
            </w:pPr>
            <w:r>
              <w:rPr>
                <w:rFonts w:hint="default" w:ascii="Times New Roman" w:hAnsi="Times New Roman" w:eastAsia="宋体" w:cs="Times New Roman"/>
                <w:b w:val="0"/>
                <w:bCs w:val="0"/>
                <w:color w:val="auto"/>
                <w:kern w:val="0"/>
                <w:sz w:val="24"/>
              </w:rPr>
              <w:t>审批机关：沂源县人民政府</w:t>
            </w:r>
          </w:p>
          <w:p>
            <w:pPr>
              <w:autoSpaceDE w:val="0"/>
              <w:autoSpaceDN w:val="0"/>
              <w:adjustRightInd w:val="0"/>
              <w:snapToGrid w:val="0"/>
              <w:spacing w:line="360" w:lineRule="auto"/>
              <w:ind w:right="0" w:rightChars="0"/>
              <w:jc w:val="both"/>
              <w:rPr>
                <w:rFonts w:hint="default" w:ascii="Times New Roman" w:hAnsi="Times New Roman" w:cs="Times New Roman"/>
                <w:color w:val="auto"/>
              </w:rPr>
            </w:pPr>
            <w:r>
              <w:rPr>
                <w:rFonts w:hint="default" w:ascii="Times New Roman" w:hAnsi="Times New Roman" w:eastAsia="宋体" w:cs="Times New Roman"/>
                <w:b w:val="0"/>
                <w:bCs w:val="0"/>
                <w:color w:val="auto"/>
                <w:kern w:val="0"/>
                <w:sz w:val="24"/>
              </w:rPr>
              <w:t>审批文件名称及文号：《关于悦庄镇民营工业园控制性详细规划的批复》（源政字[2018]148号）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7" w:hRule="atLeast"/>
          <w:jc w:val="center"/>
        </w:trPr>
        <w:tc>
          <w:tcPr>
            <w:tcW w:w="1103" w:type="pct"/>
            <w:vAlign w:val="center"/>
          </w:tcPr>
          <w:p>
            <w:pPr>
              <w:adjustRightInd w:val="0"/>
              <w:snapToGrid w:val="0"/>
              <w:jc w:val="center"/>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规划环境影</w:t>
            </w:r>
          </w:p>
          <w:p>
            <w:pPr>
              <w:autoSpaceDE w:val="0"/>
              <w:autoSpaceDN w:val="0"/>
              <w:adjustRightInd w:val="0"/>
              <w:snapToGrid w:val="0"/>
              <w:jc w:val="center"/>
              <w:rPr>
                <w:rFonts w:hint="default" w:ascii="Times New Roman" w:hAnsi="Times New Roman" w:eastAsia="黑体" w:cs="Times New Roman"/>
                <w:color w:val="auto"/>
                <w:kern w:val="0"/>
                <w:sz w:val="24"/>
              </w:rPr>
            </w:pPr>
            <w:r>
              <w:rPr>
                <w:rFonts w:hint="default" w:ascii="Times New Roman" w:hAnsi="Times New Roman" w:eastAsia="黑体" w:cs="Times New Roman"/>
                <w:color w:val="auto"/>
                <w:sz w:val="24"/>
                <w:szCs w:val="24"/>
                <w:highlight w:val="none"/>
              </w:rPr>
              <w:t>响评价情况</w:t>
            </w:r>
          </w:p>
        </w:tc>
        <w:tc>
          <w:tcPr>
            <w:tcW w:w="3896" w:type="pct"/>
            <w:gridSpan w:val="5"/>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hint="default" w:ascii="Times New Roman" w:hAnsi="Times New Roman" w:eastAsia="宋体" w:cs="Times New Roman"/>
                <w:b w:val="0"/>
                <w:bCs w:val="0"/>
                <w:color w:val="auto"/>
                <w:kern w:val="0"/>
                <w:sz w:val="24"/>
              </w:rPr>
            </w:pPr>
            <w:r>
              <w:rPr>
                <w:rFonts w:hint="default" w:ascii="Times New Roman" w:hAnsi="Times New Roman" w:eastAsia="宋体" w:cs="Times New Roman"/>
                <w:b w:val="0"/>
                <w:bCs w:val="0"/>
                <w:color w:val="auto"/>
                <w:kern w:val="0"/>
                <w:sz w:val="24"/>
              </w:rPr>
              <w:t>规划环境影响评价文件名称：《沂源县悦庄镇民营工业园环境影响报告书》</w:t>
            </w:r>
          </w:p>
          <w:p>
            <w:pPr>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hint="default" w:ascii="Times New Roman" w:hAnsi="Times New Roman" w:eastAsia="宋体" w:cs="Times New Roman"/>
                <w:b w:val="0"/>
                <w:bCs w:val="0"/>
                <w:color w:val="auto"/>
                <w:kern w:val="0"/>
                <w:sz w:val="24"/>
              </w:rPr>
            </w:pPr>
            <w:r>
              <w:rPr>
                <w:rFonts w:hint="default" w:ascii="Times New Roman" w:hAnsi="Times New Roman" w:eastAsia="宋体" w:cs="Times New Roman"/>
                <w:b w:val="0"/>
                <w:bCs w:val="0"/>
                <w:color w:val="auto"/>
                <w:kern w:val="0"/>
                <w:sz w:val="24"/>
              </w:rPr>
              <w:t>规划环评审查机关：</w:t>
            </w:r>
            <w:r>
              <w:rPr>
                <w:rFonts w:hint="default" w:ascii="Times New Roman" w:hAnsi="Times New Roman" w:eastAsia="宋体" w:cs="Times New Roman"/>
                <w:b w:val="0"/>
                <w:bCs w:val="0"/>
                <w:color w:val="auto"/>
                <w:kern w:val="0"/>
                <w:sz w:val="24"/>
                <w:lang w:val="en-US" w:eastAsia="zh-CN"/>
              </w:rPr>
              <w:t>原</w:t>
            </w:r>
            <w:r>
              <w:rPr>
                <w:rFonts w:hint="default" w:ascii="Times New Roman" w:hAnsi="Times New Roman" w:eastAsia="宋体" w:cs="Times New Roman"/>
                <w:b w:val="0"/>
                <w:bCs w:val="0"/>
                <w:color w:val="auto"/>
                <w:kern w:val="0"/>
                <w:sz w:val="24"/>
              </w:rPr>
              <w:t>沂源县环境保护局</w:t>
            </w:r>
          </w:p>
          <w:p>
            <w:pPr>
              <w:autoSpaceDE w:val="0"/>
              <w:autoSpaceDN w:val="0"/>
              <w:adjustRightInd w:val="0"/>
              <w:snapToGrid w:val="0"/>
              <w:spacing w:line="360" w:lineRule="auto"/>
              <w:ind w:right="0" w:rightChars="0"/>
              <w:jc w:val="both"/>
              <w:rPr>
                <w:rFonts w:hint="default" w:ascii="Times New Roman" w:hAnsi="Times New Roman" w:cs="Times New Roman"/>
                <w:color w:val="auto"/>
                <w:kern w:val="0"/>
                <w:sz w:val="24"/>
              </w:rPr>
            </w:pPr>
            <w:r>
              <w:rPr>
                <w:rFonts w:hint="default" w:ascii="Times New Roman" w:hAnsi="Times New Roman" w:eastAsia="宋体" w:cs="Times New Roman"/>
                <w:b w:val="0"/>
                <w:bCs w:val="0"/>
                <w:color w:val="auto"/>
                <w:kern w:val="0"/>
                <w:sz w:val="24"/>
              </w:rPr>
              <w:t>审查文件名称及文号：《关于沂源县悦庄镇民营工业园环境影响报告书的审查意见》（源环审[2019]39号）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1103" w:type="pct"/>
            <w:vAlign w:val="center"/>
          </w:tcPr>
          <w:p>
            <w:pPr>
              <w:autoSpaceDE w:val="0"/>
              <w:autoSpaceDN w:val="0"/>
              <w:adjustRightInd w:val="0"/>
              <w:snapToGrid w:val="0"/>
              <w:jc w:val="center"/>
              <w:rPr>
                <w:rFonts w:hint="default" w:ascii="Times New Roman" w:hAnsi="Times New Roman" w:eastAsia="黑体" w:cs="Times New Roman"/>
                <w:color w:val="auto"/>
                <w:kern w:val="0"/>
                <w:sz w:val="24"/>
                <w:szCs w:val="24"/>
                <w:highlight w:val="none"/>
              </w:rPr>
            </w:pPr>
            <w:r>
              <w:rPr>
                <w:rFonts w:hint="default" w:ascii="Times New Roman" w:hAnsi="Times New Roman" w:eastAsia="黑体" w:cs="Times New Roman"/>
                <w:color w:val="auto"/>
                <w:kern w:val="0"/>
                <w:sz w:val="24"/>
                <w:szCs w:val="24"/>
                <w:highlight w:val="none"/>
              </w:rPr>
              <w:t>规划及规</w:t>
            </w:r>
          </w:p>
          <w:p>
            <w:pPr>
              <w:autoSpaceDE w:val="0"/>
              <w:autoSpaceDN w:val="0"/>
              <w:adjustRightInd w:val="0"/>
              <w:snapToGrid w:val="0"/>
              <w:jc w:val="center"/>
              <w:rPr>
                <w:rFonts w:hint="default" w:ascii="Times New Roman" w:hAnsi="Times New Roman" w:eastAsia="黑体" w:cs="Times New Roman"/>
                <w:color w:val="auto"/>
                <w:kern w:val="0"/>
                <w:sz w:val="24"/>
                <w:szCs w:val="24"/>
                <w:highlight w:val="none"/>
              </w:rPr>
            </w:pPr>
            <w:r>
              <w:rPr>
                <w:rFonts w:hint="default" w:ascii="Times New Roman" w:hAnsi="Times New Roman" w:eastAsia="黑体" w:cs="Times New Roman"/>
                <w:color w:val="auto"/>
                <w:kern w:val="0"/>
                <w:sz w:val="24"/>
                <w:szCs w:val="24"/>
                <w:highlight w:val="none"/>
              </w:rPr>
              <w:t>划环境影</w:t>
            </w:r>
          </w:p>
          <w:p>
            <w:pPr>
              <w:autoSpaceDE w:val="0"/>
              <w:autoSpaceDN w:val="0"/>
              <w:adjustRightInd w:val="0"/>
              <w:snapToGrid w:val="0"/>
              <w:jc w:val="center"/>
              <w:rPr>
                <w:rFonts w:hint="default" w:ascii="Times New Roman" w:hAnsi="Times New Roman" w:eastAsia="黑体" w:cs="Times New Roman"/>
                <w:color w:val="auto"/>
                <w:kern w:val="0"/>
                <w:sz w:val="24"/>
                <w:szCs w:val="24"/>
                <w:highlight w:val="none"/>
              </w:rPr>
            </w:pPr>
            <w:r>
              <w:rPr>
                <w:rFonts w:hint="default" w:ascii="Times New Roman" w:hAnsi="Times New Roman" w:eastAsia="黑体" w:cs="Times New Roman"/>
                <w:color w:val="auto"/>
                <w:kern w:val="0"/>
                <w:sz w:val="24"/>
                <w:szCs w:val="24"/>
                <w:highlight w:val="none"/>
              </w:rPr>
              <w:t>响评价符</w:t>
            </w:r>
          </w:p>
          <w:p>
            <w:pPr>
              <w:autoSpaceDE w:val="0"/>
              <w:autoSpaceDN w:val="0"/>
              <w:adjustRightInd w:val="0"/>
              <w:snapToGrid w:val="0"/>
              <w:jc w:val="center"/>
              <w:rPr>
                <w:rFonts w:hint="default" w:ascii="Times New Roman" w:hAnsi="Times New Roman" w:cs="Times New Roman"/>
                <w:color w:val="auto"/>
                <w:kern w:val="0"/>
                <w:sz w:val="24"/>
              </w:rPr>
            </w:pPr>
            <w:r>
              <w:rPr>
                <w:rFonts w:hint="default" w:ascii="Times New Roman" w:hAnsi="Times New Roman" w:eastAsia="黑体" w:cs="Times New Roman"/>
                <w:color w:val="auto"/>
                <w:kern w:val="0"/>
                <w:sz w:val="24"/>
                <w:szCs w:val="24"/>
                <w:highlight w:val="none"/>
              </w:rPr>
              <w:t>合性分析</w:t>
            </w:r>
          </w:p>
        </w:tc>
        <w:tc>
          <w:tcPr>
            <w:tcW w:w="3896" w:type="pct"/>
            <w:gridSpan w:val="5"/>
          </w:tcPr>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黑体" w:cs="Times New Roman"/>
                <w:b/>
                <w:bCs/>
                <w:color w:val="auto"/>
                <w:sz w:val="24"/>
                <w:szCs w:val="24"/>
                <w:highlight w:val="none"/>
                <w:lang w:val="en-US" w:eastAsia="zh-CN"/>
              </w:rPr>
            </w:pPr>
            <w:r>
              <w:rPr>
                <w:rFonts w:hint="default" w:ascii="Times New Roman" w:hAnsi="Times New Roman" w:eastAsia="黑体" w:cs="Times New Roman"/>
                <w:b/>
                <w:bCs/>
                <w:color w:val="auto"/>
                <w:sz w:val="24"/>
                <w:szCs w:val="24"/>
                <w:highlight w:val="none"/>
                <w:lang w:val="en-US" w:eastAsia="zh-CN"/>
              </w:rPr>
              <w:t>一、规划范围</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w:t>
            </w:r>
            <w:r>
              <w:rPr>
                <w:rFonts w:hint="default" w:ascii="Times New Roman" w:hAnsi="Times New Roman" w:eastAsia="宋体" w:cs="Times New Roman"/>
                <w:b w:val="0"/>
                <w:bCs w:val="0"/>
                <w:color w:val="auto"/>
                <w:kern w:val="0"/>
                <w:sz w:val="24"/>
              </w:rPr>
              <w:t>沂源县悦庄镇民营工业园</w:t>
            </w:r>
            <w:r>
              <w:rPr>
                <w:rFonts w:hint="default" w:ascii="Times New Roman" w:hAnsi="Times New Roman" w:cs="Times New Roman"/>
                <w:color w:val="auto"/>
                <w:sz w:val="24"/>
              </w:rPr>
              <w:t>环境影响报告书》及《关于</w:t>
            </w:r>
            <w:r>
              <w:rPr>
                <w:rFonts w:hint="default" w:ascii="Times New Roman" w:hAnsi="Times New Roman" w:eastAsia="宋体" w:cs="Times New Roman"/>
                <w:b w:val="0"/>
                <w:bCs w:val="0"/>
                <w:color w:val="auto"/>
                <w:kern w:val="0"/>
                <w:sz w:val="24"/>
              </w:rPr>
              <w:t>沂源县悦庄镇民营工业园</w:t>
            </w:r>
            <w:r>
              <w:rPr>
                <w:rFonts w:hint="default" w:ascii="Times New Roman" w:hAnsi="Times New Roman" w:cs="Times New Roman"/>
                <w:color w:val="auto"/>
                <w:sz w:val="24"/>
              </w:rPr>
              <w:t>环境影响报告书的审查意见》中相关描述，</w:t>
            </w:r>
            <w:r>
              <w:rPr>
                <w:rFonts w:hint="default" w:ascii="Times New Roman" w:hAnsi="Times New Roman" w:eastAsia="宋体" w:cs="Times New Roman"/>
                <w:b w:val="0"/>
                <w:bCs w:val="0"/>
                <w:color w:val="auto"/>
                <w:kern w:val="0"/>
                <w:sz w:val="24"/>
              </w:rPr>
              <w:t>沂源县悦庄镇民营工业园</w:t>
            </w:r>
            <w:r>
              <w:rPr>
                <w:rFonts w:hint="default" w:ascii="Times New Roman" w:hAnsi="Times New Roman" w:cs="Times New Roman"/>
                <w:color w:val="auto"/>
                <w:sz w:val="24"/>
              </w:rPr>
              <w:t>规划范围为：东至民园三路，西至现状城市道路青岛路和规划城市道路兴源路</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南至淄博光科太阳能有限公司南围墙，北至阿陀河北岸。</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符合性分析：本项目位于</w:t>
            </w:r>
            <w:r>
              <w:rPr>
                <w:rFonts w:hint="default" w:ascii="Times New Roman" w:hAnsi="Times New Roman" w:cs="Times New Roman"/>
                <w:color w:val="auto"/>
                <w:sz w:val="24"/>
                <w:lang w:eastAsia="zh-CN"/>
              </w:rPr>
              <w:t>山东省淄博市沂源县悦庄镇民营工业园兴源路与南悦路交叉口东250m处</w:t>
            </w:r>
            <w:r>
              <w:rPr>
                <w:rFonts w:hint="default" w:ascii="Times New Roman" w:hAnsi="Times New Roman" w:cs="Times New Roman"/>
                <w:color w:val="auto"/>
                <w:sz w:val="24"/>
              </w:rPr>
              <w:t>，在规划范围内</w:t>
            </w:r>
            <w:r>
              <w:rPr>
                <w:rFonts w:hint="default" w:ascii="Times New Roman" w:hAnsi="Times New Roman" w:cs="Times New Roman"/>
                <w:color w:val="auto"/>
                <w:sz w:val="24"/>
                <w:lang w:eastAsia="zh-CN"/>
              </w:rPr>
              <w:t>。</w:t>
            </w:r>
            <w:r>
              <w:rPr>
                <w:rFonts w:hint="default" w:ascii="Times New Roman" w:hAnsi="Times New Roman" w:cs="Times New Roman"/>
                <w:color w:val="auto"/>
                <w:sz w:val="24"/>
                <w:szCs w:val="24"/>
                <w:highlight w:val="none"/>
              </w:rPr>
              <w:t>项目与</w:t>
            </w:r>
            <w:r>
              <w:rPr>
                <w:rFonts w:hint="default" w:ascii="Times New Roman" w:hAnsi="Times New Roman" w:cs="Times New Roman"/>
                <w:color w:val="auto"/>
                <w:sz w:val="24"/>
                <w:lang w:eastAsia="zh-CN"/>
              </w:rPr>
              <w:t>悦庄镇民营工业园</w:t>
            </w:r>
            <w:r>
              <w:rPr>
                <w:rFonts w:hint="default" w:ascii="Times New Roman" w:hAnsi="Times New Roman" w:cs="Times New Roman"/>
                <w:color w:val="auto"/>
                <w:sz w:val="24"/>
                <w:szCs w:val="24"/>
                <w:highlight w:val="none"/>
              </w:rPr>
              <w:t>相对位置关系图见附图</w:t>
            </w:r>
            <w:r>
              <w:rPr>
                <w:rFonts w:hint="default" w:ascii="Times New Roman" w:hAnsi="Times New Roman" w:cs="Times New Roman"/>
                <w:color w:val="auto"/>
                <w:sz w:val="24"/>
              </w:rPr>
              <w:t>。</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黑体" w:cs="Times New Roman"/>
                <w:b/>
                <w:bCs/>
                <w:color w:val="auto"/>
                <w:sz w:val="24"/>
                <w:szCs w:val="24"/>
                <w:highlight w:val="none"/>
                <w:lang w:val="en-US" w:eastAsia="zh-CN"/>
              </w:rPr>
            </w:pPr>
            <w:r>
              <w:rPr>
                <w:rFonts w:hint="default" w:ascii="Times New Roman" w:hAnsi="Times New Roman" w:eastAsia="黑体" w:cs="Times New Roman"/>
                <w:b/>
                <w:bCs/>
                <w:color w:val="auto"/>
                <w:sz w:val="24"/>
                <w:szCs w:val="24"/>
                <w:highlight w:val="none"/>
                <w:lang w:val="en-US" w:eastAsia="zh-CN"/>
              </w:rPr>
              <w:t>二、园区产业定位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根据《</w:t>
            </w:r>
            <w:r>
              <w:rPr>
                <w:rFonts w:hint="default" w:ascii="Times New Roman" w:hAnsi="Times New Roman" w:cs="Times New Roman"/>
                <w:color w:val="auto"/>
                <w:sz w:val="24"/>
                <w:lang w:eastAsia="zh-CN"/>
              </w:rPr>
              <w:t>悦庄镇民营工业园</w:t>
            </w:r>
            <w:r>
              <w:rPr>
                <w:rFonts w:hint="default" w:ascii="Times New Roman" w:hAnsi="Times New Roman" w:cs="Times New Roman"/>
                <w:color w:val="auto"/>
                <w:sz w:val="24"/>
              </w:rPr>
              <w:t>环境影响报告书》及《关于</w:t>
            </w:r>
            <w:r>
              <w:rPr>
                <w:rFonts w:hint="default" w:ascii="Times New Roman" w:hAnsi="Times New Roman" w:cs="Times New Roman"/>
                <w:color w:val="auto"/>
                <w:sz w:val="24"/>
                <w:lang w:eastAsia="zh-CN"/>
              </w:rPr>
              <w:t>悦庄镇民营工业园</w:t>
            </w:r>
            <w:r>
              <w:rPr>
                <w:rFonts w:hint="default" w:ascii="Times New Roman" w:hAnsi="Times New Roman" w:cs="Times New Roman"/>
                <w:color w:val="auto"/>
                <w:sz w:val="24"/>
              </w:rPr>
              <w:t>环境影响报告书的审查意见》中相关描述，园区的产业定位为：</w:t>
            </w:r>
            <w:r>
              <w:rPr>
                <w:rFonts w:hint="default" w:ascii="Times New Roman" w:hAnsi="Times New Roman" w:cs="Times New Roman"/>
                <w:color w:val="auto"/>
                <w:sz w:val="24"/>
                <w:lang w:val="en-US" w:eastAsia="zh-CN"/>
              </w:rPr>
              <w:t>新材料、建筑材料、机械制造、家具制造、轻工及配套服务业</w:t>
            </w:r>
            <w:r>
              <w:rPr>
                <w:rFonts w:hint="default" w:ascii="Times New Roman" w:hAnsi="Times New Roman" w:cs="Times New Roman"/>
                <w:color w:val="auto"/>
                <w:sz w:val="24"/>
              </w:rPr>
              <w:t>。其入区</w:t>
            </w:r>
            <w:r>
              <w:rPr>
                <w:rFonts w:hint="default" w:ascii="Times New Roman" w:hAnsi="Times New Roman" w:cs="Times New Roman"/>
                <w:color w:val="auto"/>
                <w:sz w:val="24"/>
                <w:lang w:val="en-US" w:eastAsia="zh-CN"/>
              </w:rPr>
              <w:t>行业</w:t>
            </w:r>
            <w:r>
              <w:rPr>
                <w:rFonts w:hint="default" w:ascii="Times New Roman" w:hAnsi="Times New Roman" w:cs="Times New Roman"/>
                <w:color w:val="auto"/>
                <w:sz w:val="24"/>
              </w:rPr>
              <w:t>控制</w:t>
            </w:r>
            <w:r>
              <w:rPr>
                <w:rFonts w:hint="default" w:ascii="Times New Roman" w:hAnsi="Times New Roman" w:cs="Times New Roman"/>
                <w:color w:val="auto"/>
                <w:sz w:val="24"/>
                <w:lang w:val="en-US" w:eastAsia="zh-CN"/>
              </w:rPr>
              <w:t>建议</w:t>
            </w:r>
            <w:r>
              <w:rPr>
                <w:rFonts w:hint="default" w:ascii="Times New Roman" w:hAnsi="Times New Roman" w:cs="Times New Roman"/>
                <w:color w:val="auto"/>
                <w:sz w:val="24"/>
              </w:rPr>
              <w:t>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highlight w:val="none"/>
              </w:rPr>
            </w:pPr>
            <w:r>
              <w:rPr>
                <w:rFonts w:hint="default" w:ascii="Times New Roman" w:hAnsi="Times New Roman" w:eastAsia="黑体" w:cs="Times New Roman"/>
                <w:b w:val="0"/>
                <w:bCs w:val="0"/>
                <w:color w:val="auto"/>
                <w:kern w:val="0"/>
                <w:sz w:val="24"/>
                <w:szCs w:val="24"/>
                <w:highlight w:val="none"/>
              </w:rPr>
              <w:t>表1-2本园区入区</w:t>
            </w:r>
            <w:r>
              <w:rPr>
                <w:rFonts w:hint="default" w:ascii="Times New Roman" w:hAnsi="Times New Roman" w:eastAsia="黑体" w:cs="Times New Roman"/>
                <w:b w:val="0"/>
                <w:bCs w:val="0"/>
                <w:color w:val="auto"/>
                <w:kern w:val="0"/>
                <w:sz w:val="24"/>
                <w:szCs w:val="24"/>
                <w:highlight w:val="none"/>
                <w:lang w:val="en-US" w:eastAsia="zh-CN"/>
              </w:rPr>
              <w:t>行业</w:t>
            </w:r>
            <w:r>
              <w:rPr>
                <w:rFonts w:hint="default" w:ascii="Times New Roman" w:hAnsi="Times New Roman" w:eastAsia="黑体" w:cs="Times New Roman"/>
                <w:b w:val="0"/>
                <w:bCs w:val="0"/>
                <w:color w:val="auto"/>
                <w:kern w:val="0"/>
                <w:sz w:val="24"/>
                <w:szCs w:val="24"/>
                <w:highlight w:val="none"/>
              </w:rPr>
              <w:t>控制</w:t>
            </w:r>
            <w:r>
              <w:rPr>
                <w:rFonts w:hint="default" w:ascii="Times New Roman" w:hAnsi="Times New Roman" w:eastAsia="黑体" w:cs="Times New Roman"/>
                <w:b w:val="0"/>
                <w:bCs w:val="0"/>
                <w:color w:val="auto"/>
                <w:kern w:val="0"/>
                <w:sz w:val="24"/>
                <w:szCs w:val="24"/>
                <w:highlight w:val="none"/>
                <w:lang w:val="en-US" w:eastAsia="zh-CN"/>
              </w:rPr>
              <w:t>建议</w:t>
            </w:r>
            <w:r>
              <w:rPr>
                <w:rFonts w:hint="default" w:ascii="Times New Roman" w:hAnsi="Times New Roman" w:eastAsia="黑体" w:cs="Times New Roman"/>
                <w:b w:val="0"/>
                <w:bCs w:val="0"/>
                <w:color w:val="auto"/>
                <w:kern w:val="0"/>
                <w:sz w:val="24"/>
                <w:szCs w:val="24"/>
                <w:highlight w:val="none"/>
              </w:rPr>
              <w:t>表</w:t>
            </w:r>
          </w:p>
          <w:tbl>
            <w:tblPr>
              <w:tblStyle w:val="2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4"/>
              <w:gridCol w:w="61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2"/>
                  <w:noWrap w:val="0"/>
                  <w:vAlign w:val="center"/>
                </w:tcPr>
                <w:p>
                  <w:pPr>
                    <w:autoSpaceDE w:val="0"/>
                    <w:autoSpaceDN w:val="0"/>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b w:val="0"/>
                      <w:bCs w:val="0"/>
                      <w:color w:val="auto"/>
                      <w:szCs w:val="21"/>
                      <w:lang w:val="en-US" w:eastAsia="zh-CN"/>
                    </w:rPr>
                    <w:t>优先进入行业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 w:type="pct"/>
                  <w:noWrap w:val="0"/>
                  <w:vAlign w:val="center"/>
                </w:tcPr>
                <w:p>
                  <w:pPr>
                    <w:autoSpaceDE w:val="0"/>
                    <w:autoSpaceDN w:val="0"/>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w:t>
                  </w:r>
                </w:p>
              </w:tc>
              <w:tc>
                <w:tcPr>
                  <w:tcW w:w="4614" w:type="pct"/>
                  <w:noWrap w:val="0"/>
                  <w:vAlign w:val="center"/>
                </w:tcPr>
                <w:p>
                  <w:pPr>
                    <w:autoSpaceDE w:val="0"/>
                    <w:autoSpaceDN w:val="0"/>
                    <w:adjustRightInd w:val="0"/>
                    <w:snapToGrid w:val="0"/>
                    <w:jc w:val="left"/>
                    <w:rPr>
                      <w:rFonts w:hint="default" w:ascii="Times New Roman" w:hAnsi="Times New Roman" w:eastAsia="宋体" w:cs="Times New Roman"/>
                      <w:b w:val="0"/>
                      <w:bCs w:val="0"/>
                      <w:color w:val="auto"/>
                      <w:szCs w:val="21"/>
                      <w:lang w:val="en-US" w:eastAsia="zh-CN"/>
                    </w:rPr>
                  </w:pPr>
                  <w:r>
                    <w:rPr>
                      <w:rFonts w:hint="default" w:ascii="Times New Roman" w:hAnsi="Times New Roman" w:cs="Times New Roman"/>
                      <w:b w:val="0"/>
                      <w:bCs w:val="0"/>
                      <w:color w:val="auto"/>
                      <w:szCs w:val="21"/>
                      <w:lang w:val="en-US" w:eastAsia="zh-CN"/>
                    </w:rPr>
                    <w:t>机械制造：主要包括：新能源汽车零部件、模具等机械制造、汽车零部件及配件制造；具体涵盖：①各种动力机械；②起重运输机械；③化工机械；④纺织机械；⑤机床、工具、仪器、仪表及其他机械设备制造业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 w:type="pct"/>
                  <w:noWrap w:val="0"/>
                  <w:vAlign w:val="center"/>
                </w:tcPr>
                <w:p>
                  <w:pPr>
                    <w:autoSpaceDE w:val="0"/>
                    <w:autoSpaceDN w:val="0"/>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w:t>
                  </w:r>
                </w:p>
              </w:tc>
              <w:tc>
                <w:tcPr>
                  <w:tcW w:w="4614" w:type="pct"/>
                  <w:noWrap w:val="0"/>
                  <w:vAlign w:val="center"/>
                </w:tcPr>
                <w:p>
                  <w:pPr>
                    <w:autoSpaceDE w:val="0"/>
                    <w:autoSpaceDN w:val="0"/>
                    <w:adjustRightInd w:val="0"/>
                    <w:snapToGrid w:val="0"/>
                    <w:jc w:val="left"/>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新材料</w:t>
                  </w:r>
                  <w:r>
                    <w:rPr>
                      <w:rFonts w:hint="default" w:ascii="Times New Roman" w:hAnsi="Times New Roman" w:cs="Times New Roman"/>
                      <w:b w:val="0"/>
                      <w:bCs w:val="0"/>
                      <w:color w:val="auto"/>
                      <w:szCs w:val="21"/>
                      <w:lang w:eastAsia="zh-CN"/>
                    </w:rPr>
                    <w:t>：</w:t>
                  </w:r>
                  <w:r>
                    <w:rPr>
                      <w:rFonts w:hint="default" w:ascii="Times New Roman" w:hAnsi="Times New Roman" w:cs="Times New Roman"/>
                      <w:b w:val="0"/>
                      <w:bCs w:val="0"/>
                      <w:color w:val="auto"/>
                      <w:szCs w:val="21"/>
                    </w:rPr>
                    <w:t>特种金属功能材料、高端金属结构材料、新型无机非金属材料、高性能复合材料、前沿新材料、玻璃纤维及其复合材料生产</w:t>
                  </w:r>
                  <w:r>
                    <w:rPr>
                      <w:rFonts w:hint="default" w:ascii="Times New Roman" w:hAnsi="Times New Roman" w:cs="Times New Roman"/>
                      <w:b w:val="0"/>
                      <w:bCs w:val="0"/>
                      <w:color w:val="auto"/>
                      <w:szCs w:val="21"/>
                      <w:lang w:eastAsia="zh-CN"/>
                    </w:rPr>
                    <w:t>；</w:t>
                  </w:r>
                  <w:r>
                    <w:rPr>
                      <w:rFonts w:hint="default" w:ascii="Times New Roman" w:hAnsi="Times New Roman" w:cs="Times New Roman"/>
                      <w:b w:val="0"/>
                      <w:bCs w:val="0"/>
                      <w:color w:val="auto"/>
                      <w:szCs w:val="21"/>
                    </w:rPr>
                    <w:t>具体涵盖</w:t>
                  </w:r>
                  <w:r>
                    <w:rPr>
                      <w:rFonts w:hint="default" w:ascii="Times New Roman" w:hAnsi="Times New Roman" w:cs="Times New Roman"/>
                      <w:b w:val="0"/>
                      <w:bCs w:val="0"/>
                      <w:color w:val="auto"/>
                      <w:szCs w:val="21"/>
                      <w:lang w:eastAsia="zh-CN"/>
                    </w:rPr>
                    <w:t>：</w:t>
                  </w:r>
                  <w:r>
                    <w:rPr>
                      <w:rFonts w:hint="default" w:ascii="Times New Roman" w:hAnsi="Times New Roman" w:cs="Times New Roman"/>
                      <w:b w:val="0"/>
                      <w:bCs w:val="0"/>
                      <w:color w:val="auto"/>
                      <w:szCs w:val="21"/>
                    </w:rPr>
                    <w:t>①纺织业</w:t>
                  </w:r>
                  <w:r>
                    <w:rPr>
                      <w:rFonts w:hint="default" w:ascii="Times New Roman" w:hAnsi="Times New Roman" w:cs="Times New Roman"/>
                      <w:b w:val="0"/>
                      <w:bCs w:val="0"/>
                      <w:color w:val="auto"/>
                      <w:szCs w:val="21"/>
                      <w:lang w:eastAsia="zh-CN"/>
                    </w:rPr>
                    <w:t>；</w:t>
                  </w:r>
                  <w:r>
                    <w:rPr>
                      <w:rFonts w:hint="default" w:ascii="Times New Roman" w:hAnsi="Times New Roman" w:cs="Times New Roman"/>
                      <w:b w:val="0"/>
                      <w:bCs w:val="0"/>
                      <w:color w:val="auto"/>
                      <w:szCs w:val="21"/>
                    </w:rPr>
                    <w:t>②石油加工及炼焦业</w:t>
                  </w:r>
                  <w:r>
                    <w:rPr>
                      <w:rFonts w:hint="default" w:ascii="Times New Roman" w:hAnsi="Times New Roman" w:cs="Times New Roman"/>
                      <w:b w:val="0"/>
                      <w:bCs w:val="0"/>
                      <w:color w:val="auto"/>
                      <w:szCs w:val="21"/>
                      <w:lang w:eastAsia="zh-CN"/>
                    </w:rPr>
                    <w:t>；</w:t>
                  </w:r>
                  <w:r>
                    <w:rPr>
                      <w:rFonts w:hint="default" w:ascii="Times New Roman" w:hAnsi="Times New Roman" w:cs="Times New Roman"/>
                      <w:b w:val="0"/>
                      <w:bCs w:val="0"/>
                      <w:color w:val="auto"/>
                      <w:szCs w:val="21"/>
                    </w:rPr>
                    <w:t>③化学原料及化学制品制造业</w:t>
                  </w:r>
                  <w:r>
                    <w:rPr>
                      <w:rFonts w:hint="default" w:ascii="Times New Roman" w:hAnsi="Times New Roman" w:cs="Times New Roman"/>
                      <w:b w:val="0"/>
                      <w:bCs w:val="0"/>
                      <w:color w:val="auto"/>
                      <w:szCs w:val="21"/>
                      <w:lang w:eastAsia="zh-CN"/>
                    </w:rPr>
                    <w:t>；</w:t>
                  </w:r>
                  <w:r>
                    <w:rPr>
                      <w:rFonts w:hint="default" w:ascii="Times New Roman" w:hAnsi="Times New Roman" w:cs="Times New Roman"/>
                      <w:b w:val="0"/>
                      <w:bCs w:val="0"/>
                      <w:color w:val="auto"/>
                      <w:szCs w:val="21"/>
                    </w:rPr>
                    <w:t>④化学纤维制造业</w:t>
                  </w:r>
                  <w:r>
                    <w:rPr>
                      <w:rFonts w:hint="default" w:ascii="Times New Roman" w:hAnsi="Times New Roman" w:cs="Times New Roman"/>
                      <w:b w:val="0"/>
                      <w:bCs w:val="0"/>
                      <w:color w:val="auto"/>
                      <w:szCs w:val="21"/>
                      <w:lang w:eastAsia="zh-CN"/>
                    </w:rPr>
                    <w:t>；</w:t>
                  </w:r>
                  <w:r>
                    <w:rPr>
                      <w:rFonts w:hint="default" w:ascii="Times New Roman" w:hAnsi="Times New Roman" w:cs="Times New Roman"/>
                      <w:b w:val="0"/>
                      <w:bCs w:val="0"/>
                      <w:color w:val="auto"/>
                      <w:szCs w:val="21"/>
                    </w:rPr>
                    <w:t>⑤橡胶制品业</w:t>
                  </w:r>
                  <w:r>
                    <w:rPr>
                      <w:rFonts w:hint="default" w:ascii="Times New Roman" w:hAnsi="Times New Roman" w:cs="Times New Roman"/>
                      <w:b w:val="0"/>
                      <w:bCs w:val="0"/>
                      <w:color w:val="auto"/>
                      <w:szCs w:val="21"/>
                      <w:lang w:eastAsia="zh-CN"/>
                    </w:rPr>
                    <w:t>；</w:t>
                  </w:r>
                  <w:r>
                    <w:rPr>
                      <w:rFonts w:hint="default" w:ascii="Times New Roman" w:hAnsi="Times New Roman" w:cs="Times New Roman"/>
                      <w:b w:val="0"/>
                      <w:bCs w:val="0"/>
                      <w:color w:val="auto"/>
                      <w:szCs w:val="21"/>
                    </w:rPr>
                    <w:t>⑥塑料制品业</w:t>
                  </w:r>
                  <w:r>
                    <w:rPr>
                      <w:rFonts w:hint="default" w:ascii="Times New Roman" w:hAnsi="Times New Roman" w:cs="Times New Roman"/>
                      <w:b w:val="0"/>
                      <w:bCs w:val="0"/>
                      <w:color w:val="auto"/>
                      <w:szCs w:val="21"/>
                      <w:lang w:eastAsia="zh-CN"/>
                    </w:rPr>
                    <w:t>；</w:t>
                  </w:r>
                  <w:r>
                    <w:rPr>
                      <w:rFonts w:hint="default" w:ascii="Times New Roman" w:hAnsi="Times New Roman" w:cs="Times New Roman"/>
                      <w:b w:val="0"/>
                      <w:bCs w:val="0"/>
                      <w:color w:val="auto"/>
                      <w:szCs w:val="21"/>
                    </w:rPr>
                    <w:t>⑦非金属矿物制品业</w:t>
                  </w:r>
                  <w:r>
                    <w:rPr>
                      <w:rFonts w:hint="default" w:ascii="Times New Roman" w:hAnsi="Times New Roman" w:cs="Times New Roman"/>
                      <w:b w:val="0"/>
                      <w:bCs w:val="0"/>
                      <w:color w:val="auto"/>
                      <w:szCs w:val="21"/>
                      <w:lang w:eastAsia="zh-CN"/>
                    </w:rPr>
                    <w:t>；</w:t>
                  </w:r>
                  <w:r>
                    <w:rPr>
                      <w:rFonts w:hint="default" w:ascii="Times New Roman" w:hAnsi="Times New Roman" w:cs="Times New Roman"/>
                      <w:b w:val="0"/>
                      <w:bCs w:val="0"/>
                      <w:color w:val="auto"/>
                      <w:szCs w:val="21"/>
                    </w:rPr>
                    <w:t>⑧黑色金属冶炼及压延加工业</w:t>
                  </w:r>
                  <w:r>
                    <w:rPr>
                      <w:rFonts w:hint="default" w:ascii="Times New Roman" w:hAnsi="Times New Roman" w:cs="Times New Roman"/>
                      <w:b w:val="0"/>
                      <w:bCs w:val="0"/>
                      <w:color w:val="auto"/>
                      <w:szCs w:val="21"/>
                      <w:lang w:eastAsia="zh-CN"/>
                    </w:rPr>
                    <w:t>；</w:t>
                  </w:r>
                  <w:r>
                    <w:rPr>
                      <w:rFonts w:hint="default" w:ascii="Times New Roman" w:hAnsi="Times New Roman" w:cs="Times New Roman"/>
                      <w:b w:val="0"/>
                      <w:bCs w:val="0"/>
                      <w:color w:val="auto"/>
                      <w:szCs w:val="21"/>
                    </w:rPr>
                    <w:t>⑨有色金属冶炼及压延加工业</w:t>
                  </w:r>
                  <w:r>
                    <w:rPr>
                      <w:rFonts w:hint="default" w:ascii="Times New Roman" w:hAnsi="Times New Roman" w:cs="Times New Roman"/>
                      <w:b w:val="0"/>
                      <w:bCs w:val="0"/>
                      <w:color w:val="auto"/>
                      <w:szCs w:val="21"/>
                      <w:lang w:eastAsia="zh-CN"/>
                    </w:rPr>
                    <w:t>；</w:t>
                  </w:r>
                  <w:r>
                    <w:rPr>
                      <w:rFonts w:hint="default" w:ascii="Times New Roman" w:hAnsi="Times New Roman" w:cs="Times New Roman"/>
                      <w:b w:val="0"/>
                      <w:bCs w:val="0"/>
                      <w:color w:val="auto"/>
                      <w:szCs w:val="21"/>
                    </w:rPr>
                    <w:t>⑩金属制品业</w:t>
                  </w:r>
                  <w:r>
                    <w:rPr>
                      <w:rFonts w:hint="default" w:ascii="Times New Roman" w:hAnsi="Times New Roman" w:cs="Times New Roman"/>
                      <w:b w:val="0"/>
                      <w:bCs w:val="0"/>
                      <w:color w:val="auto"/>
                      <w:szCs w:val="21"/>
                      <w:lang w:eastAsia="zh-CN"/>
                    </w:rPr>
                    <w:t>；</w:t>
                  </w:r>
                  <w:r>
                    <w:rPr>
                      <w:rFonts w:hint="default" w:ascii="Times New Roman" w:hAnsi="Times New Roman" w:cs="Times New Roman"/>
                      <w:b w:val="0"/>
                      <w:bCs w:val="0"/>
                      <w:color w:val="auto"/>
                      <w:szCs w:val="21"/>
                    </w:rPr>
                    <w:t>⑪医用材料及医疗制品业</w:t>
                  </w:r>
                  <w:r>
                    <w:rPr>
                      <w:rFonts w:hint="default" w:ascii="Times New Roman" w:hAnsi="Times New Roman" w:cs="Times New Roman"/>
                      <w:b w:val="0"/>
                      <w:bCs w:val="0"/>
                      <w:color w:val="auto"/>
                      <w:szCs w:val="21"/>
                      <w:lang w:eastAsia="zh-CN"/>
                    </w:rPr>
                    <w:t>；</w:t>
                  </w:r>
                  <w:r>
                    <w:rPr>
                      <w:rFonts w:hint="default" w:ascii="Times New Roman" w:hAnsi="Times New Roman" w:cs="Times New Roman"/>
                      <w:b w:val="0"/>
                      <w:bCs w:val="0"/>
                      <w:color w:val="auto"/>
                      <w:szCs w:val="21"/>
                    </w:rPr>
                    <w:t>⑫电工器材及电子元器件制造业等。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 w:type="pct"/>
                  <w:noWrap w:val="0"/>
                  <w:vAlign w:val="center"/>
                </w:tcPr>
                <w:p>
                  <w:pPr>
                    <w:autoSpaceDE w:val="0"/>
                    <w:autoSpaceDN w:val="0"/>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w:t>
                  </w:r>
                </w:p>
              </w:tc>
              <w:tc>
                <w:tcPr>
                  <w:tcW w:w="4614" w:type="pct"/>
                  <w:noWrap w:val="0"/>
                  <w:vAlign w:val="center"/>
                </w:tcPr>
                <w:p>
                  <w:pPr>
                    <w:autoSpaceDE w:val="0"/>
                    <w:autoSpaceDN w:val="0"/>
                    <w:adjustRightInd w:val="0"/>
                    <w:snapToGrid w:val="0"/>
                    <w:jc w:val="left"/>
                    <w:rPr>
                      <w:rFonts w:hint="default" w:ascii="Times New Roman" w:hAnsi="Times New Roman" w:eastAsia="宋体" w:cs="Times New Roman"/>
                      <w:b w:val="0"/>
                      <w:bCs w:val="0"/>
                      <w:color w:val="auto"/>
                      <w:szCs w:val="21"/>
                      <w:lang w:eastAsia="zh-CN"/>
                    </w:rPr>
                  </w:pPr>
                  <w:r>
                    <w:rPr>
                      <w:rFonts w:hint="default" w:ascii="Times New Roman" w:hAnsi="Times New Roman" w:cs="Times New Roman"/>
                      <w:b w:val="0"/>
                      <w:bCs w:val="0"/>
                      <w:color w:val="auto"/>
                      <w:szCs w:val="21"/>
                    </w:rPr>
                    <w:t>符合“循环经济”理念，有助于形成项目区内部循环经济产业链的项目</w:t>
                  </w:r>
                  <w:r>
                    <w:rPr>
                      <w:rFonts w:hint="default" w:ascii="Times New Roman" w:hAnsi="Times New Roman" w:cs="Times New Roman"/>
                      <w:b w:val="0"/>
                      <w:bCs w:val="0"/>
                      <w:color w:val="auto"/>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2"/>
                  <w:noWrap w:val="0"/>
                  <w:vAlign w:val="center"/>
                </w:tcPr>
                <w:p>
                  <w:pPr>
                    <w:autoSpaceDE w:val="0"/>
                    <w:autoSpaceDN w:val="0"/>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禁止进入行业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 w:type="pct"/>
                  <w:noWrap w:val="0"/>
                  <w:vAlign w:val="center"/>
                </w:tcPr>
                <w:p>
                  <w:pPr>
                    <w:autoSpaceDE w:val="0"/>
                    <w:autoSpaceDN w:val="0"/>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w:t>
                  </w:r>
                </w:p>
              </w:tc>
              <w:tc>
                <w:tcPr>
                  <w:tcW w:w="4614" w:type="pct"/>
                  <w:noWrap w:val="0"/>
                  <w:vAlign w:val="center"/>
                </w:tcPr>
                <w:p>
                  <w:pPr>
                    <w:autoSpaceDE w:val="0"/>
                    <w:autoSpaceDN w:val="0"/>
                    <w:adjustRightInd w:val="0"/>
                    <w:snapToGrid w:val="0"/>
                    <w:jc w:val="left"/>
                    <w:rPr>
                      <w:rFonts w:hint="default" w:ascii="Times New Roman" w:hAnsi="Times New Roman" w:cs="Times New Roman"/>
                      <w:color w:val="auto"/>
                      <w:szCs w:val="21"/>
                    </w:rPr>
                  </w:pPr>
                  <w:r>
                    <w:rPr>
                      <w:rFonts w:hint="default" w:ascii="Times New Roman" w:hAnsi="Times New Roman" w:cs="Times New Roman"/>
                      <w:color w:val="auto"/>
                    </w:rPr>
                    <w:t>农药制造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 w:type="pct"/>
                  <w:noWrap w:val="0"/>
                  <w:vAlign w:val="center"/>
                </w:tcPr>
                <w:p>
                  <w:pPr>
                    <w:autoSpaceDE w:val="0"/>
                    <w:autoSpaceDN w:val="0"/>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w:t>
                  </w:r>
                </w:p>
              </w:tc>
              <w:tc>
                <w:tcPr>
                  <w:tcW w:w="4614" w:type="pct"/>
                  <w:noWrap w:val="0"/>
                  <w:vAlign w:val="center"/>
                </w:tcPr>
                <w:p>
                  <w:pPr>
                    <w:autoSpaceDE w:val="0"/>
                    <w:autoSpaceDN w:val="0"/>
                    <w:adjustRightInd w:val="0"/>
                    <w:snapToGrid w:val="0"/>
                    <w:jc w:val="left"/>
                    <w:rPr>
                      <w:rFonts w:hint="default" w:ascii="Times New Roman" w:hAnsi="Times New Roman" w:cs="Times New Roman"/>
                      <w:color w:val="auto"/>
                      <w:szCs w:val="21"/>
                    </w:rPr>
                  </w:pPr>
                  <w:r>
                    <w:rPr>
                      <w:rFonts w:hint="default" w:ascii="Times New Roman" w:hAnsi="Times New Roman" w:cs="Times New Roman"/>
                      <w:color w:val="auto"/>
                      <w:szCs w:val="21"/>
                    </w:rPr>
                    <w:t>机械制造包含电镀等含重金属排放的项目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 w:type="pct"/>
                  <w:noWrap w:val="0"/>
                  <w:vAlign w:val="center"/>
                </w:tcPr>
                <w:p>
                  <w:pPr>
                    <w:autoSpaceDE w:val="0"/>
                    <w:autoSpaceDN w:val="0"/>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w:t>
                  </w:r>
                </w:p>
              </w:tc>
              <w:tc>
                <w:tcPr>
                  <w:tcW w:w="4614" w:type="pct"/>
                  <w:noWrap w:val="0"/>
                  <w:vAlign w:val="center"/>
                </w:tcPr>
                <w:p>
                  <w:pPr>
                    <w:autoSpaceDE w:val="0"/>
                    <w:autoSpaceDN w:val="0"/>
                    <w:adjustRightInd w:val="0"/>
                    <w:snapToGrid w:val="0"/>
                    <w:jc w:val="left"/>
                    <w:rPr>
                      <w:rFonts w:hint="default" w:ascii="Times New Roman" w:hAnsi="Times New Roman" w:cs="Times New Roman"/>
                      <w:color w:val="auto"/>
                      <w:szCs w:val="21"/>
                    </w:rPr>
                  </w:pPr>
                  <w:r>
                    <w:rPr>
                      <w:rFonts w:hint="default" w:ascii="Times New Roman" w:hAnsi="Times New Roman" w:cs="Times New Roman"/>
                      <w:color w:val="auto"/>
                      <w:szCs w:val="21"/>
                    </w:rPr>
                    <w:t>除有机肥及微生物肥料之外的肥料制造行业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 w:type="pct"/>
                  <w:noWrap w:val="0"/>
                  <w:vAlign w:val="center"/>
                </w:tcPr>
                <w:p>
                  <w:pPr>
                    <w:autoSpaceDE w:val="0"/>
                    <w:autoSpaceDN w:val="0"/>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w:t>
                  </w:r>
                </w:p>
              </w:tc>
              <w:tc>
                <w:tcPr>
                  <w:tcW w:w="4614" w:type="pct"/>
                  <w:noWrap w:val="0"/>
                  <w:vAlign w:val="center"/>
                </w:tcPr>
                <w:p>
                  <w:pPr>
                    <w:autoSpaceDE w:val="0"/>
                    <w:autoSpaceDN w:val="0"/>
                    <w:adjustRightInd w:val="0"/>
                    <w:snapToGrid w:val="0"/>
                    <w:jc w:val="left"/>
                    <w:rPr>
                      <w:rFonts w:hint="default" w:ascii="Times New Roman" w:hAnsi="Times New Roman" w:cs="Times New Roman"/>
                      <w:color w:val="auto"/>
                      <w:szCs w:val="21"/>
                    </w:rPr>
                  </w:pPr>
                  <w:r>
                    <w:rPr>
                      <w:rFonts w:hint="default" w:ascii="Times New Roman" w:hAnsi="Times New Roman" w:cs="Times New Roman"/>
                      <w:color w:val="auto"/>
                      <w:szCs w:val="21"/>
                    </w:rPr>
                    <w:t>含强致癌物质类项目的生产，如苯胺、硝基苯、苯酚等</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剧毒类化学品项目的生产</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如氰化物、光气等</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涉及恶臭物质类项目，如甲硫醇、甲硫醇钠等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 w:type="pct"/>
                  <w:noWrap w:val="0"/>
                  <w:vAlign w:val="center"/>
                </w:tcPr>
                <w:p>
                  <w:pPr>
                    <w:autoSpaceDE w:val="0"/>
                    <w:autoSpaceDN w:val="0"/>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5</w:t>
                  </w:r>
                </w:p>
              </w:tc>
              <w:tc>
                <w:tcPr>
                  <w:tcW w:w="4614" w:type="pct"/>
                  <w:noWrap w:val="0"/>
                  <w:vAlign w:val="center"/>
                </w:tcPr>
                <w:p>
                  <w:pPr>
                    <w:autoSpaceDE w:val="0"/>
                    <w:autoSpaceDN w:val="0"/>
                    <w:adjustRightInd w:val="0"/>
                    <w:snapToGrid w:val="0"/>
                    <w:jc w:val="left"/>
                    <w:rPr>
                      <w:rFonts w:hint="default" w:ascii="Times New Roman" w:hAnsi="Times New Roman" w:cs="Times New Roman"/>
                      <w:color w:val="auto"/>
                      <w:szCs w:val="21"/>
                    </w:rPr>
                  </w:pPr>
                  <w:r>
                    <w:rPr>
                      <w:rFonts w:hint="default" w:ascii="Times New Roman" w:hAnsi="Times New Roman" w:cs="Times New Roman"/>
                      <w:color w:val="auto"/>
                      <w:szCs w:val="21"/>
                    </w:rPr>
                    <w:t>工业固废或危险废物产生量大，且不能有效综合利用或进行安全处理的项目</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万元工业产值耗水量大，且无法通过园区内总量平衡解决的项目。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5" w:type="pct"/>
                  <w:noWrap w:val="0"/>
                  <w:vAlign w:val="center"/>
                </w:tcPr>
                <w:p>
                  <w:pPr>
                    <w:autoSpaceDE w:val="0"/>
                    <w:autoSpaceDN w:val="0"/>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6</w:t>
                  </w:r>
                </w:p>
              </w:tc>
              <w:tc>
                <w:tcPr>
                  <w:tcW w:w="4614" w:type="pct"/>
                  <w:noWrap w:val="0"/>
                  <w:vAlign w:val="center"/>
                </w:tcPr>
                <w:p>
                  <w:pPr>
                    <w:autoSpaceDE w:val="0"/>
                    <w:autoSpaceDN w:val="0"/>
                    <w:adjustRightInd w:val="0"/>
                    <w:snapToGrid w:val="0"/>
                    <w:jc w:val="left"/>
                    <w:rPr>
                      <w:rFonts w:hint="default" w:ascii="Times New Roman" w:hAnsi="Times New Roman" w:cs="Times New Roman"/>
                      <w:color w:val="auto"/>
                      <w:szCs w:val="21"/>
                    </w:rPr>
                  </w:pPr>
                  <w:r>
                    <w:rPr>
                      <w:rFonts w:hint="default" w:ascii="Times New Roman" w:hAnsi="Times New Roman" w:cs="Times New Roman"/>
                      <w:color w:val="auto"/>
                      <w:szCs w:val="21"/>
                    </w:rPr>
                    <w:t>不符合产业定位的项目一律禁止进入园区</w:t>
                  </w:r>
                </w:p>
              </w:tc>
            </w:tr>
          </w:tbl>
          <w:p>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本项目属于</w:t>
            </w:r>
            <w:r>
              <w:rPr>
                <w:rFonts w:hint="default" w:ascii="Times New Roman" w:hAnsi="Times New Roman" w:eastAsia="宋体" w:cs="Times New Roman"/>
                <w:bCs/>
                <w:color w:val="auto"/>
                <w:sz w:val="24"/>
              </w:rPr>
              <w:t>二十七、非金属矿物制品业30；58、玻璃纤维和玻璃纤维增强塑料制品制造</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为园区优先进入行业，</w:t>
            </w:r>
            <w:r>
              <w:rPr>
                <w:rFonts w:hint="default" w:ascii="Times New Roman" w:hAnsi="Times New Roman" w:cs="Times New Roman"/>
                <w:color w:val="auto"/>
                <w:sz w:val="24"/>
                <w:lang w:eastAsia="zh-CN"/>
              </w:rPr>
              <w:t>该项目</w:t>
            </w:r>
            <w:r>
              <w:rPr>
                <w:rFonts w:hint="default" w:ascii="Times New Roman" w:hAnsi="Times New Roman" w:cs="Times New Roman"/>
                <w:color w:val="auto"/>
                <w:sz w:val="24"/>
                <w:szCs w:val="24"/>
                <w:highlight w:val="none"/>
              </w:rPr>
              <w:t>已取得山东省建设项目备案证明，项目代码为</w:t>
            </w:r>
            <w:r>
              <w:rPr>
                <w:rFonts w:hint="default" w:ascii="Times New Roman" w:hAnsi="Times New Roman" w:cs="Times New Roman"/>
                <w:color w:val="auto"/>
                <w:sz w:val="24"/>
                <w:szCs w:val="24"/>
                <w:highlight w:val="none"/>
                <w:lang w:eastAsia="zh-CN"/>
              </w:rPr>
              <w:t>2408-370323-89-05-812847</w:t>
            </w:r>
            <w:r>
              <w:rPr>
                <w:rFonts w:hint="default" w:ascii="Times New Roman" w:hAnsi="Times New Roman" w:cs="Times New Roman"/>
                <w:color w:val="auto"/>
                <w:sz w:val="24"/>
                <w:szCs w:val="24"/>
                <w:highlight w:val="none"/>
              </w:rPr>
              <w:t>。</w:t>
            </w:r>
          </w:p>
          <w:p>
            <w:pPr>
              <w:autoSpaceDE w:val="0"/>
              <w:autoSpaceDN w:val="0"/>
              <w:adjustRightInd w:val="0"/>
              <w:snapToGrid w:val="0"/>
              <w:spacing w:line="360" w:lineRule="auto"/>
              <w:ind w:left="0" w:leftChars="0" w:right="0" w:rightChars="0" w:firstLine="480" w:firstLineChars="200"/>
              <w:jc w:val="both"/>
              <w:rPr>
                <w:rFonts w:hint="default" w:ascii="Times New Roman" w:hAnsi="Times New Roman" w:cs="Times New Roman"/>
                <w:color w:val="auto"/>
                <w:kern w:val="0"/>
                <w:sz w:val="24"/>
              </w:rPr>
            </w:pPr>
            <w:r>
              <w:rPr>
                <w:rFonts w:hint="default" w:ascii="Times New Roman" w:hAnsi="Times New Roman" w:cs="Times New Roman"/>
                <w:color w:val="auto"/>
                <w:kern w:val="0"/>
                <w:sz w:val="24"/>
              </w:rPr>
              <w:t>综上，本项目符合园区规划</w:t>
            </w:r>
            <w:r>
              <w:rPr>
                <w:rFonts w:hint="default" w:ascii="Times New Roman" w:hAnsi="Times New Roman" w:cs="Times New Roman"/>
                <w:color w:val="auto"/>
                <w:kern w:val="0"/>
                <w:sz w:val="24"/>
                <w:lang w:eastAsia="zh-CN"/>
              </w:rPr>
              <w:t>要求</w:t>
            </w:r>
            <w:r>
              <w:rPr>
                <w:rFonts w:hint="default" w:ascii="Times New Roman" w:hAnsi="Times New Roman" w:cs="Times New Roman"/>
                <w:color w:val="auto"/>
                <w:kern w:val="0"/>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03" w:type="pct"/>
            <w:vAlign w:val="center"/>
          </w:tcPr>
          <w:p>
            <w:pPr>
              <w:autoSpaceDE w:val="0"/>
              <w:autoSpaceDN w:val="0"/>
              <w:adjustRightInd w:val="0"/>
              <w:snapToGrid w:val="0"/>
              <w:jc w:val="center"/>
              <w:rPr>
                <w:rFonts w:hint="default" w:ascii="Times New Roman" w:hAnsi="Times New Roman" w:eastAsia="黑体" w:cs="Times New Roman"/>
                <w:color w:val="auto"/>
                <w:kern w:val="0"/>
                <w:sz w:val="24"/>
                <w:szCs w:val="24"/>
                <w:highlight w:val="none"/>
              </w:rPr>
            </w:pPr>
            <w:r>
              <w:rPr>
                <w:rFonts w:hint="default" w:ascii="Times New Roman" w:hAnsi="Times New Roman" w:eastAsia="黑体" w:cs="Times New Roman"/>
                <w:color w:val="auto"/>
                <w:kern w:val="0"/>
                <w:sz w:val="24"/>
                <w:szCs w:val="24"/>
                <w:highlight w:val="none"/>
              </w:rPr>
              <w:t>其他符合</w:t>
            </w:r>
          </w:p>
          <w:p>
            <w:pPr>
              <w:autoSpaceDE w:val="0"/>
              <w:autoSpaceDN w:val="0"/>
              <w:adjustRightInd w:val="0"/>
              <w:snapToGrid w:val="0"/>
              <w:jc w:val="center"/>
              <w:rPr>
                <w:rFonts w:hint="default" w:ascii="Times New Roman" w:hAnsi="Times New Roman" w:cs="Times New Roman"/>
                <w:color w:val="auto"/>
                <w:kern w:val="0"/>
                <w:sz w:val="24"/>
              </w:rPr>
            </w:pPr>
            <w:r>
              <w:rPr>
                <w:rFonts w:hint="default" w:ascii="Times New Roman" w:hAnsi="Times New Roman" w:eastAsia="黑体" w:cs="Times New Roman"/>
                <w:color w:val="auto"/>
                <w:kern w:val="0"/>
                <w:sz w:val="24"/>
                <w:szCs w:val="24"/>
                <w:highlight w:val="none"/>
              </w:rPr>
              <w:t>性分析</w:t>
            </w:r>
          </w:p>
        </w:tc>
        <w:tc>
          <w:tcPr>
            <w:tcW w:w="3896" w:type="pct"/>
            <w:gridSpan w:val="5"/>
          </w:tcPr>
          <w:p>
            <w:pPr>
              <w:spacing w:line="360" w:lineRule="auto"/>
              <w:ind w:firstLine="482" w:firstLineChars="200"/>
              <w:rPr>
                <w:rFonts w:hint="default" w:ascii="Times New Roman" w:hAnsi="Times New Roman" w:eastAsia="黑体" w:cs="Times New Roman"/>
                <w:b/>
                <w:bCs/>
                <w:color w:val="auto"/>
                <w:sz w:val="24"/>
                <w:szCs w:val="24"/>
                <w:highlight w:val="none"/>
                <w:lang w:val="en-US" w:eastAsia="zh-CN"/>
              </w:rPr>
            </w:pPr>
            <w:r>
              <w:rPr>
                <w:rFonts w:hint="default" w:ascii="Times New Roman" w:hAnsi="Times New Roman" w:eastAsia="黑体" w:cs="Times New Roman"/>
                <w:b/>
                <w:bCs/>
                <w:color w:val="auto"/>
                <w:sz w:val="24"/>
                <w:szCs w:val="24"/>
                <w:highlight w:val="none"/>
                <w:lang w:val="en-US" w:eastAsia="zh-CN"/>
              </w:rPr>
              <w:t>一、“三线一单”符合性分析</w:t>
            </w:r>
          </w:p>
          <w:p>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（1）生态保护红线符合性分析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根据《沂源县国土空间总体规划》（2021-2035年）县域国土空间控制线规划图及沂源县国土空间规划</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三区三线</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划定结果。经核查，项目不占用永久基本农田和生态保护红线，</w:t>
            </w:r>
            <w:r>
              <w:rPr>
                <w:rFonts w:hint="default" w:ascii="Times New Roman" w:hAnsi="Times New Roman" w:cs="Times New Roman"/>
                <w:color w:val="auto"/>
                <w:sz w:val="24"/>
                <w:szCs w:val="24"/>
                <w:highlight w:val="none"/>
                <w:lang w:eastAsia="zh-CN"/>
              </w:rPr>
              <w:t>在城镇开发边界内，</w:t>
            </w:r>
            <w:r>
              <w:rPr>
                <w:rFonts w:hint="default" w:ascii="Times New Roman" w:hAnsi="Times New Roman" w:cs="Times New Roman"/>
                <w:color w:val="auto"/>
                <w:sz w:val="24"/>
                <w:szCs w:val="24"/>
                <w:highlight w:val="none"/>
              </w:rPr>
              <w:t>详见附图</w:t>
            </w:r>
            <w:r>
              <w:rPr>
                <w:rFonts w:hint="default" w:ascii="Times New Roman" w:hAnsi="Times New Roman" w:cs="Times New Roman"/>
                <w:color w:val="auto"/>
                <w:sz w:val="24"/>
                <w:szCs w:val="24"/>
                <w:highlight w:val="none"/>
                <w:lang w:val="en-US" w:eastAsia="zh-CN"/>
              </w:rPr>
              <w:t>8</w:t>
            </w:r>
            <w:r>
              <w:rPr>
                <w:rFonts w:hint="default" w:ascii="Times New Roman" w:hAnsi="Times New Roman" w:cs="Times New Roman"/>
                <w:color w:val="auto"/>
                <w:sz w:val="24"/>
                <w:szCs w:val="24"/>
                <w:highlight w:val="none"/>
              </w:rPr>
              <w:t>。</w:t>
            </w:r>
          </w:p>
          <w:p>
            <w:pPr>
              <w:autoSpaceDE w:val="0"/>
              <w:autoSpaceDN w:val="0"/>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（2）与环境质量底线符合性分析</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本项目位于</w:t>
            </w:r>
            <w:r>
              <w:rPr>
                <w:rFonts w:hint="default" w:ascii="Times New Roman" w:hAnsi="Times New Roman" w:cs="Times New Roman"/>
                <w:color w:val="auto"/>
                <w:sz w:val="24"/>
                <w:szCs w:val="24"/>
                <w:lang w:val="en-US" w:eastAsia="zh-CN"/>
              </w:rPr>
              <w:t>山东省淄博市沂源县悦庄镇民营工业园兴源路与南悦路交叉口东250m处</w:t>
            </w:r>
            <w:r>
              <w:rPr>
                <w:rFonts w:hint="default" w:ascii="Times New Roman" w:hAnsi="Times New Roman" w:cs="Times New Roman"/>
                <w:color w:val="auto"/>
                <w:kern w:val="0"/>
                <w:sz w:val="24"/>
                <w:szCs w:val="24"/>
                <w:lang w:val="en-US" w:eastAsia="zh-CN"/>
              </w:rPr>
              <w:t>。</w:t>
            </w:r>
            <w:r>
              <w:rPr>
                <w:rFonts w:hint="default" w:ascii="Times New Roman" w:hAnsi="Times New Roman" w:eastAsia="宋体" w:cs="Times New Roman"/>
                <w:color w:val="auto"/>
                <w:kern w:val="0"/>
                <w:sz w:val="24"/>
                <w:szCs w:val="24"/>
                <w:lang w:val="en-US" w:eastAsia="zh-CN"/>
              </w:rPr>
              <w:t>项目所在区域大气环境功能区划分为二类区、地表水环境功能区划分为Ⅳ类区，地下水环境功能区划分为Ⅲ类区，声环境功能区划分为</w:t>
            </w:r>
            <w:r>
              <w:rPr>
                <w:rFonts w:hint="default" w:ascii="Times New Roman" w:hAnsi="Times New Roman" w:cs="Times New Roman"/>
                <w:color w:val="auto"/>
                <w:kern w:val="0"/>
                <w:sz w:val="24"/>
                <w:szCs w:val="24"/>
                <w:lang w:val="en-US" w:eastAsia="zh-CN"/>
              </w:rPr>
              <w:t>3类</w:t>
            </w:r>
            <w:r>
              <w:rPr>
                <w:rFonts w:hint="default" w:ascii="Times New Roman" w:hAnsi="Times New Roman" w:eastAsia="宋体" w:cs="Times New Roman"/>
                <w:color w:val="auto"/>
                <w:kern w:val="0"/>
                <w:sz w:val="24"/>
                <w:szCs w:val="24"/>
                <w:lang w:val="en-US" w:eastAsia="zh-CN"/>
              </w:rPr>
              <w:t>区。目前</w:t>
            </w:r>
            <w:r>
              <w:rPr>
                <w:rFonts w:hint="default" w:ascii="Times New Roman" w:hAnsi="Times New Roman" w:cs="Times New Roman"/>
                <w:color w:val="auto"/>
                <w:kern w:val="0"/>
                <w:sz w:val="24"/>
                <w:szCs w:val="24"/>
                <w:lang w:val="en-US" w:eastAsia="zh-CN"/>
              </w:rPr>
              <w:t>项目所在</w:t>
            </w:r>
            <w:r>
              <w:rPr>
                <w:rFonts w:hint="default" w:ascii="Times New Roman" w:hAnsi="Times New Roman" w:eastAsia="宋体" w:cs="Times New Roman"/>
                <w:color w:val="auto"/>
                <w:kern w:val="0"/>
                <w:sz w:val="24"/>
                <w:szCs w:val="24"/>
                <w:lang w:val="en-US" w:eastAsia="zh-CN"/>
              </w:rPr>
              <w:t>区域环境空气不能满足环境功能区划要求，对此淄博市已出台了《2021年淄博市生态环境保护综合治理工程任务清单》（淄环委办[2021]2号）等环保治理措施以改善区域大气及地表水环境质量。</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项目“三废”治理措施成熟可靠，根据工程分析和环境影响预测结论，项目建成后只要能按照本环评要求落实“三废”治理措施，则项目运营期污染物排放能达到国家相关排放标准要求，项目的实施不会影响区域环境质量目标的实现。</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kern w:val="0"/>
                <w:sz w:val="24"/>
                <w:szCs w:val="24"/>
                <w:highlight w:val="none"/>
                <w:lang w:val="en-US" w:eastAsia="zh-CN"/>
              </w:rPr>
            </w:pPr>
            <w:r>
              <w:rPr>
                <w:rFonts w:hint="default" w:ascii="Times New Roman" w:hAnsi="Times New Roman" w:cs="Times New Roman"/>
                <w:color w:val="auto"/>
                <w:kern w:val="0"/>
                <w:sz w:val="24"/>
                <w:szCs w:val="24"/>
                <w:lang w:val="en-US" w:eastAsia="zh-CN"/>
              </w:rPr>
              <w:t>（3）资源</w:t>
            </w:r>
            <w:r>
              <w:rPr>
                <w:rFonts w:hint="default" w:ascii="Times New Roman" w:hAnsi="Times New Roman" w:cs="Times New Roman"/>
                <w:color w:val="auto"/>
                <w:kern w:val="0"/>
                <w:sz w:val="24"/>
                <w:szCs w:val="24"/>
                <w:highlight w:val="none"/>
                <w:lang w:val="en-US" w:eastAsia="zh-CN"/>
              </w:rPr>
              <w:t>利用上线符合性判定</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lang w:val="en-US" w:eastAsia="zh-CN"/>
              </w:rPr>
              <w:t>本项目新鲜水用水量为1800m</w:t>
            </w:r>
            <w:r>
              <w:rPr>
                <w:rFonts w:hint="default" w:ascii="Times New Roman" w:hAnsi="Times New Roman" w:cs="Times New Roman"/>
                <w:color w:val="auto"/>
                <w:kern w:val="0"/>
                <w:sz w:val="24"/>
                <w:szCs w:val="24"/>
                <w:highlight w:val="none"/>
                <w:vertAlign w:val="superscript"/>
                <w:lang w:val="en-US" w:eastAsia="zh-CN"/>
              </w:rPr>
              <w:t>3</w:t>
            </w:r>
            <w:r>
              <w:rPr>
                <w:rFonts w:hint="default" w:ascii="Times New Roman" w:hAnsi="Times New Roman" w:cs="Times New Roman"/>
                <w:color w:val="auto"/>
                <w:kern w:val="0"/>
                <w:sz w:val="24"/>
                <w:szCs w:val="24"/>
                <w:highlight w:val="none"/>
                <w:lang w:val="en-US" w:eastAsia="zh-CN"/>
              </w:rPr>
              <w:t>/a、用电量为3100万kWh/a，水、电资源消耗量相对区域资源利用总量较少，符合资源利用上线要求。</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（4）生态环境准入清单</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根据</w:t>
            </w:r>
            <w:r>
              <w:rPr>
                <w:rFonts w:hint="default" w:ascii="Times New Roman" w:hAnsi="Times New Roman" w:cs="Times New Roman"/>
                <w:color w:val="auto"/>
                <w:kern w:val="0"/>
                <w:sz w:val="24"/>
                <w:szCs w:val="24"/>
                <w:lang w:val="en-US" w:eastAsia="zh-CN"/>
              </w:rPr>
              <w:t>《淄博市“三线一单”生态环境准入清单》（动态更新版）</w:t>
            </w:r>
            <w:r>
              <w:rPr>
                <w:rFonts w:hint="default" w:ascii="Times New Roman" w:hAnsi="Times New Roman" w:eastAsia="宋体" w:cs="Times New Roman"/>
                <w:color w:val="auto"/>
                <w:kern w:val="0"/>
                <w:sz w:val="24"/>
                <w:szCs w:val="24"/>
                <w:lang w:val="en-US" w:eastAsia="zh-CN"/>
              </w:rPr>
              <w:t>，项目</w:t>
            </w:r>
            <w:r>
              <w:rPr>
                <w:rFonts w:hint="default" w:ascii="Times New Roman" w:hAnsi="Times New Roman" w:cs="Times New Roman"/>
                <w:color w:val="auto"/>
                <w:kern w:val="0"/>
                <w:sz w:val="24"/>
                <w:szCs w:val="24"/>
                <w:lang w:val="en-US" w:eastAsia="zh-CN"/>
              </w:rPr>
              <w:t>位于悦庄镇民营工业园，所在位置属于历山街道，</w:t>
            </w:r>
            <w:r>
              <w:rPr>
                <w:rFonts w:hint="default" w:ascii="Times New Roman" w:hAnsi="Times New Roman" w:eastAsia="宋体" w:cs="Times New Roman"/>
                <w:color w:val="auto"/>
                <w:kern w:val="0"/>
                <w:sz w:val="24"/>
                <w:szCs w:val="24"/>
                <w:lang w:val="en-US" w:eastAsia="zh-CN"/>
              </w:rPr>
              <w:t>为重点管控单元，具体符合性分析见下表</w:t>
            </w:r>
            <w:r>
              <w:rPr>
                <w:rFonts w:hint="default" w:ascii="Times New Roman" w:hAnsi="Times New Roman" w:cs="Times New Roman"/>
                <w:color w:val="auto"/>
                <w:kern w:val="0"/>
                <w:sz w:val="24"/>
                <w:szCs w:val="24"/>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表1-3与淄博市“三线一单”生态环境准入清单符合性分析</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0"/>
              <w:gridCol w:w="3162"/>
              <w:gridCol w:w="29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0" w:type="dxa"/>
                  <w:noWrap w:val="0"/>
                  <w:tcMar>
                    <w:top w:w="0" w:type="dxa"/>
                    <w:left w:w="28" w:type="dxa"/>
                    <w:bottom w:w="0" w:type="dxa"/>
                    <w:right w:w="28" w:type="dxa"/>
                  </w:tcMar>
                  <w:vAlign w:val="center"/>
                </w:tcPr>
                <w:p>
                  <w:pPr>
                    <w:pStyle w:val="55"/>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分类</w:t>
                  </w:r>
                </w:p>
              </w:tc>
              <w:tc>
                <w:tcPr>
                  <w:tcW w:w="3162" w:type="dxa"/>
                  <w:noWrap w:val="0"/>
                  <w:tcMar>
                    <w:top w:w="0" w:type="dxa"/>
                    <w:left w:w="28" w:type="dxa"/>
                    <w:bottom w:w="0" w:type="dxa"/>
                    <w:right w:w="28" w:type="dxa"/>
                  </w:tcMar>
                  <w:vAlign w:val="center"/>
                </w:tcPr>
                <w:p>
                  <w:pPr>
                    <w:pStyle w:val="55"/>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要求</w:t>
                  </w:r>
                </w:p>
              </w:tc>
              <w:tc>
                <w:tcPr>
                  <w:tcW w:w="2943" w:type="dxa"/>
                  <w:noWrap w:val="0"/>
                  <w:tcMar>
                    <w:top w:w="0" w:type="dxa"/>
                    <w:left w:w="28" w:type="dxa"/>
                    <w:bottom w:w="0" w:type="dxa"/>
                    <w:right w:w="28" w:type="dxa"/>
                  </w:tcMar>
                  <w:vAlign w:val="center"/>
                </w:tcPr>
                <w:p>
                  <w:pPr>
                    <w:pStyle w:val="55"/>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0" w:type="dxa"/>
                  <w:noWrap w:val="0"/>
                  <w:tcMar>
                    <w:top w:w="0" w:type="dxa"/>
                    <w:left w:w="28" w:type="dxa"/>
                    <w:bottom w:w="0" w:type="dxa"/>
                    <w:right w:w="28" w:type="dxa"/>
                  </w:tcMar>
                  <w:vAlign w:val="center"/>
                </w:tcPr>
                <w:p>
                  <w:pPr>
                    <w:pStyle w:val="5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空间布局约束</w:t>
                  </w:r>
                </w:p>
              </w:tc>
              <w:tc>
                <w:tcPr>
                  <w:tcW w:w="3162" w:type="dxa"/>
                  <w:noWrap w:val="0"/>
                  <w:tcMar>
                    <w:top w:w="0" w:type="dxa"/>
                    <w:left w:w="28" w:type="dxa"/>
                    <w:bottom w:w="0" w:type="dxa"/>
                    <w:right w:w="28" w:type="dxa"/>
                  </w:tcMar>
                  <w:vAlign w:val="center"/>
                </w:tcPr>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禁止新建、扩建《产业结构调整指导目录》（现行）明确的淘汰类项目和引入《市场准入负面清单》（现行）禁止准入类事项；鼓励对列入《产业结构调整指导目录》的限制类、淘汰类工业项目进行淘汰和提升改造。</w:t>
                  </w:r>
                </w:p>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生态保护红线内禁止城镇化和工业化活动，严禁开展不符合主体功能定位的各类开发活动。对生态保护红线内沂河源省级湿地公园各类保护地的管理，严格按照《关于在国土空间规划中统筹划定落实三条控制线的指导意见》（2019年11月）、《关于划定并严守生态保护红线的若干意见》《自然生态空间用途管制办法（试行）》（国土资发〔2017〕33号）等相关要求管控。</w:t>
                  </w:r>
                </w:p>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3.生态保护红线外的生态空间，依法依规以保护为主，严格限制大规模、高强度的区域开发，并根据其主导生态功能进行分类管控。</w:t>
                  </w:r>
                </w:p>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4.按《土壤污染防治行动计划》的要求管理：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p>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5.按照《沂河（跋山水库以上段）岸线利用管理规划》等要求管理沂河岸线。</w:t>
                  </w:r>
                </w:p>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6.大气受体敏感区从严控制新建、扩建排放大气污染物的工业项目；科学合理规划布局商业、居住并严格执行。</w:t>
                  </w:r>
                </w:p>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7.污水处理设施不健全、未正常运行或污水管网未覆盖的地区，未配套污水处理设施的项目不得建设。</w:t>
                  </w:r>
                </w:p>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8.新建有污染物排放的工业项目，除在安全生产等方面有特殊要求的以外，应当进入工业园区或工业聚集区。</w:t>
                  </w:r>
                </w:p>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9.按照省市要求，严格控制“两高”项目，新建“两高”项目实行“五个减量替代”。</w:t>
                  </w:r>
                </w:p>
              </w:tc>
              <w:tc>
                <w:tcPr>
                  <w:tcW w:w="2943" w:type="dxa"/>
                  <w:noWrap w:val="0"/>
                  <w:tcMar>
                    <w:top w:w="0" w:type="dxa"/>
                    <w:left w:w="28" w:type="dxa"/>
                    <w:bottom w:w="0" w:type="dxa"/>
                    <w:right w:w="28" w:type="dxa"/>
                  </w:tcMar>
                  <w:vAlign w:val="center"/>
                </w:tcPr>
                <w:p>
                  <w:pPr>
                    <w:pStyle w:val="55"/>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1.</w:t>
                  </w:r>
                  <w:r>
                    <w:rPr>
                      <w:rFonts w:hint="default" w:ascii="Times New Roman" w:hAnsi="Times New Roman" w:cs="Times New Roman"/>
                      <w:color w:val="auto"/>
                      <w:highlight w:val="none"/>
                    </w:rPr>
                    <w:t>项目的规模、产品、工艺以及采用的生产设备均不属于</w:t>
                  </w:r>
                  <w:r>
                    <w:rPr>
                      <w:rFonts w:hint="default" w:ascii="Times New Roman" w:hAnsi="Times New Roman" w:eastAsia="宋体" w:cs="Times New Roman"/>
                      <w:color w:val="auto"/>
                      <w:sz w:val="21"/>
                      <w:szCs w:val="21"/>
                      <w:highlight w:val="none"/>
                      <w:lang w:val="en-US" w:eastAsia="zh-CN"/>
                    </w:rPr>
                    <w:t>《产业结构调整指导目录（2024年本）》</w:t>
                  </w:r>
                  <w:r>
                    <w:rPr>
                      <w:rFonts w:hint="default" w:ascii="Times New Roman" w:hAnsi="Times New Roman" w:cs="Times New Roman"/>
                      <w:color w:val="auto"/>
                      <w:highlight w:val="none"/>
                    </w:rPr>
                    <w:t>淘汰类和限制类项目</w:t>
                  </w:r>
                  <w:r>
                    <w:rPr>
                      <w:rFonts w:hint="default" w:ascii="Times New Roman" w:hAnsi="Times New Roman" w:eastAsia="宋体" w:cs="Times New Roman"/>
                      <w:color w:val="auto"/>
                      <w:sz w:val="21"/>
                      <w:szCs w:val="21"/>
                      <w:highlight w:val="none"/>
                      <w:lang w:val="en-US" w:eastAsia="zh-CN"/>
                    </w:rPr>
                    <w:t>。</w:t>
                  </w:r>
                </w:p>
                <w:p>
                  <w:pPr>
                    <w:pStyle w:val="55"/>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本项目</w:t>
                  </w:r>
                  <w:r>
                    <w:rPr>
                      <w:rFonts w:hint="default" w:ascii="Times New Roman" w:hAnsi="Times New Roman" w:eastAsia="宋体" w:cs="Times New Roman"/>
                      <w:color w:val="auto"/>
                      <w:sz w:val="21"/>
                      <w:szCs w:val="21"/>
                      <w:highlight w:val="none"/>
                      <w:lang w:val="en-US" w:eastAsia="zh-CN"/>
                    </w:rPr>
                    <w:t>不占用生态保护红线</w:t>
                  </w:r>
                  <w:r>
                    <w:rPr>
                      <w:rFonts w:hint="default" w:ascii="Times New Roman" w:hAnsi="Times New Roman" w:eastAsia="宋体" w:cs="Times New Roman"/>
                      <w:color w:val="auto"/>
                      <w:sz w:val="21"/>
                      <w:szCs w:val="21"/>
                      <w:highlight w:val="none"/>
                      <w:lang w:eastAsia="zh-CN"/>
                    </w:rPr>
                    <w:t>。</w:t>
                  </w:r>
                </w:p>
                <w:p>
                  <w:pPr>
                    <w:pStyle w:val="55"/>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kern w:val="2"/>
                      <w:sz w:val="21"/>
                      <w:szCs w:val="21"/>
                      <w:highlight w:val="none"/>
                      <w:lang w:val="en-US" w:eastAsia="zh-CN" w:bidi="ar-SA"/>
                    </w:rPr>
                    <w:t>本项目租用厂房进行生产，不新征土地、不新增建筑。</w:t>
                  </w:r>
                </w:p>
                <w:p>
                  <w:pPr>
                    <w:pStyle w:val="98"/>
                    <w:keepNext w:val="0"/>
                    <w:keepLines w:val="0"/>
                    <w:pageBreakBefore w:val="0"/>
                    <w:widowControl w:val="0"/>
                    <w:kinsoku/>
                    <w:wordWrap/>
                    <w:overflowPunct/>
                    <w:topLinePunct w:val="0"/>
                    <w:autoSpaceDE/>
                    <w:autoSpaceDN/>
                    <w:bidi w:val="0"/>
                    <w:adjustRightInd w:val="0"/>
                    <w:snapToGrid/>
                    <w:spacing w:line="240" w:lineRule="auto"/>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4.本项目不属于有色金属冶炼、石油加工、化工、焦化、电镀、制革等行业企业</w:t>
                  </w:r>
                  <w:r>
                    <w:rPr>
                      <w:rFonts w:hint="default" w:ascii="Times New Roman" w:hAnsi="Times New Roman" w:eastAsia="宋体" w:cs="Times New Roman"/>
                      <w:color w:val="auto"/>
                      <w:kern w:val="2"/>
                      <w:sz w:val="21"/>
                      <w:szCs w:val="21"/>
                      <w:highlight w:val="none"/>
                      <w:lang w:val="en-US" w:eastAsia="zh-CN" w:bidi="ar-SA"/>
                    </w:rPr>
                    <w:t>，不占用基本农田。</w:t>
                  </w:r>
                </w:p>
                <w:p>
                  <w:pPr>
                    <w:pStyle w:val="98"/>
                    <w:keepNext w:val="0"/>
                    <w:keepLines w:val="0"/>
                    <w:pageBreakBefore w:val="0"/>
                    <w:widowControl w:val="0"/>
                    <w:kinsoku/>
                    <w:wordWrap/>
                    <w:overflowPunct/>
                    <w:topLinePunct w:val="0"/>
                    <w:autoSpaceDE/>
                    <w:autoSpaceDN/>
                    <w:bidi w:val="0"/>
                    <w:adjustRightInd w:val="0"/>
                    <w:snapToGrid/>
                    <w:spacing w:line="240" w:lineRule="auto"/>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5.本项目</w:t>
                  </w:r>
                  <w:r>
                    <w:rPr>
                      <w:rFonts w:hint="default" w:ascii="Times New Roman" w:hAnsi="Times New Roman" w:cs="Times New Roman"/>
                      <w:color w:val="auto"/>
                      <w:kern w:val="2"/>
                      <w:sz w:val="21"/>
                      <w:szCs w:val="21"/>
                      <w:highlight w:val="none"/>
                      <w:lang w:val="en-US" w:eastAsia="zh-CN" w:bidi="ar-SA"/>
                    </w:rPr>
                    <w:t>不涉及</w:t>
                  </w:r>
                  <w:r>
                    <w:rPr>
                      <w:rFonts w:hint="default" w:ascii="Times New Roman" w:hAnsi="Times New Roman" w:eastAsia="宋体" w:cs="Times New Roman"/>
                      <w:color w:val="auto"/>
                      <w:kern w:val="2"/>
                      <w:sz w:val="21"/>
                      <w:szCs w:val="21"/>
                      <w:highlight w:val="none"/>
                      <w:lang w:val="en-US" w:eastAsia="zh-CN" w:bidi="ar-SA"/>
                    </w:rPr>
                    <w:t>。</w:t>
                  </w:r>
                </w:p>
                <w:p>
                  <w:pPr>
                    <w:pStyle w:val="98"/>
                    <w:keepNext w:val="0"/>
                    <w:keepLines w:val="0"/>
                    <w:pageBreakBefore w:val="0"/>
                    <w:widowControl w:val="0"/>
                    <w:kinsoku/>
                    <w:wordWrap/>
                    <w:overflowPunct/>
                    <w:topLinePunct w:val="0"/>
                    <w:autoSpaceDE/>
                    <w:autoSpaceDN/>
                    <w:bidi w:val="0"/>
                    <w:adjustRightInd w:val="0"/>
                    <w:snapToGrid/>
                    <w:spacing w:line="240" w:lineRule="auto"/>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6.本项目位于山东省淄博市沂源县悦庄镇民营工业园，不属于大气受体敏感区。</w:t>
                  </w:r>
                </w:p>
                <w:p>
                  <w:pPr>
                    <w:pStyle w:val="55"/>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2"/>
                      <w:sz w:val="21"/>
                      <w:szCs w:val="21"/>
                      <w:highlight w:val="none"/>
                      <w:lang w:val="en-US" w:eastAsia="zh-CN" w:bidi="ar-SA"/>
                    </w:rPr>
                    <w:t>7.</w:t>
                  </w:r>
                  <w:r>
                    <w:rPr>
                      <w:rFonts w:hint="default" w:ascii="Times New Roman" w:hAnsi="Times New Roman" w:eastAsia="宋体" w:cs="Times New Roman"/>
                      <w:b w:val="0"/>
                      <w:bCs w:val="0"/>
                      <w:color w:val="auto"/>
                      <w:sz w:val="21"/>
                      <w:szCs w:val="21"/>
                      <w:highlight w:val="none"/>
                      <w:lang w:eastAsia="zh-CN"/>
                    </w:rPr>
                    <w:t>本项目</w:t>
                  </w:r>
                  <w:r>
                    <w:rPr>
                      <w:rFonts w:hint="default" w:ascii="Times New Roman" w:hAnsi="Times New Roman" w:eastAsia="宋体" w:cs="Times New Roman"/>
                      <w:color w:val="auto"/>
                      <w:kern w:val="0"/>
                      <w:sz w:val="21"/>
                      <w:szCs w:val="21"/>
                      <w:highlight w:val="none"/>
                      <w:lang w:val="en-US" w:eastAsia="zh-CN" w:bidi="ar-SA"/>
                    </w:rPr>
                    <w:t>生活污水经化粪池处理后，沿污水管网排入沂源水务发展有限公司第二污水处理厂进一步处理，最终汇入沂河。</w:t>
                  </w:r>
                </w:p>
                <w:p>
                  <w:pPr>
                    <w:pStyle w:val="55"/>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kern w:val="2"/>
                      <w:sz w:val="21"/>
                      <w:szCs w:val="21"/>
                      <w:highlight w:val="none"/>
                      <w:lang w:val="en-US" w:eastAsia="zh-CN" w:bidi="ar-SA"/>
                    </w:rPr>
                    <w:t>本项目位于山东省淄博市沂源县悦庄镇民营工业园</w:t>
                  </w:r>
                  <w:r>
                    <w:rPr>
                      <w:rFonts w:hint="default" w:ascii="Times New Roman" w:hAnsi="Times New Roman" w:eastAsia="宋体" w:cs="Times New Roman"/>
                      <w:color w:val="auto"/>
                      <w:sz w:val="21"/>
                      <w:szCs w:val="21"/>
                      <w:highlight w:val="none"/>
                      <w:lang w:val="en-US" w:eastAsia="zh-CN"/>
                    </w:rPr>
                    <w:t>。</w:t>
                  </w:r>
                </w:p>
                <w:p>
                  <w:pPr>
                    <w:pStyle w:val="55"/>
                    <w:jc w:val="both"/>
                    <w:rPr>
                      <w:rFonts w:hint="default" w:ascii="Times New Roman" w:hAnsi="Times New Roman" w:eastAsia="宋体" w:cs="Times New Roman"/>
                      <w:color w:val="auto"/>
                      <w:kern w:val="0"/>
                      <w:sz w:val="21"/>
                      <w:szCs w:val="20"/>
                      <w:highlight w:val="none"/>
                      <w:lang w:val="en-US" w:eastAsia="zh-CN" w:bidi="ar-SA"/>
                    </w:rPr>
                  </w:pPr>
                  <w:r>
                    <w:rPr>
                      <w:rFonts w:hint="default" w:ascii="Times New Roman" w:hAnsi="Times New Roman" w:cs="Times New Roman"/>
                      <w:color w:val="auto"/>
                      <w:highlight w:val="none"/>
                      <w:lang w:val="en-US" w:eastAsia="zh-CN"/>
                    </w:rPr>
                    <w:t>9</w:t>
                  </w:r>
                  <w:r>
                    <w:rPr>
                      <w:rFonts w:hint="default" w:ascii="Times New Roman" w:hAnsi="Times New Roman" w:eastAsia="宋体" w:cs="Times New Roman"/>
                      <w:color w:val="auto"/>
                      <w:highlight w:val="none"/>
                      <w:lang w:val="en-US" w:eastAsia="zh-CN"/>
                    </w:rPr>
                    <w:t>.本项目不属于“两高”项目</w:t>
                  </w:r>
                  <w:r>
                    <w:rPr>
                      <w:rFonts w:hint="default" w:ascii="Times New Roman" w:hAnsi="Times New Roman"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0" w:type="dxa"/>
                  <w:noWrap w:val="0"/>
                  <w:tcMar>
                    <w:top w:w="0" w:type="dxa"/>
                    <w:left w:w="28" w:type="dxa"/>
                    <w:bottom w:w="0" w:type="dxa"/>
                    <w:right w:w="28" w:type="dxa"/>
                  </w:tcMar>
                  <w:vAlign w:val="center"/>
                </w:tcPr>
                <w:p>
                  <w:pPr>
                    <w:pStyle w:val="5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污染物排放管控</w:t>
                  </w:r>
                </w:p>
              </w:tc>
              <w:tc>
                <w:tcPr>
                  <w:tcW w:w="3162" w:type="dxa"/>
                  <w:noWrap w:val="0"/>
                  <w:tcMar>
                    <w:top w:w="0" w:type="dxa"/>
                    <w:left w:w="28" w:type="dxa"/>
                    <w:bottom w:w="0" w:type="dxa"/>
                    <w:right w:w="28" w:type="dxa"/>
                  </w:tcMar>
                  <w:vAlign w:val="center"/>
                </w:tcPr>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1.涉“两高”项目企业应当积极实施节能改造提升，提高能源使用效率，推进节能减排。</w:t>
                  </w:r>
                </w:p>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2.落实主要污染物总量替代要求，按照山东省生态环境厅《关于印发山东省建设项目主要大气污染物排放总量替代指标核算及管理办法的通知》，实施动态管控替代。</w:t>
                  </w:r>
                </w:p>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3.废水应当按照要求进行预处理，达到行业排放标准或是综合排放标准后方可排放。</w:t>
                  </w:r>
                </w:p>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4.禁止工业废水和生活污水未经处理直排环境；原则上除工业污水集中处理设施、城镇污水处理厂外不得新建入河排污口。</w:t>
                  </w:r>
                </w:p>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5.化工、制药、玻璃、耐火等严格按照淄博市行业环境管控要求，实施源头替代，建立健全治理设施，确保污染物稳定达标排放，做到持证排污。</w:t>
                  </w:r>
                </w:p>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6.加快实施城中村、老旧城区、城乡结合部污水收集和雨污管网分流改造，基本实现城市建成区污水全收集、全处理。</w:t>
                  </w:r>
                </w:p>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7.进一步加强对建设工程施工、建筑物拆除、交通运输、道路保洁、物料运输与堆存、采石取土、养护绿化等活动的扬尘管理。</w:t>
                  </w:r>
                </w:p>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8.加强餐饮服务业燃料烟气及油烟防治，鼓励餐饮业及居民生活能源使用天然气、液化石油气等洁净能源。餐饮行业按要求安装油烟高效净化设备并定期清洗和维护。</w:t>
                  </w:r>
                </w:p>
              </w:tc>
              <w:tc>
                <w:tcPr>
                  <w:tcW w:w="2943" w:type="dxa"/>
                  <w:noWrap w:val="0"/>
                  <w:tcMar>
                    <w:top w:w="0" w:type="dxa"/>
                    <w:left w:w="28" w:type="dxa"/>
                    <w:bottom w:w="0" w:type="dxa"/>
                    <w:right w:w="28" w:type="dxa"/>
                  </w:tcMar>
                  <w:vAlign w:val="center"/>
                </w:tcPr>
                <w:p>
                  <w:pPr>
                    <w:pStyle w:val="98"/>
                    <w:keepNext w:val="0"/>
                    <w:keepLines w:val="0"/>
                    <w:pageBreakBefore w:val="0"/>
                    <w:widowControl w:val="0"/>
                    <w:kinsoku/>
                    <w:wordWrap/>
                    <w:overflowPunct/>
                    <w:topLinePunct w:val="0"/>
                    <w:autoSpaceDE/>
                    <w:autoSpaceDN/>
                    <w:bidi w:val="0"/>
                    <w:adjustRightInd w:val="0"/>
                    <w:snapToGrid/>
                    <w:spacing w:line="240" w:lineRule="auto"/>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1.本项目不属于“两高”项目。</w:t>
                  </w:r>
                </w:p>
                <w:p>
                  <w:pPr>
                    <w:pStyle w:val="98"/>
                    <w:keepNext w:val="0"/>
                    <w:keepLines w:val="0"/>
                    <w:pageBreakBefore w:val="0"/>
                    <w:widowControl w:val="0"/>
                    <w:kinsoku/>
                    <w:wordWrap/>
                    <w:overflowPunct/>
                    <w:topLinePunct w:val="0"/>
                    <w:autoSpaceDE/>
                    <w:autoSpaceDN/>
                    <w:bidi w:val="0"/>
                    <w:adjustRightInd w:val="0"/>
                    <w:snapToGrid/>
                    <w:spacing w:line="240" w:lineRule="auto"/>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2.本项目建成后需申请总量指标，并进行排污许可填报；本项目生产工艺较先进，污染物治理水平可达到国内同行业先进水平，实施主要污染物总量倍量替代。</w:t>
                  </w:r>
                </w:p>
                <w:p>
                  <w:pPr>
                    <w:pStyle w:val="98"/>
                    <w:keepNext w:val="0"/>
                    <w:keepLines w:val="0"/>
                    <w:pageBreakBefore w:val="0"/>
                    <w:widowControl w:val="0"/>
                    <w:kinsoku/>
                    <w:wordWrap/>
                    <w:overflowPunct/>
                    <w:topLinePunct w:val="0"/>
                    <w:autoSpaceDE/>
                    <w:autoSpaceDN/>
                    <w:bidi w:val="0"/>
                    <w:adjustRightInd w:val="0"/>
                    <w:snapToGrid/>
                    <w:spacing w:line="240" w:lineRule="auto"/>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3.本项目生活污水经化粪池处理后，沿污水管网排入沂源水务发展有限公司第二污水处理厂进一步处理，最终汇入沂河。</w:t>
                  </w:r>
                </w:p>
                <w:p>
                  <w:pPr>
                    <w:pStyle w:val="98"/>
                    <w:keepNext w:val="0"/>
                    <w:keepLines w:val="0"/>
                    <w:pageBreakBefore w:val="0"/>
                    <w:widowControl w:val="0"/>
                    <w:kinsoku/>
                    <w:wordWrap/>
                    <w:overflowPunct/>
                    <w:topLinePunct w:val="0"/>
                    <w:autoSpaceDE/>
                    <w:autoSpaceDN/>
                    <w:bidi w:val="0"/>
                    <w:adjustRightInd w:val="0"/>
                    <w:snapToGrid/>
                    <w:spacing w:line="240" w:lineRule="auto"/>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4.本项目生活污水经化粪池处理后，沿污水管网排入沂源水务发展有限公司第二污水处理厂进一步处理，最终汇入沂河。</w:t>
                  </w:r>
                </w:p>
                <w:p>
                  <w:pPr>
                    <w:pStyle w:val="98"/>
                    <w:keepNext w:val="0"/>
                    <w:keepLines w:val="0"/>
                    <w:pageBreakBefore w:val="0"/>
                    <w:widowControl w:val="0"/>
                    <w:kinsoku/>
                    <w:wordWrap/>
                    <w:overflowPunct/>
                    <w:topLinePunct w:val="0"/>
                    <w:autoSpaceDE/>
                    <w:autoSpaceDN/>
                    <w:bidi w:val="0"/>
                    <w:adjustRightInd w:val="0"/>
                    <w:snapToGrid/>
                    <w:spacing w:line="240" w:lineRule="auto"/>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5.项目治理设施齐全，污染物可达标排放，项目建成后及时进行排污许可填报。</w:t>
                  </w:r>
                </w:p>
                <w:p>
                  <w:pPr>
                    <w:pStyle w:val="98"/>
                    <w:keepNext w:val="0"/>
                    <w:keepLines w:val="0"/>
                    <w:pageBreakBefore w:val="0"/>
                    <w:widowControl w:val="0"/>
                    <w:kinsoku/>
                    <w:wordWrap/>
                    <w:overflowPunct/>
                    <w:topLinePunct w:val="0"/>
                    <w:autoSpaceDE/>
                    <w:autoSpaceDN/>
                    <w:bidi w:val="0"/>
                    <w:adjustRightInd w:val="0"/>
                    <w:snapToGrid/>
                    <w:spacing w:line="240" w:lineRule="auto"/>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6.园区已布局污水管网。</w:t>
                  </w:r>
                </w:p>
                <w:p>
                  <w:pPr>
                    <w:pStyle w:val="98"/>
                    <w:keepNext w:val="0"/>
                    <w:keepLines w:val="0"/>
                    <w:pageBreakBefore w:val="0"/>
                    <w:widowControl w:val="0"/>
                    <w:kinsoku/>
                    <w:wordWrap/>
                    <w:overflowPunct/>
                    <w:topLinePunct w:val="0"/>
                    <w:autoSpaceDE/>
                    <w:autoSpaceDN/>
                    <w:bidi w:val="0"/>
                    <w:adjustRightInd w:val="0"/>
                    <w:snapToGrid/>
                    <w:spacing w:line="240" w:lineRule="auto"/>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7.本项目租用厂房进行生产，</w:t>
                  </w:r>
                  <w:r>
                    <w:rPr>
                      <w:rFonts w:hint="default" w:ascii="Times New Roman" w:hAnsi="Times New Roman" w:cs="Times New Roman"/>
                      <w:color w:val="auto"/>
                      <w:kern w:val="2"/>
                      <w:sz w:val="21"/>
                      <w:szCs w:val="21"/>
                      <w:highlight w:val="none"/>
                      <w:lang w:val="en-US" w:eastAsia="zh-CN" w:bidi="ar-SA"/>
                    </w:rPr>
                    <w:t>部分设备需开挖基础，施工过程中加强对</w:t>
                  </w:r>
                  <w:r>
                    <w:rPr>
                      <w:rFonts w:hint="default" w:ascii="Times New Roman" w:hAnsi="Times New Roman" w:eastAsia="宋体" w:cs="Times New Roman"/>
                      <w:color w:val="auto"/>
                      <w:kern w:val="0"/>
                      <w:sz w:val="21"/>
                      <w:szCs w:val="21"/>
                      <w:highlight w:val="none"/>
                      <w:lang w:val="en-US" w:eastAsia="zh-CN" w:bidi="ar-SA"/>
                    </w:rPr>
                    <w:t>交通运输、道路保洁、物料运输与堆存、</w:t>
                  </w:r>
                  <w:r>
                    <w:rPr>
                      <w:rFonts w:hint="default" w:ascii="Times New Roman" w:hAnsi="Times New Roman" w:cs="Times New Roman"/>
                      <w:color w:val="auto"/>
                      <w:kern w:val="0"/>
                      <w:sz w:val="21"/>
                      <w:szCs w:val="21"/>
                      <w:highlight w:val="none"/>
                      <w:lang w:val="en-US" w:eastAsia="zh-CN" w:bidi="ar-SA"/>
                    </w:rPr>
                    <w:t>等活动的扬尘管理</w:t>
                  </w:r>
                  <w:r>
                    <w:rPr>
                      <w:rFonts w:hint="default" w:ascii="Times New Roman" w:hAnsi="Times New Roman" w:eastAsia="宋体" w:cs="Times New Roman"/>
                      <w:color w:val="auto"/>
                      <w:kern w:val="2"/>
                      <w:sz w:val="21"/>
                      <w:szCs w:val="21"/>
                      <w:highlight w:val="none"/>
                      <w:lang w:val="en-US" w:eastAsia="zh-CN" w:bidi="ar-SA"/>
                    </w:rPr>
                    <w:t>。</w:t>
                  </w:r>
                </w:p>
                <w:p>
                  <w:pPr>
                    <w:pStyle w:val="98"/>
                    <w:keepNext w:val="0"/>
                    <w:keepLines w:val="0"/>
                    <w:pageBreakBefore w:val="0"/>
                    <w:widowControl w:val="0"/>
                    <w:kinsoku/>
                    <w:wordWrap/>
                    <w:overflowPunct/>
                    <w:topLinePunct w:val="0"/>
                    <w:autoSpaceDE/>
                    <w:autoSpaceDN/>
                    <w:bidi w:val="0"/>
                    <w:adjustRightInd w:val="0"/>
                    <w:snapToGrid/>
                    <w:spacing w:line="240" w:lineRule="auto"/>
                    <w:jc w:val="left"/>
                    <w:textAlignment w:val="auto"/>
                    <w:rPr>
                      <w:rFonts w:hint="default" w:ascii="Times New Roman" w:hAnsi="Times New Roman" w:eastAsia="宋体" w:cs="Times New Roman"/>
                      <w:color w:val="auto"/>
                      <w:kern w:val="24"/>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8.本项目不属于餐饮服务业。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70" w:type="dxa"/>
                  <w:noWrap w:val="0"/>
                  <w:tcMar>
                    <w:top w:w="0" w:type="dxa"/>
                    <w:left w:w="28" w:type="dxa"/>
                    <w:bottom w:w="0" w:type="dxa"/>
                    <w:right w:w="28" w:type="dxa"/>
                  </w:tcMar>
                  <w:vAlign w:val="center"/>
                </w:tcPr>
                <w:p>
                  <w:pPr>
                    <w:pStyle w:val="5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环境风险防控</w:t>
                  </w:r>
                </w:p>
              </w:tc>
              <w:tc>
                <w:tcPr>
                  <w:tcW w:w="3162" w:type="dxa"/>
                  <w:noWrap w:val="0"/>
                  <w:tcMar>
                    <w:top w:w="0" w:type="dxa"/>
                    <w:left w:w="28" w:type="dxa"/>
                    <w:bottom w:w="0" w:type="dxa"/>
                    <w:right w:w="28" w:type="dxa"/>
                  </w:tcMar>
                  <w:vAlign w:val="center"/>
                </w:tcPr>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1.建立生态保护红线常态化日常巡护。</w:t>
                  </w:r>
                </w:p>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2.严格规范自然保护区范围和功能区调整，遏制不合理调整和非法“瘦身”。</w:t>
                  </w:r>
                </w:p>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3.紧邻居住、科教、医院等环境敏感点的工业用地，禁止新建环境风险潜势等级高的建设项目；现有项目严格落实环评及批复环境风险防控要求。</w:t>
                  </w:r>
                </w:p>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4.加强农田土壤、灌溉水的监测，对周边区域环境风险源进行评估。</w:t>
                  </w:r>
                </w:p>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5.重点企业应采取防腐防渗等有效措施，建立完善三级防护体系，防止因渗漏污染土壤、地下水以及因事故废水直排污染地表水。</w:t>
                  </w:r>
                </w:p>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6.企业事业单位按照《企业事业单位突发环境事件应急预案备案管理办法（试行）》等要求，依法依规编制环境应急预案并定期开展演练。</w:t>
                  </w:r>
                </w:p>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7.建立各企业危险废物的贮存、申报、经营许可（无废城市建设豁免的除外）、转移及处置管理制度，并负责对危废相应活动的全程监管和环境安全保障。</w:t>
                  </w:r>
                </w:p>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8.按照省市要求，做好清洁取暖改造工作。</w:t>
                  </w:r>
                </w:p>
              </w:tc>
              <w:tc>
                <w:tcPr>
                  <w:tcW w:w="2943" w:type="dxa"/>
                  <w:noWrap w:val="0"/>
                  <w:tcMar>
                    <w:top w:w="0" w:type="dxa"/>
                    <w:left w:w="28" w:type="dxa"/>
                    <w:bottom w:w="0" w:type="dxa"/>
                    <w:right w:w="28" w:type="dxa"/>
                  </w:tcMar>
                  <w:vAlign w:val="center"/>
                </w:tcPr>
                <w:p>
                  <w:pPr>
                    <w:pStyle w:val="55"/>
                    <w:jc w:val="both"/>
                    <w:rPr>
                      <w:rFonts w:hint="default" w:ascii="Times New Roman" w:hAnsi="Times New Roman" w:cs="Times New Roman"/>
                      <w:color w:val="auto"/>
                      <w:sz w:val="21"/>
                      <w:szCs w:val="21"/>
                      <w:highlight w:val="none"/>
                      <w:lang w:eastAsia="zh-CN"/>
                    </w:rPr>
                  </w:pPr>
                </w:p>
                <w:p>
                  <w:pPr>
                    <w:pStyle w:val="55"/>
                    <w:jc w:val="both"/>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kern w:val="2"/>
                      <w:sz w:val="21"/>
                      <w:szCs w:val="21"/>
                      <w:highlight w:val="none"/>
                      <w:lang w:eastAsia="zh-CN"/>
                    </w:rPr>
                    <w:t>本项目建成后，需</w:t>
                  </w:r>
                  <w:r>
                    <w:rPr>
                      <w:rFonts w:hint="default" w:ascii="Times New Roman" w:hAnsi="Times New Roman" w:cs="Times New Roman"/>
                      <w:color w:val="auto"/>
                      <w:kern w:val="2"/>
                      <w:sz w:val="21"/>
                      <w:szCs w:val="21"/>
                      <w:highlight w:val="none"/>
                    </w:rPr>
                    <w:t>制定环境应急预案并经环保局备案，并根据预案定期组织演练；</w:t>
                  </w:r>
                  <w:r>
                    <w:rPr>
                      <w:rFonts w:hint="default" w:ascii="Times New Roman" w:hAnsi="Times New Roman" w:cs="Times New Roman"/>
                      <w:color w:val="auto"/>
                      <w:sz w:val="21"/>
                      <w:szCs w:val="21"/>
                      <w:highlight w:val="none"/>
                      <w:lang w:eastAsia="zh-CN"/>
                    </w:rPr>
                    <w:t>本项目建成后，通过加强企业自身环境风险管理不会对周边环境风险造成影响。</w:t>
                  </w:r>
                  <w:r>
                    <w:rPr>
                      <w:rFonts w:hint="default" w:ascii="Times New Roman" w:hAnsi="Times New Roman" w:cs="Times New Roman"/>
                      <w:color w:val="auto"/>
                      <w:sz w:val="21"/>
                      <w:szCs w:val="21"/>
                      <w:highlight w:val="none"/>
                    </w:rPr>
                    <w:t>项目</w:t>
                  </w:r>
                  <w:r>
                    <w:rPr>
                      <w:rFonts w:hint="default" w:ascii="Times New Roman" w:hAnsi="Times New Roman" w:cs="Times New Roman"/>
                      <w:color w:val="auto"/>
                      <w:sz w:val="21"/>
                      <w:szCs w:val="21"/>
                      <w:highlight w:val="none"/>
                      <w:lang w:eastAsia="zh-CN"/>
                    </w:rPr>
                    <w:t>建成后按要求</w:t>
                  </w:r>
                  <w:r>
                    <w:rPr>
                      <w:rFonts w:hint="default" w:ascii="Times New Roman" w:hAnsi="Times New Roman" w:cs="Times New Roman"/>
                      <w:color w:val="auto"/>
                      <w:sz w:val="21"/>
                      <w:szCs w:val="21"/>
                      <w:highlight w:val="none"/>
                    </w:rPr>
                    <w:t>建立危险废物的贮存、申报、经营许可、转移及处置管理制度</w:t>
                  </w:r>
                  <w:r>
                    <w:rPr>
                      <w:rFonts w:hint="default" w:ascii="Times New Roman" w:hAnsi="Times New Roman" w:cs="Times New Roman"/>
                      <w:color w:val="auto"/>
                      <w:sz w:val="21"/>
                      <w:szCs w:val="21"/>
                      <w:highlight w:val="none"/>
                      <w:lang w:eastAsia="zh-CN"/>
                    </w:rPr>
                    <w:t>。</w:t>
                  </w:r>
                </w:p>
                <w:p>
                  <w:pPr>
                    <w:pStyle w:val="55"/>
                    <w:jc w:val="both"/>
                    <w:rPr>
                      <w:rFonts w:hint="default" w:ascii="Times New Roman" w:hAnsi="Times New Roman" w:eastAsia="宋体" w:cs="Times New Roman"/>
                      <w:color w:val="auto"/>
                      <w:kern w:val="0"/>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0" w:type="dxa"/>
                  <w:noWrap w:val="0"/>
                  <w:tcMar>
                    <w:top w:w="0" w:type="dxa"/>
                    <w:left w:w="28" w:type="dxa"/>
                    <w:bottom w:w="0" w:type="dxa"/>
                    <w:right w:w="28" w:type="dxa"/>
                  </w:tcMar>
                  <w:vAlign w:val="center"/>
                </w:tcPr>
                <w:p>
                  <w:pPr>
                    <w:pStyle w:val="55"/>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资源开发效率要求</w:t>
                  </w:r>
                </w:p>
              </w:tc>
              <w:tc>
                <w:tcPr>
                  <w:tcW w:w="3162" w:type="dxa"/>
                  <w:noWrap w:val="0"/>
                  <w:tcMar>
                    <w:top w:w="0" w:type="dxa"/>
                    <w:left w:w="28" w:type="dxa"/>
                    <w:bottom w:w="0" w:type="dxa"/>
                    <w:right w:w="28" w:type="dxa"/>
                  </w:tcMar>
                  <w:vAlign w:val="center"/>
                </w:tcPr>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1.强化节水措施，提高水资源使用效率。</w:t>
                  </w:r>
                </w:p>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2.提升土地集约化水平。</w:t>
                  </w:r>
                </w:p>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3.优化调整能源利用结构，控制煤炭消费量，实现减量化，鼓励使用清洁能源、新能源和可再生能源。</w:t>
                  </w:r>
                </w:p>
              </w:tc>
              <w:tc>
                <w:tcPr>
                  <w:tcW w:w="2943" w:type="dxa"/>
                  <w:noWrap w:val="0"/>
                  <w:tcMar>
                    <w:top w:w="0" w:type="dxa"/>
                    <w:left w:w="28" w:type="dxa"/>
                    <w:bottom w:w="0" w:type="dxa"/>
                    <w:right w:w="28" w:type="dxa"/>
                  </w:tcMar>
                  <w:vAlign w:val="center"/>
                </w:tcPr>
                <w:p>
                  <w:pPr>
                    <w:widowControl/>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本项目新鲜水用量为</w:t>
                  </w:r>
                  <w:r>
                    <w:rPr>
                      <w:rFonts w:hint="default" w:ascii="Times New Roman" w:hAnsi="Times New Roman" w:cs="Times New Roman"/>
                      <w:color w:val="auto"/>
                      <w:kern w:val="0"/>
                      <w:sz w:val="21"/>
                      <w:szCs w:val="21"/>
                      <w:highlight w:val="none"/>
                      <w:lang w:val="en-US" w:eastAsia="zh-CN"/>
                    </w:rPr>
                    <w:t>1800</w:t>
                  </w:r>
                  <w:r>
                    <w:rPr>
                      <w:rFonts w:hint="default" w:ascii="Times New Roman" w:hAnsi="Times New Roman" w:eastAsia="宋体" w:cs="Times New Roman"/>
                      <w:color w:val="auto"/>
                      <w:kern w:val="0"/>
                      <w:sz w:val="21"/>
                      <w:szCs w:val="21"/>
                      <w:highlight w:val="none"/>
                      <w:lang w:val="en-US" w:eastAsia="zh-CN"/>
                    </w:rPr>
                    <w:t>m</w:t>
                  </w:r>
                  <w:r>
                    <w:rPr>
                      <w:rFonts w:hint="default" w:ascii="Times New Roman" w:hAnsi="Times New Roman" w:eastAsia="宋体" w:cs="Times New Roman"/>
                      <w:color w:val="auto"/>
                      <w:kern w:val="0"/>
                      <w:sz w:val="21"/>
                      <w:szCs w:val="21"/>
                      <w:highlight w:val="none"/>
                      <w:vertAlign w:val="superscript"/>
                      <w:lang w:val="en-US" w:eastAsia="zh-CN"/>
                    </w:rPr>
                    <w:t>3</w:t>
                  </w:r>
                  <w:r>
                    <w:rPr>
                      <w:rFonts w:hint="default" w:ascii="Times New Roman" w:hAnsi="Times New Roman" w:eastAsia="宋体" w:cs="Times New Roman"/>
                      <w:color w:val="auto"/>
                      <w:kern w:val="0"/>
                      <w:sz w:val="21"/>
                      <w:szCs w:val="21"/>
                      <w:highlight w:val="none"/>
                      <w:lang w:val="en-US" w:eastAsia="zh-CN"/>
                    </w:rPr>
                    <w:t>/a、用电量为</w:t>
                  </w:r>
                  <w:r>
                    <w:rPr>
                      <w:rFonts w:hint="default" w:ascii="Times New Roman" w:hAnsi="Times New Roman" w:cs="Times New Roman"/>
                      <w:color w:val="auto"/>
                      <w:kern w:val="0"/>
                      <w:sz w:val="21"/>
                      <w:szCs w:val="21"/>
                      <w:highlight w:val="none"/>
                      <w:lang w:val="en-US" w:eastAsia="zh-CN"/>
                    </w:rPr>
                    <w:t>3100</w:t>
                  </w:r>
                  <w:r>
                    <w:rPr>
                      <w:rFonts w:hint="default" w:ascii="Times New Roman" w:hAnsi="Times New Roman" w:eastAsia="宋体" w:cs="Times New Roman"/>
                      <w:color w:val="auto"/>
                      <w:kern w:val="0"/>
                      <w:sz w:val="21"/>
                      <w:szCs w:val="21"/>
                      <w:highlight w:val="none"/>
                      <w:lang w:val="en-US" w:eastAsia="zh-CN"/>
                    </w:rPr>
                    <w:t>万kWh/a，</w:t>
                  </w:r>
                  <w:r>
                    <w:rPr>
                      <w:rFonts w:hint="default" w:ascii="Times New Roman" w:hAnsi="Times New Roman" w:eastAsia="宋体" w:cs="Times New Roman"/>
                      <w:color w:val="auto"/>
                      <w:sz w:val="21"/>
                      <w:szCs w:val="21"/>
                      <w:highlight w:val="none"/>
                      <w:lang w:val="en-US" w:eastAsia="zh-CN"/>
                    </w:rPr>
                    <w:t>用水用电量较少，满足区域</w:t>
                  </w:r>
                  <w:r>
                    <w:rPr>
                      <w:rFonts w:hint="default" w:ascii="Times New Roman" w:hAnsi="Times New Roman" w:eastAsia="宋体" w:cs="Times New Roman"/>
                      <w:color w:val="auto"/>
                      <w:sz w:val="21"/>
                      <w:szCs w:val="21"/>
                      <w:highlight w:val="none"/>
                    </w:rPr>
                    <w:t>资源开发效率要求</w:t>
                  </w:r>
                  <w:r>
                    <w:rPr>
                      <w:rFonts w:hint="default" w:ascii="Times New Roman" w:hAnsi="Times New Roman" w:eastAsia="宋体" w:cs="Times New Roman"/>
                      <w:color w:val="auto"/>
                      <w:sz w:val="21"/>
                      <w:szCs w:val="21"/>
                      <w:highlight w:val="none"/>
                      <w:lang w:eastAsia="zh-CN"/>
                    </w:rPr>
                    <w:t>。</w:t>
                  </w:r>
                </w:p>
              </w:tc>
            </w:tr>
          </w:tbl>
          <w:p>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rPr>
              <w:t>综上分析，在落实区域环境保护治理措施的前提下，项目建设符合“三线一单”要求</w:t>
            </w:r>
            <w:r>
              <w:rPr>
                <w:rFonts w:hint="default" w:ascii="Times New Roman" w:hAnsi="Times New Roman" w:cs="Times New Roman"/>
                <w:color w:val="auto"/>
                <w:kern w:val="0"/>
                <w:sz w:val="24"/>
                <w:szCs w:val="24"/>
                <w:lang w:val="en-US" w:eastAsia="zh-CN"/>
              </w:rPr>
              <w:t>。</w:t>
            </w:r>
          </w:p>
          <w:p>
            <w:pPr>
              <w:spacing w:line="360" w:lineRule="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（5）与《沂源县国土空间总体规划》（2021-2035年）符合性分析</w:t>
            </w:r>
          </w:p>
          <w:p>
            <w:pPr>
              <w:autoSpaceDE w:val="0"/>
              <w:autoSpaceDN w:val="0"/>
              <w:adjustRightInd w:val="0"/>
              <w:snapToGrid w:val="0"/>
              <w:spacing w:line="360" w:lineRule="auto"/>
              <w:ind w:firstLine="480" w:firstLineChars="200"/>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宋体" w:cs="Times New Roman"/>
                <w:color w:val="auto"/>
                <w:kern w:val="0"/>
                <w:sz w:val="24"/>
                <w:highlight w:val="none"/>
              </w:rPr>
              <w:t>本</w:t>
            </w:r>
            <w:r>
              <w:rPr>
                <w:rFonts w:hint="default" w:ascii="Times New Roman" w:hAnsi="Times New Roman" w:eastAsia="宋体" w:cs="Times New Roman"/>
                <w:color w:val="auto"/>
                <w:kern w:val="0"/>
                <w:sz w:val="24"/>
                <w:highlight w:val="none"/>
                <w:lang w:eastAsia="zh-CN"/>
              </w:rPr>
              <w:t>项目</w:t>
            </w:r>
            <w:r>
              <w:rPr>
                <w:rFonts w:hint="default" w:ascii="Times New Roman" w:hAnsi="Times New Roman" w:eastAsia="宋体" w:cs="Times New Roman"/>
                <w:color w:val="auto"/>
                <w:kern w:val="0"/>
                <w:sz w:val="24"/>
                <w:highlight w:val="none"/>
              </w:rPr>
              <w:t>位于</w:t>
            </w:r>
            <w:r>
              <w:rPr>
                <w:rFonts w:hint="default" w:ascii="Times New Roman" w:hAnsi="Times New Roman" w:cs="Times New Roman"/>
                <w:color w:val="auto"/>
                <w:sz w:val="24"/>
                <w:szCs w:val="24"/>
                <w:lang w:val="en-US" w:eastAsia="zh-CN"/>
              </w:rPr>
              <w:t>山东省淄博市沂源县悦庄镇民营工业园兴源路与南悦路交叉口东250m处</w: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根据《沂源县国土空间总体规划》（2021-2035年）县域国土空间控制线规划图及沂源县国土空间规划“三区三线”划定结果，项目所在</w:t>
            </w:r>
            <w:r>
              <w:rPr>
                <w:rFonts w:hint="default" w:ascii="Times New Roman" w:hAnsi="Times New Roman" w:eastAsia="宋体" w:cs="Times New Roman"/>
                <w:color w:val="auto"/>
                <w:sz w:val="24"/>
                <w:szCs w:val="24"/>
                <w:highlight w:val="none"/>
                <w:lang w:val="en-US" w:eastAsia="zh-CN"/>
              </w:rPr>
              <w:t>地不占用永久基本农田和生态保护红线，不在城镇开发边界内。项目</w:t>
            </w:r>
            <w:r>
              <w:rPr>
                <w:rFonts w:hint="default" w:ascii="Times New Roman" w:hAnsi="Times New Roman" w:cs="Times New Roman"/>
                <w:color w:val="auto"/>
                <w:sz w:val="24"/>
                <w:szCs w:val="24"/>
                <w:highlight w:val="none"/>
                <w:lang w:val="en-US" w:eastAsia="zh-CN"/>
              </w:rPr>
              <w:t>利用</w:t>
            </w:r>
            <w:r>
              <w:rPr>
                <w:rFonts w:hint="default" w:ascii="Times New Roman" w:hAnsi="Times New Roman" w:eastAsia="宋体" w:cs="Times New Roman"/>
                <w:color w:val="auto"/>
                <w:sz w:val="24"/>
                <w:szCs w:val="24"/>
                <w:highlight w:val="none"/>
                <w:lang w:val="en-US" w:eastAsia="zh-CN"/>
              </w:rPr>
              <w:t>现有厂房建设，不新增用地，</w:t>
            </w:r>
            <w:r>
              <w:rPr>
                <w:rFonts w:hint="default" w:ascii="Times New Roman" w:hAnsi="Times New Roman" w:cs="Times New Roman"/>
                <w:color w:val="auto"/>
                <w:sz w:val="24"/>
                <w:szCs w:val="24"/>
                <w:highlight w:val="none"/>
                <w:lang w:val="en-US" w:eastAsia="zh-CN"/>
              </w:rPr>
              <w:t>占地类型为工业用地，</w:t>
            </w:r>
            <w:r>
              <w:rPr>
                <w:rFonts w:hint="default" w:ascii="Times New Roman" w:hAnsi="Times New Roman" w:eastAsia="宋体" w:cs="Times New Roman"/>
                <w:color w:val="auto"/>
                <w:sz w:val="24"/>
                <w:szCs w:val="24"/>
                <w:highlight w:val="none"/>
                <w:lang w:val="en-US" w:eastAsia="zh-CN"/>
              </w:rPr>
              <w:t>符合当地的管理要求。</w:t>
            </w:r>
          </w:p>
          <w:p>
            <w:pPr>
              <w:spacing w:line="360" w:lineRule="auto"/>
              <w:ind w:firstLine="482" w:firstLineChars="200"/>
              <w:rPr>
                <w:rFonts w:hint="default" w:ascii="Times New Roman" w:hAnsi="Times New Roman" w:eastAsia="黑体" w:cs="Times New Roman"/>
                <w:b/>
                <w:bCs w:val="0"/>
                <w:color w:val="auto"/>
                <w:sz w:val="24"/>
                <w:szCs w:val="24"/>
                <w:highlight w:val="none"/>
                <w:lang w:val="en-US" w:eastAsia="zh-CN"/>
              </w:rPr>
            </w:pPr>
            <w:r>
              <w:rPr>
                <w:rFonts w:hint="default" w:ascii="Times New Roman" w:hAnsi="Times New Roman" w:eastAsia="黑体" w:cs="Times New Roman"/>
                <w:b/>
                <w:bCs w:val="0"/>
                <w:color w:val="auto"/>
                <w:sz w:val="24"/>
                <w:szCs w:val="24"/>
                <w:highlight w:val="none"/>
                <w:lang w:val="en-US" w:eastAsia="zh-CN"/>
              </w:rPr>
              <w:t>二、</w:t>
            </w:r>
            <w:r>
              <w:rPr>
                <w:rFonts w:hint="default" w:ascii="Times New Roman" w:hAnsi="Times New Roman" w:eastAsia="黑体" w:cs="Times New Roman"/>
                <w:b/>
                <w:bCs/>
                <w:color w:val="auto"/>
                <w:sz w:val="24"/>
                <w:szCs w:val="24"/>
                <w:highlight w:val="none"/>
                <w:lang w:val="en-US" w:eastAsia="zh-CN"/>
              </w:rPr>
              <w:t>沂源县</w:t>
            </w:r>
            <w:r>
              <w:rPr>
                <w:rFonts w:hint="default" w:ascii="Times New Roman" w:hAnsi="Times New Roman" w:eastAsia="黑体" w:cs="Times New Roman"/>
                <w:b/>
                <w:bCs w:val="0"/>
                <w:color w:val="auto"/>
                <w:sz w:val="24"/>
                <w:szCs w:val="24"/>
                <w:highlight w:val="none"/>
                <w:lang w:val="en-US" w:eastAsia="zh-CN"/>
              </w:rPr>
              <w:t>饮用水水源保护区相对位置符合性</w:t>
            </w:r>
          </w:p>
          <w:p>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关于印发淄博市饮用水水源保护区划分方案的通知》（淄环发[2019]46号）及《淄博市饮用水水源保护区划分方案》、《淄博市水利局关于公布淄博市部分饮用水水源地退出重要饮用水水源地名录的通知》，淄博市城镇以上集中式饮用水源地共1</w:t>
            </w:r>
            <w:r>
              <w:rPr>
                <w:rFonts w:hint="default" w:ascii="Times New Roman" w:hAnsi="Times New Roman"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lang w:val="en-US" w:eastAsia="zh-CN"/>
              </w:rPr>
              <w:t>处，其中地表水源地3处，地下水源地1</w:t>
            </w:r>
            <w:r>
              <w:rPr>
                <w:rFonts w:hint="default" w:ascii="Times New Roman" w:hAnsi="Times New Roman"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处。</w:t>
            </w:r>
            <w:r>
              <w:rPr>
                <w:rFonts w:hint="default" w:ascii="Times New Roman" w:hAnsi="Times New Roman" w:eastAsia="宋体" w:cs="Times New Roman"/>
                <w:color w:val="auto"/>
                <w:sz w:val="24"/>
                <w:szCs w:val="24"/>
                <w:lang w:val="en-US" w:eastAsia="zh-CN"/>
              </w:rPr>
              <w:t>其中沂源县城镇以上集中式饮用水源地包括芝芳水源地、</w:t>
            </w:r>
            <w:r>
              <w:rPr>
                <w:rFonts w:hint="default" w:ascii="Times New Roman" w:hAnsi="Times New Roman" w:cs="Times New Roman"/>
                <w:color w:val="auto"/>
                <w:sz w:val="24"/>
                <w:szCs w:val="24"/>
                <w:lang w:val="en-US" w:eastAsia="zh-CN"/>
              </w:rPr>
              <w:t>钓</w:t>
            </w:r>
            <w:r>
              <w:rPr>
                <w:rFonts w:hint="default" w:ascii="Times New Roman" w:hAnsi="Times New Roman" w:eastAsia="宋体" w:cs="Times New Roman"/>
                <w:color w:val="auto"/>
                <w:sz w:val="24"/>
                <w:szCs w:val="24"/>
                <w:lang w:val="en-US" w:eastAsia="zh-CN"/>
              </w:rPr>
              <w:t>鱼台水源地、响泉-龙洞泉水源地。</w:t>
            </w:r>
          </w:p>
          <w:p>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本项目位于</w:t>
            </w:r>
            <w:r>
              <w:rPr>
                <w:rFonts w:hint="default" w:ascii="Times New Roman" w:hAnsi="Times New Roman" w:cs="Times New Roman"/>
                <w:color w:val="auto"/>
                <w:sz w:val="24"/>
                <w:szCs w:val="24"/>
                <w:lang w:val="en-US" w:eastAsia="zh-CN"/>
              </w:rPr>
              <w:t>山东省淄博市沂源县悦庄镇民营工业园兴源路与南悦路交叉口东250m处。</w:t>
            </w:r>
            <w:r>
              <w:rPr>
                <w:rFonts w:hint="default" w:ascii="Times New Roman" w:hAnsi="Times New Roman" w:eastAsia="宋体" w:cs="Times New Roman"/>
                <w:color w:val="auto"/>
                <w:sz w:val="24"/>
                <w:szCs w:val="24"/>
                <w:lang w:val="en-US" w:eastAsia="zh-CN"/>
              </w:rPr>
              <w:t>距离饮用水源地较远，距离项目最近的饮用水源保护区为项目厂界西北方向约</w:t>
            </w:r>
            <w:r>
              <w:rPr>
                <w:rFonts w:hint="default" w:ascii="Times New Roman" w:hAnsi="Times New Roman" w:cs="Times New Roman"/>
                <w:color w:val="auto"/>
                <w:sz w:val="24"/>
                <w:szCs w:val="24"/>
                <w:lang w:val="en-US" w:eastAsia="zh-CN"/>
              </w:rPr>
              <w:t>9.8</w:t>
            </w:r>
            <w:r>
              <w:rPr>
                <w:rFonts w:hint="default" w:ascii="Times New Roman" w:hAnsi="Times New Roman" w:eastAsia="宋体" w:cs="Times New Roman"/>
                <w:color w:val="auto"/>
                <w:sz w:val="24"/>
                <w:szCs w:val="24"/>
                <w:lang w:val="en-US" w:eastAsia="zh-CN"/>
              </w:rPr>
              <w:t>km处的</w:t>
            </w:r>
            <w:r>
              <w:rPr>
                <w:rFonts w:hint="default" w:ascii="Times New Roman" w:hAnsi="Times New Roman" w:eastAsia="宋体" w:cs="Times New Roman"/>
                <w:color w:val="auto"/>
                <w:sz w:val="24"/>
                <w:szCs w:val="24"/>
                <w:highlight w:val="none"/>
                <w:lang w:val="en-US" w:eastAsia="zh-CN"/>
              </w:rPr>
              <w:t>芝芳水源地</w:t>
            </w:r>
            <w:r>
              <w:rPr>
                <w:rFonts w:hint="default" w:ascii="Times New Roman" w:hAnsi="Times New Roman" w:eastAsia="宋体" w:cs="Times New Roman"/>
                <w:color w:val="auto"/>
                <w:sz w:val="24"/>
                <w:szCs w:val="24"/>
                <w:lang w:val="en-US" w:eastAsia="zh-CN"/>
              </w:rPr>
              <w:t>，本项目不在饮用水源保护区范围内</w:t>
            </w:r>
            <w:r>
              <w:rPr>
                <w:rFonts w:hint="default" w:ascii="Times New Roman" w:hAnsi="Times New Roman" w:eastAsia="宋体" w:cs="Times New Roman"/>
                <w:color w:val="auto"/>
                <w:sz w:val="24"/>
                <w:lang w:eastAsia="zh-CN"/>
              </w:rPr>
              <w:t>，详见附图</w:t>
            </w:r>
            <w:r>
              <w:rPr>
                <w:rFonts w:hint="default" w:ascii="Times New Roman" w:hAnsi="Times New Roman" w:cs="Times New Roman"/>
                <w:color w:val="auto"/>
                <w:sz w:val="24"/>
                <w:lang w:val="en-US" w:eastAsia="zh-CN"/>
              </w:rPr>
              <w:t>4</w:t>
            </w:r>
            <w:r>
              <w:rPr>
                <w:rFonts w:hint="default" w:ascii="Times New Roman" w:hAnsi="Times New Roman" w:eastAsia="宋体" w:cs="Times New Roman"/>
                <w:color w:val="auto"/>
                <w:sz w:val="24"/>
                <w:szCs w:val="24"/>
                <w:lang w:val="en-US" w:eastAsia="zh-CN"/>
              </w:rPr>
              <w:t>。</w:t>
            </w:r>
          </w:p>
          <w:p>
            <w:pPr>
              <w:spacing w:line="360" w:lineRule="auto"/>
              <w:ind w:firstLine="482" w:firstLineChars="200"/>
              <w:rPr>
                <w:rFonts w:hint="default" w:ascii="Times New Roman" w:hAnsi="Times New Roman" w:eastAsia="黑体" w:cs="Times New Roman"/>
                <w:b/>
                <w:bCs w:val="0"/>
                <w:color w:val="auto"/>
                <w:sz w:val="24"/>
                <w:szCs w:val="24"/>
                <w:highlight w:val="none"/>
                <w:lang w:val="en-US" w:eastAsia="zh-CN"/>
              </w:rPr>
            </w:pPr>
            <w:r>
              <w:rPr>
                <w:rFonts w:hint="default" w:ascii="Times New Roman" w:hAnsi="Times New Roman" w:eastAsia="黑体" w:cs="Times New Roman"/>
                <w:b/>
                <w:bCs w:val="0"/>
                <w:color w:val="auto"/>
                <w:sz w:val="24"/>
                <w:szCs w:val="24"/>
                <w:highlight w:val="none"/>
                <w:lang w:val="en-US" w:eastAsia="zh-CN"/>
              </w:rPr>
              <w:t>三、项目</w:t>
            </w:r>
            <w:r>
              <w:rPr>
                <w:rFonts w:hint="default" w:ascii="Times New Roman" w:hAnsi="Times New Roman" w:eastAsia="黑体" w:cs="Times New Roman"/>
                <w:b/>
                <w:bCs/>
                <w:color w:val="auto"/>
                <w:sz w:val="24"/>
                <w:szCs w:val="24"/>
                <w:highlight w:val="none"/>
                <w:lang w:val="en-US" w:eastAsia="zh-CN"/>
              </w:rPr>
              <w:t>周围</w:t>
            </w:r>
            <w:r>
              <w:rPr>
                <w:rFonts w:hint="default" w:ascii="Times New Roman" w:hAnsi="Times New Roman" w:eastAsia="黑体" w:cs="Times New Roman"/>
                <w:b/>
                <w:bCs w:val="0"/>
                <w:color w:val="auto"/>
                <w:sz w:val="24"/>
                <w:szCs w:val="24"/>
                <w:highlight w:val="none"/>
                <w:lang w:val="en-US" w:eastAsia="zh-CN"/>
              </w:rPr>
              <w:t>情况及选址合理性分析</w:t>
            </w:r>
          </w:p>
          <w:p>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项目位于</w:t>
            </w:r>
            <w:r>
              <w:rPr>
                <w:rFonts w:hint="default" w:ascii="Times New Roman" w:hAnsi="Times New Roman" w:cs="Times New Roman"/>
                <w:color w:val="auto"/>
                <w:sz w:val="24"/>
                <w:szCs w:val="24"/>
                <w:lang w:val="en-US" w:eastAsia="zh-CN"/>
              </w:rPr>
              <w:t>山东省淄博市沂源县悦庄镇民营工业园兴源路与南悦路交叉口东250m处。</w:t>
            </w:r>
            <w:r>
              <w:rPr>
                <w:rFonts w:hint="default" w:ascii="Times New Roman" w:hAnsi="Times New Roman" w:eastAsia="宋体" w:cs="Times New Roman"/>
                <w:color w:val="auto"/>
                <w:sz w:val="24"/>
                <w:szCs w:val="24"/>
                <w:lang w:val="en-US" w:eastAsia="zh-CN"/>
              </w:rPr>
              <w:t>项目所在地位置优越，交通运输便利。</w:t>
            </w:r>
          </w:p>
          <w:p>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项目所在地用地性质为</w:t>
            </w:r>
            <w:r>
              <w:rPr>
                <w:rFonts w:hint="default" w:ascii="Times New Roman" w:hAnsi="Times New Roman" w:cs="Times New Roman"/>
                <w:color w:val="auto"/>
                <w:sz w:val="24"/>
                <w:szCs w:val="24"/>
                <w:lang w:val="en-US" w:eastAsia="zh-CN"/>
              </w:rPr>
              <w:t>工业用地</w:t>
            </w:r>
            <w:r>
              <w:rPr>
                <w:rFonts w:hint="default" w:ascii="Times New Roman" w:hAnsi="Times New Roman" w:eastAsia="宋体" w:cs="Times New Roman"/>
                <w:color w:val="auto"/>
                <w:sz w:val="24"/>
                <w:szCs w:val="24"/>
                <w:lang w:val="en-US" w:eastAsia="zh-CN"/>
              </w:rPr>
              <w:t>，符合</w:t>
            </w:r>
            <w:r>
              <w:rPr>
                <w:rFonts w:hint="default" w:ascii="Times New Roman" w:hAnsi="Times New Roman" w:cs="Times New Roman"/>
                <w:color w:val="auto"/>
                <w:sz w:val="24"/>
                <w:szCs w:val="24"/>
                <w:lang w:val="en-US" w:eastAsia="zh-CN"/>
              </w:rPr>
              <w:t>沂源县悦庄镇民营工业园</w:t>
            </w:r>
            <w:r>
              <w:rPr>
                <w:rFonts w:hint="default" w:ascii="Times New Roman" w:hAnsi="Times New Roman" w:eastAsia="宋体" w:cs="Times New Roman"/>
                <w:color w:val="auto"/>
                <w:sz w:val="24"/>
                <w:szCs w:val="24"/>
                <w:lang w:val="en-US" w:eastAsia="zh-CN"/>
              </w:rPr>
              <w:t>土地利用规划（见附件</w:t>
            </w:r>
            <w:r>
              <w:rPr>
                <w:rFonts w:hint="default" w:ascii="Times New Roman" w:hAnsi="Times New Roman" w:cs="Times New Roman"/>
                <w:color w:val="auto"/>
                <w:sz w:val="24"/>
                <w:szCs w:val="24"/>
                <w:lang w:val="en-US" w:eastAsia="zh-CN"/>
              </w:rPr>
              <w:t>5及附图3</w:t>
            </w:r>
            <w:r>
              <w:rPr>
                <w:rFonts w:hint="default" w:ascii="Times New Roman" w:hAnsi="Times New Roman" w:eastAsia="宋体" w:cs="Times New Roman"/>
                <w:color w:val="auto"/>
                <w:sz w:val="24"/>
                <w:szCs w:val="24"/>
                <w:lang w:val="en-US" w:eastAsia="zh-CN"/>
              </w:rPr>
              <w:t>）。</w:t>
            </w:r>
          </w:p>
          <w:p>
            <w:pPr>
              <w:spacing w:line="360" w:lineRule="auto"/>
              <w:ind w:firstLine="482" w:firstLineChars="200"/>
              <w:rPr>
                <w:rFonts w:hint="default" w:ascii="Times New Roman" w:hAnsi="Times New Roman" w:eastAsia="黑体" w:cs="Times New Roman"/>
                <w:b/>
                <w:bCs w:val="0"/>
                <w:color w:val="auto"/>
                <w:sz w:val="24"/>
                <w:szCs w:val="24"/>
                <w:highlight w:val="none"/>
                <w:lang w:val="en-US" w:eastAsia="zh-CN"/>
              </w:rPr>
            </w:pPr>
            <w:r>
              <w:rPr>
                <w:rFonts w:hint="default" w:ascii="Times New Roman" w:hAnsi="Times New Roman" w:eastAsia="黑体" w:cs="Times New Roman"/>
                <w:b/>
                <w:bCs w:val="0"/>
                <w:color w:val="auto"/>
                <w:sz w:val="24"/>
                <w:szCs w:val="24"/>
                <w:highlight w:val="none"/>
                <w:lang w:val="en-US" w:eastAsia="zh-CN"/>
              </w:rPr>
              <w:t>四、项目</w:t>
            </w:r>
            <w:r>
              <w:rPr>
                <w:rFonts w:hint="default" w:ascii="Times New Roman" w:hAnsi="Times New Roman" w:eastAsia="黑体" w:cs="Times New Roman"/>
                <w:b/>
                <w:bCs/>
                <w:color w:val="auto"/>
                <w:sz w:val="24"/>
                <w:szCs w:val="24"/>
                <w:highlight w:val="none"/>
                <w:lang w:val="en-US" w:eastAsia="zh-CN"/>
              </w:rPr>
              <w:t>周围</w:t>
            </w:r>
            <w:r>
              <w:rPr>
                <w:rFonts w:hint="default" w:ascii="Times New Roman" w:hAnsi="Times New Roman" w:eastAsia="黑体" w:cs="Times New Roman"/>
                <w:b/>
                <w:bCs w:val="0"/>
                <w:color w:val="auto"/>
                <w:sz w:val="24"/>
                <w:szCs w:val="24"/>
                <w:highlight w:val="none"/>
                <w:lang w:val="en-US" w:eastAsia="zh-CN"/>
              </w:rPr>
              <w:t>情况及选址合理性分析</w:t>
            </w:r>
          </w:p>
          <w:p>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left"/>
              <w:rPr>
                <w:rFonts w:hint="default" w:ascii="Times New Roman" w:hAnsi="Times New Roman" w:cs="Times New Roman"/>
                <w:color w:val="auto"/>
                <w:kern w:val="0"/>
                <w:sz w:val="24"/>
              </w:rPr>
            </w:pPr>
            <w:r>
              <w:rPr>
                <w:rFonts w:hint="default" w:ascii="Times New Roman" w:hAnsi="Times New Roman" w:eastAsia="宋体" w:cs="Times New Roman"/>
                <w:b w:val="0"/>
                <w:bCs w:val="0"/>
                <w:color w:val="auto"/>
                <w:kern w:val="0"/>
                <w:sz w:val="24"/>
              </w:rPr>
              <w:t>沂源县悦庄镇民营工业园</w:t>
            </w:r>
            <w:r>
              <w:rPr>
                <w:rFonts w:hint="default" w:ascii="Times New Roman" w:hAnsi="Times New Roman" w:cs="Times New Roman"/>
                <w:color w:val="auto"/>
                <w:sz w:val="24"/>
              </w:rPr>
              <w:t>规划范围为：东至民园三路，西至现状城市道路青岛路和规划城市道路兴源路</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南至淄博光科太阳能有限公司南围墙，北至阿陀河北岸。本项目位于</w:t>
            </w:r>
            <w:r>
              <w:rPr>
                <w:rFonts w:hint="default" w:ascii="Times New Roman" w:hAnsi="Times New Roman" w:cs="Times New Roman"/>
                <w:color w:val="auto"/>
                <w:sz w:val="24"/>
                <w:lang w:eastAsia="zh-CN"/>
              </w:rPr>
              <w:t>山东省淄博市沂源县悦庄镇民营工业园兴源路与南悦路交叉口东250m处。</w:t>
            </w:r>
            <w:r>
              <w:rPr>
                <w:rFonts w:hint="default" w:ascii="Times New Roman" w:hAnsi="Times New Roman" w:cs="Times New Roman"/>
                <w:color w:val="auto"/>
                <w:kern w:val="0"/>
                <w:sz w:val="24"/>
              </w:rPr>
              <w:t>根据</w:t>
            </w:r>
            <w:r>
              <w:rPr>
                <w:rFonts w:hint="default" w:ascii="Times New Roman" w:hAnsi="Times New Roman" w:cs="Times New Roman"/>
                <w:color w:val="auto"/>
                <w:sz w:val="24"/>
                <w:szCs w:val="24"/>
                <w:highlight w:val="none"/>
                <w:lang w:val="en-US" w:eastAsia="zh-CN"/>
              </w:rPr>
              <w:t>悦庄镇民营工业园</w:t>
            </w:r>
            <w:r>
              <w:rPr>
                <w:rFonts w:hint="default" w:ascii="Times New Roman" w:hAnsi="Times New Roman" w:cs="Times New Roman"/>
                <w:color w:val="auto"/>
                <w:kern w:val="0"/>
                <w:sz w:val="24"/>
              </w:rPr>
              <w:t>规划图</w:t>
            </w:r>
            <w:r>
              <w:rPr>
                <w:rFonts w:hint="default" w:ascii="Times New Roman" w:hAnsi="Times New Roman" w:cs="Times New Roman"/>
                <w:color w:val="auto"/>
                <w:kern w:val="0"/>
                <w:sz w:val="24"/>
                <w:lang w:eastAsia="zh-CN"/>
              </w:rPr>
              <w:t>可知</w:t>
            </w:r>
            <w:r>
              <w:rPr>
                <w:rFonts w:hint="default" w:ascii="Times New Roman" w:hAnsi="Times New Roman" w:cs="Times New Roman"/>
                <w:color w:val="auto"/>
                <w:kern w:val="0"/>
                <w:sz w:val="24"/>
              </w:rPr>
              <w:t>，项目区用地为工业用地</w:t>
            </w:r>
            <w:r>
              <w:rPr>
                <w:rFonts w:hint="default" w:ascii="Times New Roman" w:hAnsi="Times New Roman" w:cs="Times New Roman"/>
                <w:color w:val="auto"/>
                <w:lang w:eastAsia="zh-CN"/>
              </w:rPr>
              <w:t>，</w:t>
            </w:r>
            <w:r>
              <w:rPr>
                <w:rFonts w:hint="default" w:ascii="Times New Roman" w:hAnsi="Times New Roman" w:cs="Times New Roman"/>
                <w:color w:val="auto"/>
                <w:kern w:val="0"/>
                <w:sz w:val="24"/>
              </w:rPr>
              <w:t>详见附图。</w:t>
            </w:r>
          </w:p>
          <w:p>
            <w:pPr>
              <w:keepNext w:val="0"/>
              <w:keepLines w:val="0"/>
              <w:pageBreakBefore w:val="0"/>
              <w:kinsoku/>
              <w:wordWrap/>
              <w:overflowPunct/>
              <w:topLinePunct w:val="0"/>
              <w:autoSpaceDE w:val="0"/>
              <w:autoSpaceDN w:val="0"/>
              <w:bidi w:val="0"/>
              <w:adjustRightInd w:val="0"/>
              <w:snapToGrid w:val="0"/>
              <w:spacing w:line="360" w:lineRule="auto"/>
              <w:ind w:firstLine="482" w:firstLineChars="200"/>
              <w:jc w:val="left"/>
              <w:rPr>
                <w:rFonts w:hint="default" w:ascii="Times New Roman" w:hAnsi="Times New Roman" w:eastAsia="黑体" w:cs="Times New Roman"/>
                <w:b/>
                <w:bCs/>
                <w:color w:val="auto"/>
                <w:kern w:val="0"/>
                <w:sz w:val="24"/>
                <w:szCs w:val="24"/>
                <w:highlight w:val="none"/>
                <w:lang w:val="en-US" w:eastAsia="zh-CN"/>
              </w:rPr>
            </w:pPr>
            <w:r>
              <w:rPr>
                <w:rFonts w:hint="default" w:ascii="Times New Roman" w:hAnsi="Times New Roman" w:eastAsia="黑体" w:cs="Times New Roman"/>
                <w:b/>
                <w:bCs/>
                <w:color w:val="auto"/>
                <w:kern w:val="0"/>
                <w:sz w:val="24"/>
                <w:szCs w:val="24"/>
                <w:highlight w:val="none"/>
                <w:lang w:val="en-US" w:eastAsia="zh-CN"/>
              </w:rPr>
              <w:t>五、产业政策符合性分析</w:t>
            </w:r>
          </w:p>
          <w:p>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highlight w:val="none"/>
                <w:lang w:val="en-US" w:eastAsia="zh-CN"/>
              </w:rPr>
              <w:t>本项目</w:t>
            </w:r>
            <w:r>
              <w:rPr>
                <w:rFonts w:hint="default" w:ascii="Times New Roman" w:hAnsi="Times New Roman" w:eastAsia="宋体" w:cs="Times New Roman"/>
                <w:color w:val="auto"/>
                <w:sz w:val="24"/>
                <w:lang w:val="en-US" w:eastAsia="zh-CN"/>
              </w:rPr>
              <w:t>生产</w:t>
            </w:r>
            <w:r>
              <w:rPr>
                <w:rFonts w:hint="default" w:ascii="Times New Roman" w:hAnsi="Times New Roman" w:eastAsia="宋体" w:cs="Times New Roman"/>
                <w:color w:val="auto"/>
                <w:sz w:val="24"/>
                <w:szCs w:val="24"/>
                <w:highlight w:val="none"/>
                <w:lang w:val="en-US" w:eastAsia="zh-CN"/>
              </w:rPr>
              <w:t>产品为</w:t>
            </w:r>
            <w:r>
              <w:rPr>
                <w:rFonts w:hint="default" w:ascii="Times New Roman" w:hAnsi="Times New Roman" w:cs="Times New Roman"/>
                <w:color w:val="auto"/>
                <w:sz w:val="24"/>
                <w:szCs w:val="24"/>
                <w:lang w:val="en-US" w:eastAsia="zh-CN"/>
              </w:rPr>
              <w:t>玻璃纤维/树脂复合材料上箱体</w:t>
            </w:r>
            <w:r>
              <w:rPr>
                <w:rFonts w:hint="default" w:ascii="Times New Roman" w:hAnsi="Times New Roman" w:eastAsia="宋体" w:cs="Times New Roman"/>
                <w:color w:val="auto"/>
                <w:sz w:val="24"/>
                <w:szCs w:val="24"/>
                <w:highlight w:val="none"/>
                <w:lang w:val="en-US" w:eastAsia="zh-CN"/>
              </w:rPr>
              <w:t>，不属于国家发展和改革委员会发布的《</w:t>
            </w:r>
            <w:r>
              <w:rPr>
                <w:rFonts w:hint="default" w:ascii="Times New Roman" w:hAnsi="Times New Roman" w:cs="Times New Roman"/>
                <w:color w:val="auto"/>
                <w:sz w:val="24"/>
                <w:szCs w:val="24"/>
                <w:highlight w:val="none"/>
                <w:lang w:val="en-US" w:eastAsia="zh-CN"/>
              </w:rPr>
              <w:t>产业结构调整指导目录（2024年本）</w:t>
            </w:r>
            <w:r>
              <w:rPr>
                <w:rFonts w:hint="default" w:ascii="Times New Roman" w:hAnsi="Times New Roman" w:eastAsia="宋体" w:cs="Times New Roman"/>
                <w:color w:val="auto"/>
                <w:sz w:val="24"/>
                <w:szCs w:val="24"/>
                <w:highlight w:val="none"/>
                <w:lang w:val="en-US" w:eastAsia="zh-CN"/>
              </w:rPr>
              <w:t>》中“鼓励类”、“限制类”、“淘汰类”，属于允许建设项目，项目符合国家产业政策。</w:t>
            </w:r>
          </w:p>
          <w:p>
            <w:pPr>
              <w:keepNext w:val="0"/>
              <w:keepLines w:val="0"/>
              <w:pageBreakBefore w:val="0"/>
              <w:kinsoku/>
              <w:wordWrap/>
              <w:overflowPunct/>
              <w:topLinePunct w:val="0"/>
              <w:autoSpaceDE/>
              <w:autoSpaceDN/>
              <w:bidi w:val="0"/>
              <w:adjustRightInd w:val="0"/>
              <w:snapToGrid w:val="0"/>
              <w:spacing w:line="360" w:lineRule="auto"/>
              <w:ind w:firstLine="480" w:firstLineChars="200"/>
              <w:contextualSpacing/>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该项目所用设备、生产工艺不属于《淄博市重点淘汰的落后工艺技术、装备及产品目录》中落后的工艺技术、装备及产品，不属于《关于印发淄博市产业结构调整指导意见和指导目录的通知》（淄政办发[2011]35号）中</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鼓励类</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限制类</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和</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淘汰类</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之列，属于允许建设项目，符合淄博市产业政策。</w:t>
            </w:r>
          </w:p>
          <w:p>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4"/>
                <w:lang w:val="zh-CN"/>
              </w:rPr>
            </w:pPr>
            <w:r>
              <w:rPr>
                <w:rFonts w:hint="default" w:ascii="Times New Roman" w:hAnsi="Times New Roman" w:cs="Times New Roman"/>
                <w:color w:val="auto"/>
                <w:sz w:val="24"/>
                <w:szCs w:val="24"/>
              </w:rPr>
              <w:t>该项目为备案制，已取得山东省建设项目备案证明，项目代码为</w:t>
            </w:r>
            <w:r>
              <w:rPr>
                <w:rFonts w:hint="default" w:ascii="Times New Roman" w:hAnsi="Times New Roman" w:cs="Times New Roman"/>
                <w:color w:val="auto"/>
                <w:sz w:val="24"/>
                <w:szCs w:val="24"/>
                <w:lang w:eastAsia="zh-CN"/>
              </w:rPr>
              <w:t>2408-370323-89-05-812847</w:t>
            </w:r>
            <w:r>
              <w:rPr>
                <w:rFonts w:hint="default" w:ascii="Times New Roman" w:hAnsi="Times New Roman" w:cs="Times New Roman"/>
                <w:color w:val="auto"/>
                <w:sz w:val="24"/>
                <w:szCs w:val="24"/>
              </w:rPr>
              <w:t>。</w:t>
            </w:r>
          </w:p>
          <w:p>
            <w:pPr>
              <w:keepNext w:val="0"/>
              <w:keepLines w:val="0"/>
              <w:pageBreakBefore w:val="0"/>
              <w:kinsoku/>
              <w:wordWrap/>
              <w:overflowPunct/>
              <w:topLinePunct w:val="0"/>
              <w:autoSpaceDE w:val="0"/>
              <w:autoSpaceDN w:val="0"/>
              <w:bidi w:val="0"/>
              <w:adjustRightInd w:val="0"/>
              <w:snapToGrid w:val="0"/>
              <w:spacing w:line="360" w:lineRule="auto"/>
              <w:ind w:firstLine="482" w:firstLineChars="200"/>
              <w:jc w:val="left"/>
              <w:rPr>
                <w:rFonts w:hint="default" w:ascii="Times New Roman" w:hAnsi="Times New Roman" w:eastAsia="黑体" w:cs="Times New Roman"/>
                <w:b/>
                <w:bCs/>
                <w:color w:val="auto"/>
                <w:kern w:val="0"/>
                <w:sz w:val="24"/>
                <w:szCs w:val="24"/>
                <w:highlight w:val="none"/>
                <w:lang w:val="en-US" w:eastAsia="zh-CN"/>
              </w:rPr>
            </w:pPr>
            <w:r>
              <w:rPr>
                <w:rFonts w:hint="default" w:ascii="Times New Roman" w:hAnsi="Times New Roman" w:eastAsia="黑体" w:cs="Times New Roman"/>
                <w:b/>
                <w:bCs/>
                <w:color w:val="auto"/>
                <w:kern w:val="0"/>
                <w:sz w:val="24"/>
                <w:szCs w:val="24"/>
                <w:highlight w:val="none"/>
                <w:lang w:val="en-US" w:eastAsia="zh-CN"/>
              </w:rPr>
              <w:t>六、与相关文件要求符合性</w:t>
            </w:r>
          </w:p>
          <w:p>
            <w:pPr>
              <w:keepNext w:val="0"/>
              <w:keepLines w:val="0"/>
              <w:pageBreakBefore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eastAsia="zh-CN"/>
              </w:rPr>
            </w:pPr>
            <w:r>
              <w:rPr>
                <w:rFonts w:hint="default" w:ascii="Times New Roman" w:hAnsi="Times New Roman" w:cs="Times New Roman"/>
                <w:bCs/>
                <w:color w:val="auto"/>
                <w:sz w:val="24"/>
                <w:szCs w:val="24"/>
                <w:lang w:eastAsia="zh-CN"/>
              </w:rPr>
              <w:t>（</w:t>
            </w:r>
            <w:r>
              <w:rPr>
                <w:rFonts w:hint="default" w:ascii="Times New Roman" w:hAnsi="Times New Roman" w:cs="Times New Roman"/>
                <w:bCs/>
                <w:color w:val="auto"/>
                <w:sz w:val="24"/>
                <w:szCs w:val="24"/>
                <w:lang w:val="en-US" w:eastAsia="zh-CN"/>
              </w:rPr>
              <w:t>1</w:t>
            </w:r>
            <w:r>
              <w:rPr>
                <w:rFonts w:hint="default" w:ascii="Times New Roman" w:hAnsi="Times New Roman" w:cs="Times New Roman"/>
                <w:bCs/>
                <w:color w:val="auto"/>
                <w:sz w:val="24"/>
                <w:szCs w:val="24"/>
                <w:lang w:eastAsia="zh-CN"/>
              </w:rPr>
              <w:t>）与《</w:t>
            </w:r>
            <w:r>
              <w:rPr>
                <w:rFonts w:hint="default" w:ascii="Times New Roman" w:hAnsi="Times New Roman" w:cs="Times New Roman"/>
                <w:bCs/>
                <w:color w:val="auto"/>
                <w:sz w:val="24"/>
                <w:szCs w:val="24"/>
                <w:lang w:val="en-US" w:eastAsia="zh-CN"/>
              </w:rPr>
              <w:t>关于严格项目审批工作坚决防止新上“散乱污”项目的通知</w:t>
            </w:r>
            <w:r>
              <w:rPr>
                <w:rFonts w:hint="default" w:ascii="Times New Roman" w:hAnsi="Times New Roman" w:cs="Times New Roman"/>
                <w:bCs/>
                <w:color w:val="auto"/>
                <w:sz w:val="24"/>
                <w:szCs w:val="24"/>
                <w:lang w:eastAsia="zh-CN"/>
              </w:rPr>
              <w:t>》（</w:t>
            </w:r>
            <w:r>
              <w:rPr>
                <w:rFonts w:hint="default" w:ascii="Times New Roman" w:hAnsi="Times New Roman" w:cs="Times New Roman"/>
                <w:bCs/>
                <w:color w:val="auto"/>
                <w:sz w:val="24"/>
                <w:szCs w:val="24"/>
                <w:lang w:val="en-US" w:eastAsia="zh-CN"/>
              </w:rPr>
              <w:t>鲁环字〔2021〕58号</w:t>
            </w:r>
            <w:r>
              <w:rPr>
                <w:rFonts w:hint="default" w:ascii="Times New Roman" w:hAnsi="Times New Roman" w:cs="Times New Roman"/>
                <w:bCs/>
                <w:color w:val="auto"/>
                <w:sz w:val="24"/>
                <w:szCs w:val="24"/>
                <w:lang w:eastAsia="zh-CN"/>
              </w:rPr>
              <w:t>）符合性分析</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eastAsia="zh-CN"/>
              </w:rPr>
            </w:pPr>
            <w:r>
              <w:rPr>
                <w:rFonts w:hint="default" w:ascii="Times New Roman" w:hAnsi="Times New Roman" w:eastAsia="黑体" w:cs="Times New Roman"/>
                <w:b w:val="0"/>
                <w:bCs w:val="0"/>
                <w:color w:val="auto"/>
                <w:kern w:val="0"/>
                <w:sz w:val="24"/>
                <w:szCs w:val="24"/>
                <w:lang w:eastAsia="zh-CN"/>
              </w:rPr>
              <w:t>表</w:t>
            </w:r>
            <w:r>
              <w:rPr>
                <w:rFonts w:hint="default" w:ascii="Times New Roman" w:hAnsi="Times New Roman" w:eastAsia="黑体" w:cs="Times New Roman"/>
                <w:b w:val="0"/>
                <w:bCs w:val="0"/>
                <w:color w:val="auto"/>
                <w:kern w:val="0"/>
                <w:sz w:val="24"/>
                <w:szCs w:val="24"/>
                <w:lang w:val="en-US" w:eastAsia="zh-CN"/>
              </w:rPr>
              <w:t>1-5与《关于严格项目审批工作坚决防止新上“散乱污”项目的通知》（鲁环字〔2021〕58号）符合性分析</w:t>
            </w:r>
          </w:p>
          <w:tbl>
            <w:tblPr>
              <w:tblStyle w:val="21"/>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4"/>
              <w:gridCol w:w="3485"/>
              <w:gridCol w:w="2441"/>
              <w:gridCol w:w="4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 w:type="pct"/>
                  <w:tcBorders>
                    <w:tl2br w:val="nil"/>
                    <w:tr2bl w:val="nil"/>
                  </w:tcBorders>
                  <w:noWrap w:val="0"/>
                  <w:tcMar>
                    <w:top w:w="0" w:type="dxa"/>
                    <w:left w:w="28" w:type="dxa"/>
                    <w:bottom w:w="0" w:type="dxa"/>
                    <w:right w:w="28" w:type="dxa"/>
                  </w:tcMar>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序号</w:t>
                  </w:r>
                </w:p>
              </w:tc>
              <w:tc>
                <w:tcPr>
                  <w:tcW w:w="2613" w:type="pct"/>
                  <w:tcBorders>
                    <w:tl2br w:val="nil"/>
                    <w:tr2bl w:val="nil"/>
                  </w:tcBorders>
                  <w:noWrap w:val="0"/>
                  <w:tcMar>
                    <w:top w:w="0" w:type="dxa"/>
                    <w:left w:w="28" w:type="dxa"/>
                    <w:bottom w:w="0" w:type="dxa"/>
                    <w:right w:w="28" w:type="dxa"/>
                  </w:tcMar>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规定</w:t>
                  </w:r>
                </w:p>
              </w:tc>
              <w:tc>
                <w:tcPr>
                  <w:tcW w:w="1830" w:type="pct"/>
                  <w:tcBorders>
                    <w:tl2br w:val="nil"/>
                    <w:tr2bl w:val="nil"/>
                  </w:tcBorders>
                  <w:noWrap w:val="0"/>
                  <w:tcMar>
                    <w:top w:w="0" w:type="dxa"/>
                    <w:left w:w="28" w:type="dxa"/>
                    <w:bottom w:w="0" w:type="dxa"/>
                    <w:right w:w="28" w:type="dxa"/>
                  </w:tcMar>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本项目情况</w:t>
                  </w:r>
                </w:p>
              </w:tc>
              <w:tc>
                <w:tcPr>
                  <w:tcW w:w="357" w:type="pct"/>
                  <w:tcBorders>
                    <w:tl2br w:val="nil"/>
                    <w:tr2bl w:val="nil"/>
                  </w:tcBorders>
                  <w:noWrap w:val="0"/>
                  <w:tcMar>
                    <w:top w:w="0" w:type="dxa"/>
                    <w:left w:w="28" w:type="dxa"/>
                    <w:bottom w:w="0" w:type="dxa"/>
                    <w:right w:w="28" w:type="dxa"/>
                  </w:tcMar>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符合情况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 w:type="pct"/>
                  <w:tcBorders>
                    <w:tl2br w:val="nil"/>
                    <w:tr2bl w:val="nil"/>
                  </w:tcBorders>
                  <w:noWrap w:val="0"/>
                  <w:tcMar>
                    <w:top w:w="0" w:type="dxa"/>
                    <w:left w:w="28" w:type="dxa"/>
                    <w:bottom w:w="0" w:type="dxa"/>
                    <w:right w:w="28" w:type="dxa"/>
                  </w:tcMar>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2613" w:type="pct"/>
                  <w:tcBorders>
                    <w:tl2br w:val="nil"/>
                    <w:tr2bl w:val="nil"/>
                  </w:tcBorders>
                  <w:noWrap w:val="0"/>
                  <w:tcMar>
                    <w:top w:w="0" w:type="dxa"/>
                    <w:left w:w="28" w:type="dxa"/>
                    <w:bottom w:w="0" w:type="dxa"/>
                    <w:right w:w="28" w:type="dxa"/>
                  </w:tcMar>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认真贯彻执行产业政策。新上项目必须符合国家产业政策要求，禁止采用国家公布的淘汰工艺和落后设备，不得引进耗能高、污染大、生产粗放、不符合国家产业政策的项目。各级立项部门在为企业办理手续时，要认真对照《产业结构调整指导目录（2024年本）》（如有更新，以更新后文件为准），对鼓励类项目，按照有关规定审批、核准或备案；对限制类项目，禁止新建，现有生产能力允许在一定期限内改造升级；对淘汰类项目，市场主体不得进入，行政机关不予审批。</w:t>
                  </w:r>
                </w:p>
              </w:tc>
              <w:tc>
                <w:tcPr>
                  <w:tcW w:w="1830" w:type="pct"/>
                  <w:tcBorders>
                    <w:tl2br w:val="nil"/>
                    <w:tr2bl w:val="nil"/>
                  </w:tcBorders>
                  <w:noWrap w:val="0"/>
                  <w:tcMar>
                    <w:top w:w="0" w:type="dxa"/>
                    <w:left w:w="28" w:type="dxa"/>
                    <w:bottom w:w="0" w:type="dxa"/>
                    <w:right w:w="28" w:type="dxa"/>
                  </w:tcMar>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Cs w:val="21"/>
                      <w:lang w:val="en-US" w:eastAsia="zh-CN"/>
                    </w:rPr>
                    <w:t>本项目为山东博克塞斯新材料科技有限公司年产52.8万件玻璃纤维/树脂复合材料上箱体项目，不属于国家发展和改革委员会发布的《产业结构调整指导目录（2024年本）》中“鼓励类”、“限制类”、“淘汰类”，属于允许建设项目</w:t>
                  </w:r>
                  <w:r>
                    <w:rPr>
                      <w:rFonts w:hint="default" w:ascii="Times New Roman" w:hAnsi="Times New Roman" w:eastAsia="宋体" w:cs="Times New Roman"/>
                      <w:color w:val="auto"/>
                      <w:sz w:val="21"/>
                      <w:szCs w:val="21"/>
                      <w:highlight w:val="none"/>
                      <w:lang w:val="en-US" w:eastAsia="zh-CN"/>
                    </w:rPr>
                    <w:t>，项目符合国家产业政策。</w:t>
                  </w:r>
                </w:p>
              </w:tc>
              <w:tc>
                <w:tcPr>
                  <w:tcW w:w="357" w:type="pct"/>
                  <w:tcBorders>
                    <w:tl2br w:val="nil"/>
                    <w:tr2bl w:val="nil"/>
                  </w:tcBorders>
                  <w:noWrap w:val="0"/>
                  <w:tcMar>
                    <w:top w:w="0" w:type="dxa"/>
                    <w:left w:w="28" w:type="dxa"/>
                    <w:bottom w:w="0" w:type="dxa"/>
                    <w:right w:w="28" w:type="dxa"/>
                  </w:tcMar>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 w:type="pct"/>
                  <w:tcBorders>
                    <w:tl2br w:val="nil"/>
                    <w:tr2bl w:val="nil"/>
                  </w:tcBorders>
                  <w:noWrap w:val="0"/>
                  <w:tcMar>
                    <w:top w:w="0" w:type="dxa"/>
                    <w:left w:w="28" w:type="dxa"/>
                    <w:bottom w:w="0" w:type="dxa"/>
                    <w:right w:w="28" w:type="dxa"/>
                  </w:tcMar>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2613" w:type="pct"/>
                  <w:tcBorders>
                    <w:tl2br w:val="nil"/>
                    <w:tr2bl w:val="nil"/>
                  </w:tcBorders>
                  <w:noWrap w:val="0"/>
                  <w:tcMar>
                    <w:top w:w="0" w:type="dxa"/>
                    <w:left w:w="28" w:type="dxa"/>
                    <w:bottom w:w="0" w:type="dxa"/>
                    <w:right w:w="28" w:type="dxa"/>
                  </w:tcMar>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强化规划刚性约束。新上项目必须符合国土空间规划、产业发展规划等要求，积极引导产业园区外“散乱污”整治搬迁改造企业进入产业园区或工业集聚区，并鼓励租赁标准厂房。按照“布局集中、用地集约、产业集聚、空间优化”的原则，高标准制定产业发展规划，明确主导产业、布局和产业发展方向，引导企业规范化、规模化、集约化发展。</w:t>
                  </w:r>
                </w:p>
              </w:tc>
              <w:tc>
                <w:tcPr>
                  <w:tcW w:w="1830" w:type="pct"/>
                  <w:tcBorders>
                    <w:tl2br w:val="nil"/>
                    <w:tr2bl w:val="nil"/>
                  </w:tcBorders>
                  <w:noWrap w:val="0"/>
                  <w:tcMar>
                    <w:top w:w="0" w:type="dxa"/>
                    <w:left w:w="28" w:type="dxa"/>
                    <w:bottom w:w="0" w:type="dxa"/>
                    <w:right w:w="28" w:type="dxa"/>
                  </w:tcMar>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项目位于</w:t>
                  </w:r>
                  <w:r>
                    <w:rPr>
                      <w:rFonts w:hint="default" w:ascii="Times New Roman" w:hAnsi="Times New Roman" w:cs="Times New Roman"/>
                      <w:color w:val="auto"/>
                      <w:sz w:val="21"/>
                      <w:szCs w:val="21"/>
                      <w:highlight w:val="none"/>
                      <w:lang w:val="en-US" w:eastAsia="zh-CN"/>
                    </w:rPr>
                    <w:t>山东省淄博市沂源县悦庄镇民营工业园兴源路与南悦路交叉口东250m处。</w:t>
                  </w:r>
                  <w:r>
                    <w:rPr>
                      <w:rFonts w:hint="default" w:ascii="Times New Roman" w:hAnsi="Times New Roman" w:eastAsia="宋体" w:cs="Times New Roman"/>
                      <w:color w:val="auto"/>
                      <w:sz w:val="21"/>
                      <w:szCs w:val="21"/>
                      <w:highlight w:val="none"/>
                      <w:lang w:val="en-US" w:eastAsia="zh-CN"/>
                    </w:rPr>
                    <w:t>项目规划用地为工业用地。</w:t>
                  </w:r>
                </w:p>
              </w:tc>
              <w:tc>
                <w:tcPr>
                  <w:tcW w:w="357" w:type="pct"/>
                  <w:tcBorders>
                    <w:tl2br w:val="nil"/>
                    <w:tr2bl w:val="nil"/>
                  </w:tcBorders>
                  <w:noWrap w:val="0"/>
                  <w:tcMar>
                    <w:top w:w="0" w:type="dxa"/>
                    <w:left w:w="28" w:type="dxa"/>
                    <w:bottom w:w="0" w:type="dxa"/>
                    <w:right w:w="28" w:type="dxa"/>
                  </w:tcMar>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 w:type="pct"/>
                  <w:tcBorders>
                    <w:tl2br w:val="nil"/>
                    <w:tr2bl w:val="nil"/>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w:t>
                  </w:r>
                </w:p>
              </w:tc>
              <w:tc>
                <w:tcPr>
                  <w:tcW w:w="2613" w:type="pct"/>
                  <w:tcBorders>
                    <w:tl2br w:val="nil"/>
                    <w:tr2bl w:val="nil"/>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科学把好项目选址关。新建有污染物排放的工业项目，除在安全生产等方面有特殊要求的以外，应当进入工业园区或工业集聚区。各市要本着节约利用土地的原则，充分考虑项目周边环境、资金投入、推进速度等关键要素，合理选址，科学布局，切实做到符合用地政策，确保规划建设的项目有利于长远发展。</w:t>
                  </w:r>
                </w:p>
              </w:tc>
              <w:tc>
                <w:tcPr>
                  <w:tcW w:w="1830" w:type="pct"/>
                  <w:tcBorders>
                    <w:tl2br w:val="nil"/>
                    <w:tr2bl w:val="nil"/>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项目位于</w:t>
                  </w:r>
                  <w:r>
                    <w:rPr>
                      <w:rFonts w:hint="default" w:ascii="Times New Roman" w:hAnsi="Times New Roman" w:cs="Times New Roman"/>
                      <w:color w:val="auto"/>
                      <w:sz w:val="21"/>
                      <w:szCs w:val="21"/>
                      <w:highlight w:val="none"/>
                      <w:lang w:val="en-US" w:eastAsia="zh-CN"/>
                    </w:rPr>
                    <w:t>山东省淄博市沂源县悦庄镇民营工业园兴源路与南悦路交叉口东250m处。</w:t>
                  </w:r>
                  <w:r>
                    <w:rPr>
                      <w:rFonts w:hint="default" w:ascii="Times New Roman" w:hAnsi="Times New Roman" w:eastAsia="宋体" w:cs="Times New Roman"/>
                      <w:color w:val="auto"/>
                      <w:sz w:val="21"/>
                      <w:szCs w:val="21"/>
                      <w:highlight w:val="none"/>
                      <w:lang w:val="en-US" w:eastAsia="zh-CN"/>
                    </w:rPr>
                    <w:t>项目规划用地为工业用地。项目已完成立项，备案文号为：</w:t>
                  </w:r>
                  <w:r>
                    <w:rPr>
                      <w:rFonts w:hint="default" w:ascii="Times New Roman" w:hAnsi="Times New Roman" w:cs="Times New Roman"/>
                      <w:color w:val="auto"/>
                      <w:sz w:val="21"/>
                      <w:szCs w:val="21"/>
                      <w:highlight w:val="none"/>
                      <w:lang w:val="en-US" w:eastAsia="zh-CN"/>
                    </w:rPr>
                    <w:t>2408-370323-89-05-812847。</w:t>
                  </w:r>
                </w:p>
              </w:tc>
              <w:tc>
                <w:tcPr>
                  <w:tcW w:w="357" w:type="pct"/>
                  <w:tcBorders>
                    <w:tl2br w:val="nil"/>
                    <w:tr2bl w:val="nil"/>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 w:type="pct"/>
                  <w:tcBorders>
                    <w:tl2br w:val="nil"/>
                    <w:tr2bl w:val="nil"/>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2613" w:type="pct"/>
                  <w:tcBorders>
                    <w:tl2br w:val="nil"/>
                    <w:tr2bl w:val="nil"/>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严把项目环评审批关。新上项目必须严格执行环评审批“三挂钩”机制和“五个不批”要求，落实“三线一单”生态环境分区管控要求。强化替代约束，涉及主要污染物排放的，必须落实区域污染物排放替代，确保增产减污；涉及煤炭消耗的，必须落实煤炭消费减量替代，否则各级环评审批部门一律不予审批通过。</w:t>
                  </w:r>
                </w:p>
              </w:tc>
              <w:tc>
                <w:tcPr>
                  <w:tcW w:w="1830" w:type="pct"/>
                  <w:tcBorders>
                    <w:tl2br w:val="nil"/>
                    <w:tr2bl w:val="nil"/>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项目符合“三线一单”要求，不涉及煤炭消耗。</w:t>
                  </w:r>
                </w:p>
              </w:tc>
              <w:tc>
                <w:tcPr>
                  <w:tcW w:w="357" w:type="pct"/>
                  <w:tcBorders>
                    <w:tl2br w:val="nil"/>
                    <w:tr2bl w:val="nil"/>
                  </w:tcBorders>
                  <w:noWrap w:val="0"/>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符合</w:t>
                  </w:r>
                </w:p>
              </w:tc>
            </w:tr>
          </w:tbl>
          <w:p>
            <w:pPr>
              <w:pStyle w:val="75"/>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cs="Times New Roman"/>
                <w:color w:val="auto"/>
                <w:kern w:val="0"/>
                <w:sz w:val="21"/>
                <w:szCs w:val="21"/>
              </w:rPr>
            </w:pPr>
            <w:r>
              <w:rPr>
                <w:rFonts w:hint="default" w:ascii="Times New Roman" w:hAnsi="Times New Roman" w:cs="Times New Roman"/>
                <w:bCs/>
                <w:color w:val="auto"/>
                <w:sz w:val="24"/>
                <w:szCs w:val="24"/>
              </w:rPr>
              <w:t>综上，拟建项目建设符合</w:t>
            </w:r>
            <w:r>
              <w:rPr>
                <w:rFonts w:hint="default" w:ascii="Times New Roman" w:hAnsi="Times New Roman" w:cs="Times New Roman"/>
                <w:bCs/>
                <w:color w:val="auto"/>
                <w:sz w:val="24"/>
                <w:szCs w:val="24"/>
                <w:lang w:eastAsia="zh-CN"/>
              </w:rPr>
              <w:t>《</w:t>
            </w:r>
            <w:r>
              <w:rPr>
                <w:rFonts w:hint="default" w:ascii="Times New Roman" w:hAnsi="Times New Roman" w:cs="Times New Roman"/>
                <w:bCs/>
                <w:color w:val="auto"/>
                <w:sz w:val="24"/>
                <w:szCs w:val="24"/>
                <w:lang w:val="en-US" w:eastAsia="zh-CN"/>
              </w:rPr>
              <w:t>关于严格项目审批工作坚决防止新上“散乱污”项目的通知</w:t>
            </w:r>
            <w:r>
              <w:rPr>
                <w:rFonts w:hint="default" w:ascii="Times New Roman" w:hAnsi="Times New Roman" w:cs="Times New Roman"/>
                <w:bCs/>
                <w:color w:val="auto"/>
                <w:sz w:val="24"/>
                <w:szCs w:val="24"/>
                <w:lang w:eastAsia="zh-CN"/>
              </w:rPr>
              <w:t>》（</w:t>
            </w:r>
            <w:r>
              <w:rPr>
                <w:rFonts w:hint="default" w:ascii="Times New Roman" w:hAnsi="Times New Roman" w:cs="Times New Roman"/>
                <w:bCs/>
                <w:color w:val="auto"/>
                <w:sz w:val="24"/>
                <w:szCs w:val="24"/>
                <w:lang w:val="en-US" w:eastAsia="zh-CN"/>
              </w:rPr>
              <w:t>鲁环字〔2021〕58号</w:t>
            </w:r>
            <w:r>
              <w:rPr>
                <w:rFonts w:hint="default" w:ascii="Times New Roman" w:hAnsi="Times New Roman" w:cs="Times New Roman"/>
                <w:bCs/>
                <w:color w:val="auto"/>
                <w:sz w:val="24"/>
                <w:szCs w:val="24"/>
                <w:lang w:eastAsia="zh-CN"/>
              </w:rPr>
              <w:t>）</w:t>
            </w:r>
            <w:r>
              <w:rPr>
                <w:rFonts w:hint="default" w:ascii="Times New Roman" w:hAnsi="Times New Roman" w:cs="Times New Roman"/>
                <w:bCs/>
                <w:color w:val="auto"/>
                <w:sz w:val="24"/>
                <w:szCs w:val="24"/>
              </w:rPr>
              <w:t>要求。</w:t>
            </w:r>
          </w:p>
          <w:p>
            <w:pPr>
              <w:pStyle w:val="75"/>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
                <w:color w:val="auto"/>
                <w:sz w:val="24"/>
                <w:szCs w:val="24"/>
                <w:lang w:val="en-US" w:eastAsia="zh-CN"/>
              </w:rPr>
            </w:pPr>
            <w:r>
              <w:rPr>
                <w:rFonts w:hint="default" w:ascii="Times New Roman" w:hAnsi="Times New Roman" w:eastAsia="宋体" w:cs="Times New Roman"/>
                <w:bCs/>
                <w:color w:val="auto"/>
                <w:sz w:val="24"/>
                <w:szCs w:val="24"/>
                <w:lang w:val="en-US" w:eastAsia="zh-CN"/>
              </w:rPr>
              <w:t>（2）与《山东省环境保护条例》（2018年11月30日修订版）</w:t>
            </w:r>
            <w:r>
              <w:rPr>
                <w:rFonts w:hint="default" w:ascii="Times New Roman" w:hAnsi="Times New Roman" w:cs="Times New Roman"/>
                <w:bCs/>
                <w:color w:val="auto"/>
                <w:sz w:val="24"/>
                <w:szCs w:val="24"/>
                <w:lang w:eastAsia="zh-CN"/>
              </w:rPr>
              <w:t>符合性分析</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表1-6项目与《山东省环境保护条例》符合性分析</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06"/>
              <w:gridCol w:w="1696"/>
              <w:gridCol w:w="8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75" w:type="pct"/>
                  <w:noWrap w:val="0"/>
                  <w:vAlign w:val="center"/>
                </w:tcPr>
                <w:p>
                  <w:pPr>
                    <w:adjustRightInd w:val="0"/>
                    <w:snapToGrid w:val="0"/>
                    <w:jc w:val="center"/>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文件要求</w:t>
                  </w:r>
                </w:p>
              </w:tc>
              <w:tc>
                <w:tcPr>
                  <w:tcW w:w="1270" w:type="pct"/>
                  <w:noWrap w:val="0"/>
                  <w:vAlign w:val="center"/>
                </w:tcPr>
                <w:p>
                  <w:pPr>
                    <w:adjustRightInd w:val="0"/>
                    <w:snapToGrid w:val="0"/>
                    <w:jc w:val="center"/>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本项目情况</w:t>
                  </w:r>
                </w:p>
              </w:tc>
              <w:tc>
                <w:tcPr>
                  <w:tcW w:w="654" w:type="pct"/>
                  <w:noWrap w:val="0"/>
                  <w:vAlign w:val="center"/>
                </w:tcPr>
                <w:p>
                  <w:pPr>
                    <w:adjustRightInd w:val="0"/>
                    <w:snapToGrid w:val="0"/>
                    <w:jc w:val="center"/>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75" w:type="pct"/>
                  <w:noWrap w:val="0"/>
                  <w:vAlign w:val="center"/>
                </w:tcPr>
                <w:p>
                  <w:pPr>
                    <w:topLinePunct/>
                    <w:jc w:val="left"/>
                    <w:rPr>
                      <w:rFonts w:hint="default" w:ascii="Times New Roman" w:hAnsi="Times New Roman" w:cs="Times New Roman"/>
                      <w:color w:val="auto"/>
                      <w:szCs w:val="21"/>
                    </w:rPr>
                  </w:pPr>
                  <w:r>
                    <w:rPr>
                      <w:rFonts w:hint="default" w:ascii="Times New Roman" w:hAnsi="Times New Roman" w:cs="Times New Roman"/>
                      <w:color w:val="auto"/>
                      <w:szCs w:val="21"/>
                    </w:rPr>
                    <w:t>禁止建设不符合国家和省产业政策的小型造纸、制革、印染、染料、炼焦、炼硫、炼砷、炼汞、炼油、电镀、农药、石棉、水泥、玻璃、钢铁、火电以及其他严重污染环境的生产项目。已经建设的，由所在地的县级以上人民政府责令拆除或者关闭。</w:t>
                  </w:r>
                </w:p>
              </w:tc>
              <w:tc>
                <w:tcPr>
                  <w:tcW w:w="1270" w:type="pct"/>
                  <w:noWrap w:val="0"/>
                  <w:vAlign w:val="center"/>
                </w:tcPr>
                <w:p>
                  <w:pPr>
                    <w:topLinePunct/>
                    <w:jc w:val="center"/>
                    <w:rPr>
                      <w:rFonts w:hint="default" w:ascii="Times New Roman" w:hAnsi="Times New Roman" w:cs="Times New Roman"/>
                      <w:color w:val="auto"/>
                      <w:szCs w:val="21"/>
                    </w:rPr>
                  </w:pPr>
                  <w:r>
                    <w:rPr>
                      <w:rFonts w:hint="default" w:ascii="Times New Roman" w:hAnsi="Times New Roman" w:cs="Times New Roman"/>
                      <w:color w:val="auto"/>
                      <w:szCs w:val="21"/>
                    </w:rPr>
                    <w:t>本项目不属于以上行业</w:t>
                  </w:r>
                </w:p>
              </w:tc>
              <w:tc>
                <w:tcPr>
                  <w:tcW w:w="654"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75" w:type="pct"/>
                  <w:noWrap w:val="0"/>
                  <w:vAlign w:val="center"/>
                </w:tcPr>
                <w:p>
                  <w:pPr>
                    <w:topLinePunct/>
                    <w:jc w:val="left"/>
                    <w:rPr>
                      <w:rFonts w:hint="default" w:ascii="Times New Roman" w:hAnsi="Times New Roman" w:cs="Times New Roman"/>
                      <w:color w:val="auto"/>
                      <w:szCs w:val="21"/>
                    </w:rPr>
                  </w:pPr>
                  <w:r>
                    <w:rPr>
                      <w:rFonts w:hint="default" w:ascii="Times New Roman" w:hAnsi="Times New Roman" w:cs="Times New Roman"/>
                      <w:color w:val="auto"/>
                      <w:szCs w:val="21"/>
                    </w:rPr>
                    <w:t>实行排污许可管理制度。纳入排污许可管理目录的排污单位，应当依法申请领取排污许可证。未取得排污许可证的，不得排放污染物。</w:t>
                  </w:r>
                </w:p>
              </w:tc>
              <w:tc>
                <w:tcPr>
                  <w:tcW w:w="1270" w:type="pct"/>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项目验收前将依法申请排污许可证</w:t>
                  </w:r>
                </w:p>
              </w:tc>
              <w:tc>
                <w:tcPr>
                  <w:tcW w:w="654"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75" w:type="pct"/>
                  <w:noWrap w:val="0"/>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县级以上人民政府应当根据产业结构调整和产业布局优化的要求，引导工业企业入驻工业园区；新建有污染物排放的工业项目，除在安全生产等方面有特殊要求的以外，应当进入工业园区或者工业集聚区。</w:t>
                  </w:r>
                </w:p>
              </w:tc>
              <w:tc>
                <w:tcPr>
                  <w:tcW w:w="1270" w:type="pct"/>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本项目位于</w:t>
                  </w:r>
                  <w:r>
                    <w:rPr>
                      <w:rFonts w:hint="default" w:ascii="Times New Roman" w:hAnsi="Times New Roman" w:cs="Times New Roman"/>
                      <w:color w:val="auto"/>
                      <w:szCs w:val="21"/>
                      <w:lang w:val="en-US" w:eastAsia="zh-CN"/>
                    </w:rPr>
                    <w:t>沂源县悦庄镇</w:t>
                  </w:r>
                  <w:r>
                    <w:rPr>
                      <w:rFonts w:hint="default" w:ascii="Times New Roman" w:hAnsi="Times New Roman" w:cs="Times New Roman"/>
                      <w:color w:val="auto"/>
                      <w:szCs w:val="21"/>
                      <w:lang w:eastAsia="zh-CN"/>
                    </w:rPr>
                    <w:t>民营工业园</w:t>
                  </w:r>
                </w:p>
              </w:tc>
              <w:tc>
                <w:tcPr>
                  <w:tcW w:w="654"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75" w:type="pct"/>
                  <w:noWrap w:val="0"/>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排污单位应当采取措施，防治在生产建设或者其他活动中产生的废气、废水、废渣、医疗废物、粉尘、恶臭气体、放射性物质以及噪声、振动、光辐射、电磁辐射等对环境的污染和危害，其污染排放不得超过排放标准和重点污染物排放总量控制指标。</w:t>
                  </w:r>
                </w:p>
              </w:tc>
              <w:tc>
                <w:tcPr>
                  <w:tcW w:w="1270"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项目严格落实环保措施后，废气、废水、固废、噪声排放能够满足相应排放标准要求。</w:t>
                  </w:r>
                </w:p>
              </w:tc>
              <w:tc>
                <w:tcPr>
                  <w:tcW w:w="654"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bl>
          <w:p>
            <w:pPr>
              <w:pStyle w:val="75"/>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根据上表分析，项目建设符合《山东省环境保护条例》（2018年11月30日修订版）的相关要求。</w:t>
            </w:r>
          </w:p>
          <w:p>
            <w:pPr>
              <w:pStyle w:val="75"/>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val="en-US" w:eastAsia="zh-CN"/>
              </w:rPr>
              <w:t>（3）与《山东省生态环境委员会办公室关于印发山东省深入打好蓝天保卫战行动计划（2021—2025年）、山东省深入打好碧水保卫战行动计划（2021—2025年）、山东省深入打好净土保卫战行动计划（2021—2025年）的通知》（鲁环委办〔2021〕30号）的符合性分析</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表1-7与《山东省深入打好蓝天保卫战行动计划（2021—2025年）的通知》符合性分析</w:t>
            </w:r>
          </w:p>
          <w:tbl>
            <w:tblPr>
              <w:tblStyle w:val="21"/>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675"/>
              <w:gridCol w:w="3849"/>
              <w:gridCol w:w="214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75"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分类</w:t>
                  </w:r>
                </w:p>
              </w:tc>
              <w:tc>
                <w:tcPr>
                  <w:tcW w:w="3848"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文件要求</w:t>
                  </w:r>
                </w:p>
              </w:tc>
              <w:tc>
                <w:tcPr>
                  <w:tcW w:w="2140"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符合性分析</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75"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44"/>
                    </w:rPr>
                    <w:t>淘汰低效落后产能</w:t>
                  </w:r>
                </w:p>
              </w:tc>
              <w:tc>
                <w:tcPr>
                  <w:tcW w:w="3848"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聚焦钢铁、地炼、焦化、煤电、水泥、轮胎、煤炭、化工8个重点行业，加快淘汰低效落后产能。严格执行质量、环保、能耗、安全等法规标准，按照《产业结构调整指导目录》，对“淘汰类”落后生产工艺装备和落后产品全部淘汰出清。各市聚焦“高耗能、高污染、高排放、高风险”等行业，分类组织实施转移、压减、整合、关停任务。</w:t>
                  </w:r>
                </w:p>
              </w:tc>
              <w:tc>
                <w:tcPr>
                  <w:tcW w:w="2140"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Cs w:val="21"/>
                      <w:lang w:val="en-US" w:eastAsia="zh-CN"/>
                    </w:rPr>
                    <w:t>本项目为山东博克塞斯新材料科技有限公司年产52.8万件玻璃纤维/树脂复合材料上箱体项目，不属于国家发展和改革委员会发布的《产业结构调整指导目录（2024年本）》中“鼓励类”、“限制类”、“淘汰类”，属于允许建设项目</w:t>
                  </w:r>
                  <w:r>
                    <w:rPr>
                      <w:rFonts w:hint="default" w:ascii="Times New Roman" w:hAnsi="Times New Roman" w:eastAsia="宋体" w:cs="Times New Roman"/>
                      <w:color w:val="auto"/>
                      <w:sz w:val="21"/>
                      <w:szCs w:val="21"/>
                      <w:highlight w:val="none"/>
                      <w:lang w:val="en-US" w:eastAsia="zh-CN"/>
                    </w:rPr>
                    <w:t>，项目符合国家产业政策。且不属于</w:t>
                  </w:r>
                  <w:r>
                    <w:rPr>
                      <w:rFonts w:hint="default" w:ascii="Times New Roman" w:hAnsi="Times New Roman" w:eastAsia="宋体" w:cs="Times New Roman"/>
                      <w:color w:val="auto"/>
                      <w:sz w:val="21"/>
                      <w:szCs w:val="21"/>
                    </w:rPr>
                    <w:t>钢铁、地炼、焦化、煤电、水泥、轮胎、煤炭、化工8个重点行业</w:t>
                  </w:r>
                  <w:r>
                    <w:rPr>
                      <w:rFonts w:hint="default" w:ascii="Times New Roman" w:hAnsi="Times New Roman" w:eastAsia="宋体" w:cs="Times New Roman"/>
                      <w:color w:val="auto"/>
                      <w:sz w:val="21"/>
                      <w:szCs w:val="21"/>
                      <w:lang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75"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优化货物运输方式</w:t>
                  </w:r>
                </w:p>
              </w:tc>
              <w:tc>
                <w:tcPr>
                  <w:tcW w:w="3848"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优化交通运输结构，大力发展铁港联运，基本形成大宗货物和集装箱中长距离运输以铁路、水路或管道为主的格局。PM</w:t>
                  </w:r>
                  <w:r>
                    <w:rPr>
                      <w:rFonts w:hint="default" w:ascii="Times New Roman" w:hAnsi="Times New Roman" w:eastAsia="宋体" w:cs="Times New Roman"/>
                      <w:color w:val="auto"/>
                      <w:sz w:val="21"/>
                      <w:szCs w:val="21"/>
                      <w:vertAlign w:val="subscript"/>
                    </w:rPr>
                    <w:t>2.5</w:t>
                  </w:r>
                  <w:r>
                    <w:rPr>
                      <w:rFonts w:hint="default" w:ascii="Times New Roman" w:hAnsi="Times New Roman" w:eastAsia="宋体" w:cs="Times New Roman"/>
                      <w:color w:val="auto"/>
                      <w:sz w:val="21"/>
                      <w:szCs w:val="21"/>
                    </w:rPr>
                    <w:t>和O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未达标的城市，新、改、扩建项目涉及大宗物料运输的，应采用清洁运输方式。</w:t>
                  </w:r>
                </w:p>
              </w:tc>
              <w:tc>
                <w:tcPr>
                  <w:tcW w:w="2140"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项目物料采用清洁运输方式。符合</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75"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实施VOCs全过程污染防治</w:t>
                  </w:r>
                </w:p>
              </w:tc>
              <w:tc>
                <w:tcPr>
                  <w:tcW w:w="3848"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实施低VOCs含量工业涂料、油墨、胶粘剂、清洗剂等原辅料使用替代。新、改、扩建工业涂装、包装印刷等含VOCs原辅材料使用的项目，原则上使用低（无）VOCs含量产品。</w:t>
                  </w:r>
                </w:p>
              </w:tc>
              <w:tc>
                <w:tcPr>
                  <w:tcW w:w="2140"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项目</w:t>
                  </w:r>
                  <w:r>
                    <w:rPr>
                      <w:rFonts w:hint="default" w:ascii="Times New Roman" w:hAnsi="Times New Roman" w:cs="Times New Roman"/>
                      <w:color w:val="auto"/>
                      <w:sz w:val="21"/>
                      <w:szCs w:val="21"/>
                      <w:lang w:eastAsia="zh-CN"/>
                    </w:rPr>
                    <w:t>不使用</w:t>
                  </w:r>
                  <w:r>
                    <w:rPr>
                      <w:rFonts w:hint="default" w:ascii="Times New Roman" w:hAnsi="Times New Roman" w:eastAsia="宋体" w:cs="Times New Roman"/>
                      <w:color w:val="auto"/>
                      <w:sz w:val="21"/>
                      <w:szCs w:val="21"/>
                    </w:rPr>
                    <w:t>工业涂料、油墨、胶粘剂、清洗剂等原辅料</w:t>
                  </w:r>
                  <w:r>
                    <w:rPr>
                      <w:rFonts w:hint="default" w:ascii="Times New Roman" w:hAnsi="Times New Roman" w:cs="Times New Roman"/>
                      <w:color w:val="auto"/>
                      <w:sz w:val="21"/>
                      <w:szCs w:val="21"/>
                      <w:lang w:eastAsia="zh-CN"/>
                    </w:rPr>
                    <w:t>，项目不属于</w:t>
                  </w:r>
                  <w:r>
                    <w:rPr>
                      <w:rFonts w:hint="default" w:ascii="Times New Roman" w:hAnsi="Times New Roman" w:eastAsia="宋体" w:cs="Times New Roman"/>
                      <w:color w:val="auto"/>
                      <w:sz w:val="21"/>
                      <w:szCs w:val="21"/>
                    </w:rPr>
                    <w:t>新、改、扩建工业涂装、包装印刷等含VOCs原辅材料使用的项目</w:t>
                  </w:r>
                  <w:r>
                    <w:rPr>
                      <w:rFonts w:hint="default" w:ascii="Times New Roman" w:hAnsi="Times New Roman" w:eastAsia="宋体" w:cs="Times New Roman"/>
                      <w:color w:val="auto"/>
                      <w:sz w:val="21"/>
                      <w:szCs w:val="21"/>
                      <w:lang w:eastAsia="zh-CN"/>
                    </w:rPr>
                    <w:t>。符合</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75"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严格扬尘污染管控</w:t>
                  </w:r>
                </w:p>
              </w:tc>
              <w:tc>
                <w:tcPr>
                  <w:tcW w:w="3848"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加强施工扬尘精细化管控，建立并动态更新施工工地清单。全面推行绿色施工，将扬尘污染防治费用纳入工程造价，各类施工工地严格落实扬尘污染防治措施，其中建筑施工工地严格执行“六项措施”。</w:t>
                  </w:r>
                </w:p>
              </w:tc>
              <w:tc>
                <w:tcPr>
                  <w:tcW w:w="2140"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项目对施工期扬尘提出防控要求并严格落实各项措施。符合</w:t>
                  </w:r>
                </w:p>
              </w:tc>
            </w:tr>
          </w:tbl>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表1-8与《山东省深入打好碧水保卫战行动计划（2021—2025年）》符合性分析</w:t>
            </w:r>
          </w:p>
          <w:tbl>
            <w:tblPr>
              <w:tblStyle w:val="21"/>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661"/>
              <w:gridCol w:w="4121"/>
              <w:gridCol w:w="1883"/>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71"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分类</w:t>
                  </w:r>
                </w:p>
              </w:tc>
              <w:tc>
                <w:tcPr>
                  <w:tcW w:w="4211"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文件要求</w:t>
                  </w:r>
                </w:p>
              </w:tc>
              <w:tc>
                <w:tcPr>
                  <w:tcW w:w="1921"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符合性分析</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71"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精准治理工业企业污染</w:t>
                  </w:r>
                </w:p>
              </w:tc>
              <w:tc>
                <w:tcPr>
                  <w:tcW w:w="4211"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继续推进化工、有色金属、农副食品加工、印染、制革、原料药制造、电镀、冶金等行业退城入园，提高工业园区集聚水平。指导工业园区对污水实施科学收集、分类处理，梯级循环利用工业废水。逐步推进园区纳管企业废水“一企一管、明管输送、实时监控，统一调度”，第一时间锁定园区集中污水处理设施超标来水源头，及时有效处理处置。大力推进生态工业园区建设，对获得国家和省级命名的生态工业园区给予政策支持。鼓励有条件的园区引进“环保管家”服务，提供定制化、全产业链的第三方环保服务，实现园区污水精细化、专业化管理。</w:t>
                  </w:r>
                </w:p>
              </w:tc>
              <w:tc>
                <w:tcPr>
                  <w:tcW w:w="1921"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本</w:t>
                  </w:r>
                  <w:r>
                    <w:rPr>
                      <w:rFonts w:hint="default" w:ascii="Times New Roman" w:hAnsi="Times New Roman" w:eastAsia="宋体" w:cs="Times New Roman"/>
                      <w:color w:val="auto"/>
                      <w:sz w:val="21"/>
                      <w:szCs w:val="21"/>
                      <w:highlight w:val="none"/>
                      <w:lang w:eastAsia="zh-CN"/>
                    </w:rPr>
                    <w:t>项目行业为</w:t>
                  </w:r>
                  <w:r>
                    <w:rPr>
                      <w:rFonts w:hint="default" w:ascii="Times New Roman" w:hAnsi="Times New Roman" w:eastAsia="宋体" w:cs="Times New Roman"/>
                      <w:color w:val="auto"/>
                      <w:sz w:val="21"/>
                      <w:szCs w:val="21"/>
                      <w:highlight w:val="none"/>
                      <w:lang w:val="en-US" w:eastAsia="zh-CN"/>
                    </w:rPr>
                    <w:t>C</w:t>
                  </w:r>
                  <w:r>
                    <w:rPr>
                      <w:rFonts w:hint="default" w:ascii="Times New Roman" w:hAnsi="Times New Roman" w:cs="Times New Roman"/>
                      <w:color w:val="auto"/>
                      <w:sz w:val="21"/>
                      <w:szCs w:val="21"/>
                      <w:highlight w:val="none"/>
                      <w:lang w:val="en-US" w:eastAsia="zh-CN"/>
                    </w:rPr>
                    <w:t>3062玻璃纤维增强塑料制品制造</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Cs w:val="21"/>
                      <w:highlight w:val="none"/>
                    </w:rPr>
                    <w:t>本项目废水主要为生活污水。</w:t>
                  </w:r>
                  <w:r>
                    <w:rPr>
                      <w:rFonts w:hint="default" w:ascii="Times New Roman" w:hAnsi="Times New Roman" w:cs="Times New Roman"/>
                      <w:color w:val="auto"/>
                      <w:sz w:val="21"/>
                      <w:szCs w:val="21"/>
                      <w:highlight w:val="none"/>
                      <w:lang w:eastAsia="zh-CN"/>
                    </w:rPr>
                    <w:t>生活污水经化粪池处理后，</w:t>
                  </w:r>
                  <w:r>
                    <w:rPr>
                      <w:rFonts w:hint="default" w:ascii="Times New Roman" w:hAnsi="Times New Roman" w:cs="Times New Roman"/>
                      <w:color w:val="auto"/>
                      <w:szCs w:val="21"/>
                      <w:highlight w:val="none"/>
                      <w:lang w:eastAsia="zh-CN"/>
                    </w:rPr>
                    <w:t>沿污水管网排入沂源水务发展有限公司第二污水处理厂进一步处理</w:t>
                  </w:r>
                  <w:r>
                    <w:rPr>
                      <w:rFonts w:hint="default" w:ascii="Times New Roman" w:hAnsi="Times New Roman"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符合</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71"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保障饮用水水源地水质达标</w:t>
                  </w:r>
                </w:p>
              </w:tc>
              <w:tc>
                <w:tcPr>
                  <w:tcW w:w="4211"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强化县级及以上城市饮用水水源地监管。采用卫星遥感、无人机航测、高点视频监控等新技术手段，定期开展重要水源地保护区遥感监测，掌握水源地及周边保护区范围内风险源现状及变化情况。新建水源要同步开展保护区划定，调整水源要同步修订水源保护区。加快农村饮用水水源地规范化管理进程</w:t>
                  </w:r>
                </w:p>
              </w:tc>
              <w:tc>
                <w:tcPr>
                  <w:tcW w:w="1921" w:type="dxa"/>
                  <w:tcBorders>
                    <w:tl2br w:val="nil"/>
                    <w:tr2bl w:val="nil"/>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本项目不位于水源保护区。符合</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671"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防控地下水污染风险</w:t>
                  </w:r>
                </w:p>
              </w:tc>
              <w:tc>
                <w:tcPr>
                  <w:tcW w:w="4211" w:type="dxa"/>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识别地下水型饮用水水源补给区内潜在污染源，建立优先管控污染源清单，推进地级及以上浅层地下水型饮用水重要水源补给区划定。强化危险废物处置场和生活垃圾填埋场等地下水污染风险管控。</w:t>
                  </w:r>
                </w:p>
              </w:tc>
              <w:tc>
                <w:tcPr>
                  <w:tcW w:w="1921" w:type="dxa"/>
                  <w:tcBorders>
                    <w:tl2br w:val="nil"/>
                    <w:tr2bl w:val="nil"/>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本项目不位于水源保护区。符合</w:t>
                  </w:r>
                </w:p>
              </w:tc>
            </w:tr>
          </w:tbl>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表1-9与《山东省深入打好净土保卫战行动计划（2021—2025年）》符合性分析</w:t>
            </w:r>
          </w:p>
          <w:tbl>
            <w:tblPr>
              <w:tblStyle w:val="21"/>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840"/>
              <w:gridCol w:w="3942"/>
              <w:gridCol w:w="1883"/>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840"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分类</w:t>
                  </w:r>
                </w:p>
              </w:tc>
              <w:tc>
                <w:tcPr>
                  <w:tcW w:w="3941"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文件要求</w:t>
                  </w:r>
                </w:p>
              </w:tc>
              <w:tc>
                <w:tcPr>
                  <w:tcW w:w="1882"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符合性分析</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840"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rPr>
                  </w:pPr>
                  <w:bookmarkStart w:id="2" w:name="_Hlk73953493"/>
                  <w:r>
                    <w:rPr>
                      <w:rFonts w:hint="default" w:ascii="Times New Roman" w:hAnsi="Times New Roman" w:eastAsia="宋体" w:cs="Times New Roman"/>
                      <w:color w:val="auto"/>
                      <w:sz w:val="21"/>
                      <w:szCs w:val="21"/>
                    </w:rPr>
                    <w:t>加强固体废物环境管理</w:t>
                  </w:r>
                  <w:bookmarkEnd w:id="2"/>
                </w:p>
              </w:tc>
              <w:tc>
                <w:tcPr>
                  <w:tcW w:w="3941"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深入推进生活垃圾分类，建立有害垃圾收集转运体系。严格落实《山东省城市生活垃圾分类制度实施方案》，完善垃圾分类标识体系，健全垃圾分类奖励制度。</w:t>
                  </w:r>
                </w:p>
              </w:tc>
              <w:tc>
                <w:tcPr>
                  <w:tcW w:w="1882"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本项目生活垃圾均分类存放，由环卫部门定期清运。符合</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jc w:val="center"/>
              </w:trPr>
              <w:tc>
                <w:tcPr>
                  <w:tcW w:w="840"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严格落实农用地安全利用</w:t>
                  </w:r>
                </w:p>
              </w:tc>
              <w:tc>
                <w:tcPr>
                  <w:tcW w:w="3941"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依法严格执行农用地分类管理制度，将符合条件的优先保护类耕地划为永久基本农田，实行严格保护，确保土壤环境质量不下降。安全利用类耕地要因地制宜制定实施安全利用方案，按年度总结评估。</w:t>
                  </w:r>
                </w:p>
              </w:tc>
              <w:tc>
                <w:tcPr>
                  <w:tcW w:w="1882" w:type="dxa"/>
                  <w:tcBorders>
                    <w:tl2br w:val="nil"/>
                    <w:tr2bl w:val="nil"/>
                  </w:tcBorders>
                  <w:noWrap w:val="0"/>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项目不占用农田基本用地。符合</w:t>
                  </w:r>
                </w:p>
              </w:tc>
            </w:tr>
          </w:tbl>
          <w:p>
            <w:pPr>
              <w:pStyle w:val="75"/>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cs="Times New Roman"/>
                <w:color w:val="auto"/>
                <w:kern w:val="0"/>
                <w:sz w:val="21"/>
                <w:szCs w:val="21"/>
              </w:rPr>
            </w:pPr>
            <w:r>
              <w:rPr>
                <w:rFonts w:hint="default" w:ascii="Times New Roman" w:hAnsi="Times New Roman" w:eastAsia="宋体" w:cs="Times New Roman"/>
                <w:b w:val="0"/>
                <w:bCs/>
                <w:color w:val="auto"/>
                <w:sz w:val="24"/>
                <w:szCs w:val="24"/>
                <w:lang w:eastAsia="zh-CN"/>
              </w:rPr>
              <w:t>综上，拟建项目建设符合</w:t>
            </w:r>
            <w:r>
              <w:rPr>
                <w:rFonts w:hint="default" w:ascii="Times New Roman" w:hAnsi="Times New Roman" w:eastAsia="宋体" w:cs="Times New Roman"/>
                <w:b w:val="0"/>
                <w:bCs/>
                <w:color w:val="auto"/>
                <w:sz w:val="24"/>
                <w:szCs w:val="24"/>
                <w:lang w:val="en-US" w:eastAsia="zh-CN"/>
              </w:rPr>
              <w:t>《山东省生态环境委员会办公室关于印发山东省深入打好蓝天保卫战行动计划（2021—2025年）、山东省深入打好碧水保卫战行动计划（2021—2025年）、山东省深入打好净土保卫战行动计划（2021—2025年）的通知》（鲁环委办〔2021〕30号）</w:t>
            </w:r>
            <w:r>
              <w:rPr>
                <w:rFonts w:hint="default" w:ascii="Times New Roman" w:hAnsi="Times New Roman" w:eastAsia="宋体" w:cs="Times New Roman"/>
                <w:b w:val="0"/>
                <w:bCs/>
                <w:color w:val="auto"/>
                <w:sz w:val="24"/>
                <w:szCs w:val="24"/>
                <w:lang w:eastAsia="zh-CN"/>
              </w:rPr>
              <w:t>要求</w:t>
            </w:r>
            <w:r>
              <w:rPr>
                <w:rFonts w:hint="default" w:ascii="Times New Roman" w:hAnsi="Times New Roman" w:cs="Times New Roman"/>
                <w:bCs/>
                <w:color w:val="auto"/>
                <w:sz w:val="24"/>
                <w:szCs w:val="24"/>
              </w:rPr>
              <w:t>。</w:t>
            </w:r>
          </w:p>
          <w:p>
            <w:pPr>
              <w:pStyle w:val="75"/>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w:t>
            </w:r>
            <w:r>
              <w:rPr>
                <w:rFonts w:hint="default" w:ascii="Times New Roman" w:hAnsi="Times New Roman" w:cs="Times New Roman"/>
                <w:b w:val="0"/>
                <w:bCs/>
                <w:color w:val="auto"/>
                <w:sz w:val="24"/>
                <w:szCs w:val="24"/>
                <w:lang w:val="en-US" w:eastAsia="zh-CN"/>
              </w:rPr>
              <w:t>4</w:t>
            </w:r>
            <w:r>
              <w:rPr>
                <w:rFonts w:hint="default" w:ascii="Times New Roman" w:hAnsi="Times New Roman" w:eastAsia="宋体" w:cs="Times New Roman"/>
                <w:b w:val="0"/>
                <w:bCs/>
                <w:color w:val="auto"/>
                <w:sz w:val="24"/>
                <w:szCs w:val="24"/>
                <w:lang w:val="en-US" w:eastAsia="zh-CN"/>
              </w:rPr>
              <w:t>）与</w:t>
            </w:r>
            <w:r>
              <w:rPr>
                <w:rFonts w:hint="default" w:ascii="Times New Roman" w:hAnsi="Times New Roman" w:cs="Times New Roman"/>
                <w:b w:val="0"/>
                <w:bCs/>
                <w:color w:val="auto"/>
                <w:sz w:val="24"/>
                <w:szCs w:val="24"/>
                <w:lang w:val="en-US" w:eastAsia="zh-CN"/>
              </w:rPr>
              <w:t>《关于“两高”项目管理有关事项的补充通知》（鲁发改工业〔2023〕34号）</w:t>
            </w:r>
            <w:r>
              <w:rPr>
                <w:rFonts w:hint="default" w:ascii="Times New Roman" w:hAnsi="Times New Roman" w:eastAsia="宋体" w:cs="Times New Roman"/>
                <w:b w:val="0"/>
                <w:bCs/>
                <w:color w:val="auto"/>
                <w:sz w:val="24"/>
                <w:szCs w:val="24"/>
                <w:lang w:val="en-US" w:eastAsia="zh-CN"/>
              </w:rPr>
              <w:t>符合性分析</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表1-10与《关于“两高”项目管理有关事项的补充通知》（鲁发改工业〔2023〕34号）符合性分析</w:t>
            </w:r>
          </w:p>
          <w:tbl>
            <w:tblPr>
              <w:tblStyle w:val="2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65"/>
              <w:gridCol w:w="2015"/>
              <w:gridCol w:w="6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2971"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规定</w:t>
                  </w:r>
                </w:p>
              </w:tc>
              <w:tc>
                <w:tcPr>
                  <w:tcW w:w="1510"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本项目情况</w:t>
                  </w:r>
                </w:p>
              </w:tc>
              <w:tc>
                <w:tcPr>
                  <w:tcW w:w="518"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符合情况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1"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凡是属于《山东省“两高”项目管理目录（2022年版）》（以下简称《目录》）范围内的新建（含改扩建，下同）固定资产投资项目，都属于“两高”项目。沿黄重点地区严控“三高”项目范围中的“两高”项目范围以《目录》为准。建立“两高”项目认定机制，企业对是否为“两高”项目存在疑义的，可以向所在地县级发展改革部门提出认定申请，发展改革委部门视情况征求有关部门意见后出具认定，难以认定的可逐级上报。</w:t>
                  </w:r>
                </w:p>
              </w:tc>
              <w:tc>
                <w:tcPr>
                  <w:tcW w:w="1510"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本项目不属于“两高”项目。</w:t>
                  </w:r>
                </w:p>
              </w:tc>
              <w:tc>
                <w:tcPr>
                  <w:tcW w:w="518"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1"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新建“两高”项目能耗、煤耗、碳排放、污染物排放替代源原则上限于规上企业，但替代源在省发展改革委、省工业和信息化厅、省生态环境厅、省统计局等有关部门公示公告的“两高”行业清单（企业或项目）且数据可监测、可统计、可复核、可验证的，可不限于规上企业</w:t>
                  </w:r>
                </w:p>
              </w:tc>
              <w:tc>
                <w:tcPr>
                  <w:tcW w:w="1510"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本项目不属于“两高”项目。</w:t>
                  </w:r>
                </w:p>
              </w:tc>
              <w:tc>
                <w:tcPr>
                  <w:tcW w:w="518"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1"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项目建设单位要严格执行经有关部门审核同意的替代方案，不得弄虚作假、批小建大、批少建多。有关替代方案审核部门，要组织方案落实情况核查，不符合要求的不得投产，已经投产的停止生产，并限期整改。能耗、煤耗替代方案审核由发展改革部门负责，产能替代方案审核由工业和信息化部门负责，碳排放、污染物排放替代方案审核由生态环境部门负责。</w:t>
                  </w:r>
                </w:p>
              </w:tc>
              <w:tc>
                <w:tcPr>
                  <w:tcW w:w="1510"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本项目各污染物排放量较小，对环境污染影响较小。</w:t>
                  </w:r>
                </w:p>
              </w:tc>
              <w:tc>
                <w:tcPr>
                  <w:tcW w:w="518"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1"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两高”行业能耗煤耗总量只减不增，是指《目录》规定的16个行业“两高”项目能耗煤耗总量只减不增。国家布局山东省的“两高”项目单独下达的能耗煤耗指标，以及其他争取国家单列的“两高”项目能耗煤耗指标，可按规定用于项目建设，不在总量只减不增范围。</w:t>
                  </w:r>
                </w:p>
              </w:tc>
              <w:tc>
                <w:tcPr>
                  <w:tcW w:w="1510"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本项目不属于“两高”项目。</w:t>
                  </w:r>
                </w:p>
              </w:tc>
              <w:tc>
                <w:tcPr>
                  <w:tcW w:w="518"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1"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对新建煤电、炼化、钢铁、焦化、水泥、轮胎6类“两高”项目的立项实行提级审批，由省有关部门核准或备案，按照《企业投资项目核准和备案管理条例》《企业投资项目核准和备案管理办法》规定，履行核准备案程序，不出具窗口指导意见。对其他新建“两高”项目履行省级窗口指导程序，由省发展改革委出具窗口指导意见，市、县（市、区）有关部门根据窗口指导意见和项目管理权限办理立项手续。关于新上火力发电项目立项审批管理程序，省有关部门之前印发的规定，与本通知规定不一致的，以本通知为准。</w:t>
                  </w:r>
                </w:p>
              </w:tc>
              <w:tc>
                <w:tcPr>
                  <w:tcW w:w="1510"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项目不属于</w:t>
                  </w:r>
                  <w:r>
                    <w:rPr>
                      <w:rFonts w:hint="default" w:ascii="Times New Roman" w:hAnsi="Times New Roman" w:eastAsia="宋体" w:cs="Times New Roman"/>
                      <w:color w:val="auto"/>
                      <w:sz w:val="21"/>
                      <w:szCs w:val="21"/>
                      <w:highlight w:val="none"/>
                      <w:lang w:val="en-US" w:eastAsia="zh-CN"/>
                    </w:rPr>
                    <w:t>煤电、炼化、钢铁、焦化、水泥、轮胎项目</w:t>
                  </w:r>
                  <w:r>
                    <w:rPr>
                      <w:rFonts w:hint="default" w:ascii="Times New Roman" w:hAnsi="Times New Roman" w:cs="Times New Roman"/>
                      <w:color w:val="auto"/>
                      <w:sz w:val="21"/>
                      <w:szCs w:val="21"/>
                      <w:highlight w:val="none"/>
                      <w:lang w:val="en-US" w:eastAsia="zh-CN"/>
                    </w:rPr>
                    <w:t>。</w:t>
                  </w:r>
                </w:p>
              </w:tc>
              <w:tc>
                <w:tcPr>
                  <w:tcW w:w="518" w:type="pct"/>
                  <w:tcBorders>
                    <w:tl2br w:val="nil"/>
                    <w:tr2bl w:val="nil"/>
                  </w:tcBorders>
                  <w:noWrap w:val="0"/>
                  <w:vAlign w:val="center"/>
                </w:tcPr>
                <w:p>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符合</w:t>
                  </w:r>
                </w:p>
              </w:tc>
            </w:tr>
          </w:tbl>
          <w:p>
            <w:pPr>
              <w:pStyle w:val="75"/>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cs="Times New Roman"/>
                <w:bCs/>
                <w:color w:val="auto"/>
                <w:sz w:val="24"/>
                <w:szCs w:val="24"/>
                <w:lang w:eastAsia="zh-CN"/>
              </w:rPr>
            </w:pPr>
            <w:r>
              <w:rPr>
                <w:rFonts w:hint="default" w:ascii="Times New Roman" w:hAnsi="Times New Roman" w:cs="Times New Roman"/>
                <w:bCs/>
                <w:color w:val="auto"/>
                <w:sz w:val="24"/>
                <w:szCs w:val="24"/>
              </w:rPr>
              <w:t>综上，拟建项目</w:t>
            </w:r>
            <w:r>
              <w:rPr>
                <w:rFonts w:hint="default" w:ascii="Times New Roman" w:hAnsi="Times New Roman" w:cs="Times New Roman"/>
                <w:bCs/>
                <w:color w:val="auto"/>
                <w:sz w:val="24"/>
                <w:szCs w:val="24"/>
                <w:lang w:eastAsia="zh-CN"/>
              </w:rPr>
              <w:t>不属于</w:t>
            </w:r>
            <w:r>
              <w:rPr>
                <w:rFonts w:hint="default" w:ascii="Times New Roman" w:hAnsi="Times New Roman" w:cs="Times New Roman"/>
                <w:bCs/>
                <w:color w:val="auto"/>
                <w:sz w:val="24"/>
                <w:szCs w:val="24"/>
                <w:lang w:val="en-US" w:eastAsia="zh-CN"/>
              </w:rPr>
              <w:t>“两高”项目，符合《关于“两高”项目管理有关事项的补充通知》（鲁发改工业〔2023〕34号）</w:t>
            </w:r>
            <w:r>
              <w:rPr>
                <w:rFonts w:hint="default" w:ascii="Times New Roman" w:hAnsi="Times New Roman" w:cs="Times New Roman"/>
                <w:bCs/>
                <w:color w:val="auto"/>
                <w:sz w:val="24"/>
                <w:szCs w:val="24"/>
              </w:rPr>
              <w:t>要求</w:t>
            </w:r>
            <w:r>
              <w:rPr>
                <w:rFonts w:hint="default" w:ascii="Times New Roman" w:hAnsi="Times New Roman" w:cs="Times New Roman"/>
                <w:bCs/>
                <w:color w:val="auto"/>
                <w:sz w:val="24"/>
                <w:szCs w:val="24"/>
                <w:lang w:eastAsia="zh-CN"/>
              </w:rPr>
              <w:t>。</w:t>
            </w:r>
          </w:p>
          <w:p>
            <w:pPr>
              <w:pStyle w:val="75"/>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w:t>
            </w:r>
            <w:r>
              <w:rPr>
                <w:rFonts w:hint="default" w:ascii="Times New Roman" w:hAnsi="Times New Roman" w:cs="Times New Roman"/>
                <w:b w:val="0"/>
                <w:bCs/>
                <w:color w:val="auto"/>
                <w:sz w:val="24"/>
                <w:szCs w:val="24"/>
                <w:lang w:val="en-US" w:eastAsia="zh-CN"/>
              </w:rPr>
              <w:t>5</w:t>
            </w:r>
            <w:r>
              <w:rPr>
                <w:rFonts w:hint="default" w:ascii="Times New Roman" w:hAnsi="Times New Roman" w:eastAsia="宋体" w:cs="Times New Roman"/>
                <w:b w:val="0"/>
                <w:bCs/>
                <w:color w:val="auto"/>
                <w:sz w:val="24"/>
                <w:szCs w:val="24"/>
                <w:lang w:val="en-US" w:eastAsia="zh-CN"/>
              </w:rPr>
              <w:t>）《山东省工业企业无组织排放分行业管控指导意见》（鲁环发[2020]30号）</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表1-11本项目与（鲁环发[2020]30号）符合性分析</w:t>
            </w:r>
          </w:p>
          <w:tbl>
            <w:tblPr>
              <w:tblStyle w:val="21"/>
              <w:tblW w:w="4995"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804"/>
              <w:gridCol w:w="3463"/>
              <w:gridCol w:w="1567"/>
              <w:gridCol w:w="838"/>
            </w:tblGrid>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97" w:type="pct"/>
                  <w:gridSpan w:val="2"/>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内容</w:t>
                  </w:r>
                </w:p>
              </w:tc>
              <w:tc>
                <w:tcPr>
                  <w:tcW w:w="1174"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本项目情况</w:t>
                  </w:r>
                </w:p>
              </w:tc>
              <w:tc>
                <w:tcPr>
                  <w:tcW w:w="627"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符合性分析</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2"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加强物料运输、装卸环节管控</w:t>
                  </w:r>
                </w:p>
              </w:tc>
              <w:tc>
                <w:tcPr>
                  <w:tcW w:w="2595"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闲置裸露空地及时绿化或硬化，厂区道路定期洒水清扫。</w:t>
                  </w:r>
                </w:p>
              </w:tc>
              <w:tc>
                <w:tcPr>
                  <w:tcW w:w="1174"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厂区内均为硬化路面</w:t>
                  </w:r>
                  <w:r>
                    <w:rPr>
                      <w:rFonts w:hint="default" w:ascii="Times New Roman" w:hAnsi="Times New Roman" w:cs="Times New Roman"/>
                      <w:color w:val="auto"/>
                      <w:szCs w:val="21"/>
                      <w:lang w:eastAsia="zh-CN"/>
                    </w:rPr>
                    <w:t>或绿化</w:t>
                  </w:r>
                  <w:r>
                    <w:rPr>
                      <w:rFonts w:hint="default" w:ascii="Times New Roman" w:hAnsi="Times New Roman" w:cs="Times New Roman"/>
                      <w:color w:val="auto"/>
                      <w:szCs w:val="21"/>
                    </w:rPr>
                    <w:t>，不定时洒水降尘。</w:t>
                  </w:r>
                </w:p>
              </w:tc>
              <w:tc>
                <w:tcPr>
                  <w:tcW w:w="627"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2"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加强物料储存、输送环节管控</w:t>
                  </w:r>
                </w:p>
              </w:tc>
              <w:tc>
                <w:tcPr>
                  <w:tcW w:w="2595" w:type="pct"/>
                  <w:noWrap w:val="0"/>
                  <w:vAlign w:val="center"/>
                </w:tcPr>
                <w:p>
                  <w:pPr>
                    <w:pStyle w:val="2"/>
                    <w:ind w:left="0" w:leftChars="0"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含挥发性有机物（VOCs）物料储存于密闭容器、包装袋，高效密封储罐，封闭式储库、料仓等；封闭式储库、料仓设置VOCs有效收集治理设施。含VOCs物料输送，采用密闭管道或密闭容器、罐车等。</w:t>
                  </w:r>
                </w:p>
              </w:tc>
              <w:tc>
                <w:tcPr>
                  <w:tcW w:w="1174" w:type="pct"/>
                  <w:noWrap w:val="0"/>
                  <w:vAlign w:val="center"/>
                </w:tcPr>
                <w:p>
                  <w:pPr>
                    <w:pStyle w:val="2"/>
                    <w:spacing w:line="240" w:lineRule="exact"/>
                    <w:ind w:left="0" w:leftChars="0"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本项目使用原料均于生产车间内存储。</w:t>
                  </w:r>
                </w:p>
              </w:tc>
              <w:tc>
                <w:tcPr>
                  <w:tcW w:w="627"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2"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加强生产环节管控</w:t>
                  </w:r>
                </w:p>
              </w:tc>
              <w:tc>
                <w:tcPr>
                  <w:tcW w:w="2595" w:type="pct"/>
                  <w:noWrap w:val="0"/>
                  <w:vAlign w:val="center"/>
                </w:tcPr>
                <w:p>
                  <w:pPr>
                    <w:rPr>
                      <w:rFonts w:hint="default" w:ascii="Times New Roman" w:hAnsi="Times New Roman" w:cs="Times New Roman"/>
                      <w:color w:val="auto"/>
                      <w:szCs w:val="21"/>
                    </w:rPr>
                  </w:pPr>
                  <w:r>
                    <w:rPr>
                      <w:rFonts w:hint="default" w:ascii="Times New Roman" w:hAnsi="Times New Roman" w:cs="Times New Roman"/>
                      <w:color w:val="auto"/>
                      <w:szCs w:val="21"/>
                    </w:rPr>
                    <w:t>通过提高工艺自动化和设备密闭化水平，减少生产过程中的无组织排放。生产过程中的产尘点和VOCs产生点密闭、封闭或采取有效收集处理措施。生产设备和废气收集处理设施同步运行，废气收集处理设施发生故障或检修时，停止运行对应的生产设备，待检修完毕后投入使用。生产设备不能停止或不能及时停止运行的，设置废气应急处理设施或采取其他替代措施。生产车间地面及生产设备表面保持清洁，除电子、电气原件外，不得采用压缩空气吹扫等易产生扬尘的清理措施。厂内污水收集、输送、处理，污泥产生、暂存、处置，危险废物暂存等产生VOCs或恶臭气体的区域加罩或加盖封闭并进行收集处理。涉VOCs化（试）验室实验平台设置负压集气系统，对化（试）验室中产生的废气进行集中收集治理。</w:t>
                  </w:r>
                </w:p>
              </w:tc>
              <w:tc>
                <w:tcPr>
                  <w:tcW w:w="1174"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项目</w:t>
                  </w:r>
                  <w:r>
                    <w:rPr>
                      <w:rFonts w:hint="default" w:ascii="Times New Roman" w:hAnsi="Times New Roman" w:cs="Times New Roman"/>
                      <w:color w:val="auto"/>
                      <w:szCs w:val="21"/>
                      <w:lang w:eastAsia="zh-CN"/>
                    </w:rPr>
                    <w:t>设置集气罩</w:t>
                  </w:r>
                  <w:r>
                    <w:rPr>
                      <w:rFonts w:hint="default" w:ascii="Times New Roman" w:hAnsi="Times New Roman" w:cs="Times New Roman"/>
                      <w:color w:val="auto"/>
                      <w:szCs w:val="21"/>
                    </w:rPr>
                    <w:t>对废气进行收集</w:t>
                  </w:r>
                  <w:r>
                    <w:rPr>
                      <w:rFonts w:hint="default" w:ascii="Times New Roman" w:hAnsi="Times New Roman" w:cs="Times New Roman"/>
                      <w:color w:val="auto"/>
                      <w:szCs w:val="21"/>
                      <w:lang w:eastAsia="zh-CN"/>
                    </w:rPr>
                    <w:t>后集中处理</w:t>
                  </w:r>
                  <w:r>
                    <w:rPr>
                      <w:rFonts w:hint="default" w:ascii="Times New Roman" w:hAnsi="Times New Roman" w:cs="Times New Roman"/>
                      <w:bCs/>
                      <w:color w:val="auto"/>
                      <w:szCs w:val="21"/>
                    </w:rPr>
                    <w:t>。</w:t>
                  </w:r>
                </w:p>
              </w:tc>
              <w:tc>
                <w:tcPr>
                  <w:tcW w:w="627"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2"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加强精细化管控</w:t>
                  </w:r>
                </w:p>
              </w:tc>
              <w:tc>
                <w:tcPr>
                  <w:tcW w:w="2595" w:type="pct"/>
                  <w:noWrap w:val="0"/>
                  <w:vAlign w:val="center"/>
                </w:tcPr>
                <w:p>
                  <w:pPr>
                    <w:rPr>
                      <w:rFonts w:hint="default" w:ascii="Times New Roman" w:hAnsi="Times New Roman" w:cs="Times New Roman"/>
                      <w:color w:val="auto"/>
                      <w:szCs w:val="21"/>
                    </w:rPr>
                  </w:pPr>
                  <w:r>
                    <w:rPr>
                      <w:rFonts w:hint="default" w:ascii="Times New Roman" w:hAnsi="Times New Roman" w:cs="Times New Roman"/>
                      <w:color w:val="auto"/>
                      <w:szCs w:val="21"/>
                    </w:rPr>
                    <w:t>针对各无组织排放环节，制定“一厂一策”深度治理方案。制定无组织排放治理设施操作规程，并建立管理台账，记录操作人员操作内容、运行、维护、检修和含VOCs物料使用回收等情况，记录保存期限不得少于三年。鼓励安装视频、空气微站等监控设施和综合监控信息平台，用于企业日常自我监督，逐步实现无组织排放向精细化和可量化管理方式转变。</w:t>
                  </w:r>
                </w:p>
              </w:tc>
              <w:tc>
                <w:tcPr>
                  <w:tcW w:w="1174"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项目</w:t>
                  </w:r>
                  <w:r>
                    <w:rPr>
                      <w:rFonts w:hint="default" w:ascii="Times New Roman" w:hAnsi="Times New Roman" w:cs="Times New Roman"/>
                      <w:color w:val="auto"/>
                      <w:szCs w:val="21"/>
                      <w:lang w:eastAsia="zh-CN"/>
                    </w:rPr>
                    <w:t>设置集气罩</w:t>
                  </w:r>
                  <w:r>
                    <w:rPr>
                      <w:rFonts w:hint="default" w:ascii="Times New Roman" w:hAnsi="Times New Roman" w:cs="Times New Roman"/>
                      <w:color w:val="auto"/>
                      <w:szCs w:val="21"/>
                    </w:rPr>
                    <w:t>对废气进行收集</w:t>
                  </w:r>
                  <w:r>
                    <w:rPr>
                      <w:rFonts w:hint="default" w:ascii="Times New Roman" w:hAnsi="Times New Roman" w:cs="Times New Roman"/>
                      <w:color w:val="auto"/>
                      <w:szCs w:val="21"/>
                      <w:lang w:eastAsia="zh-CN"/>
                    </w:rPr>
                    <w:t>后集中处理</w:t>
                  </w:r>
                  <w:r>
                    <w:rPr>
                      <w:rFonts w:hint="default" w:ascii="Times New Roman" w:hAnsi="Times New Roman" w:cs="Times New Roman"/>
                      <w:color w:val="auto"/>
                      <w:szCs w:val="21"/>
                    </w:rPr>
                    <w:t>，无组织废气经加强通风后达标排放。</w:t>
                  </w:r>
                </w:p>
              </w:tc>
              <w:tc>
                <w:tcPr>
                  <w:tcW w:w="627"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bl>
          <w:p>
            <w:pPr>
              <w:pStyle w:val="75"/>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根据上表分析，项目建设符合《山东省工业企业无组织排放分行业管控指导意见》（鲁环发[2020]30号）的相关要求。</w:t>
            </w:r>
          </w:p>
          <w:p>
            <w:pPr>
              <w:pStyle w:val="75"/>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w:t>
            </w:r>
            <w:r>
              <w:rPr>
                <w:rFonts w:hint="default" w:ascii="Times New Roman" w:hAnsi="Times New Roman" w:cs="Times New Roman"/>
                <w:b w:val="0"/>
                <w:bCs/>
                <w:color w:val="auto"/>
                <w:sz w:val="24"/>
                <w:szCs w:val="24"/>
                <w:highlight w:val="none"/>
                <w:lang w:val="en-US" w:eastAsia="zh-CN"/>
              </w:rPr>
              <w:t>6</w:t>
            </w:r>
            <w:r>
              <w:rPr>
                <w:rFonts w:hint="default" w:ascii="Times New Roman" w:hAnsi="Times New Roman" w:eastAsia="宋体" w:cs="Times New Roman"/>
                <w:b w:val="0"/>
                <w:bCs/>
                <w:color w:val="auto"/>
                <w:sz w:val="24"/>
                <w:szCs w:val="24"/>
                <w:highlight w:val="none"/>
                <w:lang w:val="en-US" w:eastAsia="zh-CN"/>
              </w:rPr>
              <w:t>）</w:t>
            </w:r>
            <w:r>
              <w:rPr>
                <w:rFonts w:hint="default" w:ascii="Times New Roman" w:hAnsi="Times New Roman" w:cs="Times New Roman"/>
                <w:b w:val="0"/>
                <w:bCs/>
                <w:color w:val="auto"/>
                <w:sz w:val="24"/>
                <w:szCs w:val="24"/>
                <w:highlight w:val="none"/>
                <w:lang w:val="en-US" w:eastAsia="zh-CN"/>
              </w:rPr>
              <w:t>与</w:t>
            </w:r>
            <w:r>
              <w:rPr>
                <w:rFonts w:hint="default" w:ascii="Times New Roman" w:hAnsi="Times New Roman" w:eastAsia="宋体" w:cs="Times New Roman"/>
                <w:color w:val="auto"/>
                <w:kern w:val="2"/>
                <w:sz w:val="24"/>
                <w:szCs w:val="24"/>
                <w:vertAlign w:val="baseline"/>
                <w:lang w:val="en-US" w:eastAsia="zh-CN" w:bidi="ar-SA"/>
              </w:rPr>
              <w:t>《山东省新一轮“四减四增”三年行动方案（2021—2023年）》符合性分析</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表1-12与《山东省新一轮“四减四增”三年行动方案（2021—2023年）》符合性分析</w:t>
            </w:r>
          </w:p>
          <w:tbl>
            <w:tblPr>
              <w:tblStyle w:val="21"/>
              <w:tblW w:w="4975"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526"/>
              <w:gridCol w:w="3751"/>
              <w:gridCol w:w="1647"/>
              <w:gridCol w:w="722"/>
            </w:tblGrid>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7" w:type="pct"/>
                  <w:gridSpan w:val="2"/>
                  <w:noWrap w:val="0"/>
                  <w:tcMar>
                    <w:top w:w="0" w:type="dxa"/>
                    <w:left w:w="28" w:type="dxa"/>
                    <w:bottom w:w="0" w:type="dxa"/>
                    <w:right w:w="28" w:type="dxa"/>
                  </w:tcMar>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内容</w:t>
                  </w:r>
                </w:p>
              </w:tc>
              <w:tc>
                <w:tcPr>
                  <w:tcW w:w="1238" w:type="pct"/>
                  <w:noWrap w:val="0"/>
                  <w:tcMar>
                    <w:top w:w="0" w:type="dxa"/>
                    <w:left w:w="28" w:type="dxa"/>
                    <w:bottom w:w="0" w:type="dxa"/>
                    <w:right w:w="28" w:type="dxa"/>
                  </w:tcMar>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本项目情况</w:t>
                  </w:r>
                </w:p>
              </w:tc>
              <w:tc>
                <w:tcPr>
                  <w:tcW w:w="543" w:type="pct"/>
                  <w:noWrap w:val="0"/>
                  <w:tcMar>
                    <w:top w:w="0" w:type="dxa"/>
                    <w:left w:w="28" w:type="dxa"/>
                    <w:bottom w:w="0" w:type="dxa"/>
                    <w:right w:w="28" w:type="dxa"/>
                  </w:tcMar>
                  <w:vAlign w:val="center"/>
                </w:tcPr>
                <w:p>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符合性分析</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vMerge w:val="restart"/>
                  <w:noWrap w:val="0"/>
                  <w:tcMar>
                    <w:top w:w="0" w:type="dxa"/>
                    <w:left w:w="28" w:type="dxa"/>
                    <w:bottom w:w="0" w:type="dxa"/>
                    <w:right w:w="28" w:type="dxa"/>
                  </w:tcMar>
                  <w:vAlign w:val="center"/>
                </w:tcPr>
                <w:p>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color w:val="auto"/>
                      <w:szCs w:val="21"/>
                      <w:highlight w:val="none"/>
                    </w:rPr>
                  </w:pPr>
                  <w:r>
                    <w:rPr>
                      <w:rFonts w:hint="default" w:ascii="Times New Roman" w:hAnsi="Times New Roman" w:eastAsia="宋体" w:cs="Times New Roman"/>
                      <w:b w:val="0"/>
                      <w:bCs/>
                      <w:color w:val="auto"/>
                      <w:kern w:val="2"/>
                      <w:sz w:val="21"/>
                      <w:szCs w:val="21"/>
                      <w:highlight w:val="none"/>
                      <w:vertAlign w:val="baseline"/>
                      <w:lang w:val="en-US" w:eastAsia="zh-CN" w:bidi="ar-SA"/>
                    </w:rPr>
                    <w:t>二、调整产业结构</w:t>
                  </w:r>
                </w:p>
              </w:tc>
              <w:tc>
                <w:tcPr>
                  <w:tcW w:w="2821" w:type="pct"/>
                  <w:noWrap w:val="0"/>
                  <w:tcMar>
                    <w:top w:w="0" w:type="dxa"/>
                    <w:left w:w="28" w:type="dxa"/>
                    <w:bottom w:w="0" w:type="dxa"/>
                    <w:right w:w="28" w:type="dxa"/>
                  </w:tcMar>
                  <w:vAlign w:val="center"/>
                </w:tcPr>
                <w:p>
                  <w:pPr>
                    <w:pStyle w:val="30"/>
                    <w:keepNext w:val="0"/>
                    <w:keepLines w:val="0"/>
                    <w:pageBreakBefore w:val="0"/>
                    <w:widowControl w:val="0"/>
                    <w:kinsoku/>
                    <w:wordWrap/>
                    <w:overflowPunct/>
                    <w:topLinePunct w:val="0"/>
                    <w:autoSpaceDE w:val="0"/>
                    <w:autoSpaceDN w:val="0"/>
                    <w:bidi w:val="0"/>
                    <w:adjustRightInd w:val="0"/>
                    <w:snapToGrid/>
                    <w:spacing w:line="240" w:lineRule="auto"/>
                    <w:jc w:val="left"/>
                    <w:textAlignment w:val="auto"/>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（三）淘汰低效落后产能。依据安全、环保、技术、能耗、效益标准，以钢铁、地炼、焦化、煤电、水泥、轮胎、煤炭、化工等行业为重点，分类组织实施转移、压减、整合、关停任务，加快淘汰低效落后产能。</w:t>
                  </w:r>
                </w:p>
                <w:p>
                  <w:pPr>
                    <w:pStyle w:val="30"/>
                    <w:keepNext w:val="0"/>
                    <w:keepLines w:val="0"/>
                    <w:pageBreakBefore w:val="0"/>
                    <w:widowControl w:val="0"/>
                    <w:kinsoku/>
                    <w:wordWrap/>
                    <w:overflowPunct/>
                    <w:topLinePunct w:val="0"/>
                    <w:autoSpaceDE w:val="0"/>
                    <w:autoSpaceDN w:val="0"/>
                    <w:bidi w:val="0"/>
                    <w:adjustRightInd w:val="0"/>
                    <w:snapToGrid/>
                    <w:spacing w:line="240" w:lineRule="auto"/>
                    <w:jc w:val="left"/>
                    <w:textAlignment w:val="auto"/>
                    <w:rPr>
                      <w:rFonts w:hint="default" w:ascii="Times New Roman" w:hAnsi="Times New Roman" w:cs="Times New Roman"/>
                      <w:color w:val="auto"/>
                      <w:szCs w:val="21"/>
                      <w:highlight w:val="none"/>
                    </w:rPr>
                  </w:pPr>
                  <w:r>
                    <w:rPr>
                      <w:rFonts w:hint="default" w:ascii="Times New Roman" w:hAnsi="Times New Roman" w:eastAsia="宋体" w:cs="Times New Roman"/>
                      <w:b w:val="0"/>
                      <w:bCs/>
                      <w:color w:val="auto"/>
                      <w:kern w:val="2"/>
                      <w:sz w:val="21"/>
                      <w:szCs w:val="21"/>
                      <w:highlight w:val="none"/>
                      <w:vertAlign w:val="baseline"/>
                      <w:lang w:val="en-US" w:eastAsia="zh-CN" w:bidi="ar-SA"/>
                    </w:rPr>
                    <w:t>实施“散乱污”企业动态清零，按照“发现一起、处置一起”的原则，实施分类整治。各市要制定实施方案，重点围绕再生橡胶、废旧塑料再生、砖瓦、石灰、石膏等行业，对生产工艺装备进行筛查，按照有关法律法规和程序要求，推动低效落后产能退出。</w:t>
                  </w:r>
                </w:p>
              </w:tc>
              <w:tc>
                <w:tcPr>
                  <w:tcW w:w="1238" w:type="pct"/>
                  <w:noWrap w:val="0"/>
                  <w:tcMar>
                    <w:top w:w="0" w:type="dxa"/>
                    <w:left w:w="28" w:type="dxa"/>
                    <w:bottom w:w="0" w:type="dxa"/>
                    <w:right w:w="28" w:type="dxa"/>
                  </w:tcMar>
                  <w:vAlign w:val="center"/>
                </w:tcPr>
                <w:p>
                  <w:pPr>
                    <w:pStyle w:val="30"/>
                    <w:keepNext w:val="0"/>
                    <w:keepLines w:val="0"/>
                    <w:pageBreakBefore w:val="0"/>
                    <w:widowControl w:val="0"/>
                    <w:kinsoku/>
                    <w:wordWrap/>
                    <w:overflowPunct/>
                    <w:topLinePunct w:val="0"/>
                    <w:autoSpaceDE w:val="0"/>
                    <w:autoSpaceDN w:val="0"/>
                    <w:bidi w:val="0"/>
                    <w:adjustRightInd w:val="0"/>
                    <w:snapToGrid/>
                    <w:spacing w:line="240" w:lineRule="auto"/>
                    <w:jc w:val="left"/>
                    <w:textAlignment w:val="auto"/>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项目不属于钢铁、地炼、焦化、煤电、水泥、轮胎、煤炭、化工项目。</w:t>
                  </w:r>
                </w:p>
                <w:p>
                  <w:pPr>
                    <w:pStyle w:val="30"/>
                    <w:keepNext w:val="0"/>
                    <w:keepLines w:val="0"/>
                    <w:pageBreakBefore w:val="0"/>
                    <w:widowControl w:val="0"/>
                    <w:kinsoku/>
                    <w:wordWrap/>
                    <w:overflowPunct/>
                    <w:topLinePunct w:val="0"/>
                    <w:autoSpaceDE w:val="0"/>
                    <w:autoSpaceDN w:val="0"/>
                    <w:bidi w:val="0"/>
                    <w:adjustRightInd w:val="0"/>
                    <w:snapToGrid/>
                    <w:spacing w:line="240" w:lineRule="auto"/>
                    <w:jc w:val="left"/>
                    <w:textAlignment w:val="auto"/>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本项目位于</w:t>
                  </w:r>
                  <w:r>
                    <w:rPr>
                      <w:rFonts w:hint="default" w:ascii="Times New Roman" w:hAnsi="Times New Roman" w:cs="Times New Roman"/>
                      <w:b w:val="0"/>
                      <w:bCs/>
                      <w:color w:val="auto"/>
                      <w:kern w:val="2"/>
                      <w:sz w:val="21"/>
                      <w:szCs w:val="21"/>
                      <w:highlight w:val="none"/>
                      <w:vertAlign w:val="baseline"/>
                      <w:lang w:val="zh-CN" w:eastAsia="zh-CN" w:bidi="ar-SA"/>
                    </w:rPr>
                    <w:t>悦庄镇民营工业园</w:t>
                  </w:r>
                  <w:r>
                    <w:rPr>
                      <w:rFonts w:hint="default" w:ascii="Times New Roman" w:hAnsi="Times New Roman" w:eastAsia="宋体" w:cs="Times New Roman"/>
                      <w:b w:val="0"/>
                      <w:bCs/>
                      <w:color w:val="auto"/>
                      <w:kern w:val="2"/>
                      <w:sz w:val="21"/>
                      <w:szCs w:val="21"/>
                      <w:highlight w:val="none"/>
                      <w:vertAlign w:val="baseline"/>
                      <w:lang w:val="en-US" w:eastAsia="zh-CN" w:bidi="ar-SA"/>
                    </w:rPr>
                    <w:t>，不属于“散乱污”企业，不属于再生橡胶、废旧塑料再生、砖瓦、石灰、石膏等行业。</w:t>
                  </w:r>
                </w:p>
              </w:tc>
              <w:tc>
                <w:tcPr>
                  <w:tcW w:w="543" w:type="pct"/>
                  <w:noWrap w:val="0"/>
                  <w:tcMar>
                    <w:top w:w="0" w:type="dxa"/>
                    <w:left w:w="28" w:type="dxa"/>
                    <w:bottom w:w="0" w:type="dxa"/>
                    <w:right w:w="28" w:type="dxa"/>
                  </w:tcMar>
                  <w:vAlign w:val="center"/>
                </w:tcPr>
                <w:p>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vMerge w:val="continue"/>
                  <w:noWrap w:val="0"/>
                  <w:tcMar>
                    <w:top w:w="0" w:type="dxa"/>
                    <w:left w:w="28" w:type="dxa"/>
                    <w:bottom w:w="0" w:type="dxa"/>
                    <w:right w:w="28" w:type="dxa"/>
                  </w:tcMar>
                  <w:vAlign w:val="center"/>
                </w:tcPr>
                <w:p>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color w:val="auto"/>
                      <w:kern w:val="2"/>
                      <w:sz w:val="21"/>
                      <w:szCs w:val="21"/>
                      <w:highlight w:val="none"/>
                      <w:vertAlign w:val="baseline"/>
                      <w:lang w:val="en-US" w:eastAsia="zh-CN" w:bidi="ar-SA"/>
                    </w:rPr>
                  </w:pPr>
                </w:p>
              </w:tc>
              <w:tc>
                <w:tcPr>
                  <w:tcW w:w="2821" w:type="pct"/>
                  <w:noWrap w:val="0"/>
                  <w:tcMar>
                    <w:top w:w="0" w:type="dxa"/>
                    <w:left w:w="28" w:type="dxa"/>
                    <w:bottom w:w="0" w:type="dxa"/>
                    <w:right w:w="28" w:type="dxa"/>
                  </w:tcMar>
                  <w:vAlign w:val="center"/>
                </w:tcPr>
                <w:p>
                  <w:pPr>
                    <w:pStyle w:val="30"/>
                    <w:keepNext w:val="0"/>
                    <w:keepLines w:val="0"/>
                    <w:pageBreakBefore w:val="0"/>
                    <w:widowControl w:val="0"/>
                    <w:kinsoku/>
                    <w:wordWrap/>
                    <w:overflowPunct/>
                    <w:topLinePunct w:val="0"/>
                    <w:autoSpaceDE w:val="0"/>
                    <w:autoSpaceDN w:val="0"/>
                    <w:bidi w:val="0"/>
                    <w:adjustRightInd w:val="0"/>
                    <w:snapToGrid/>
                    <w:spacing w:line="240" w:lineRule="auto"/>
                    <w:jc w:val="left"/>
                    <w:textAlignment w:val="auto"/>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四）严控重点行业新增产能。重大项目建设，必须首先满足环境质量“只能更好，不能变坏”的底线，严格落实污染物排放“减量替代是原则，等量替代是例外”的总量控制刚性要求。按照国家相关产业政策，深入实施“四上四压”，坚持“上新压旧”“上大压小”“上高压低”“上整压散”。对钢铁、地炼、焦化、煤电、电解铝、水泥、轮胎、平板玻璃等重点行业实施产能总量控制，严格执行产能置换要求，确保产能总量只减不增。严格执行国家煤化工、铁合金等行业产能控制或产能置换办法。“两高”项目建设做到产能减量、能耗减量、煤炭减量、碳排放减量和常规污染物减量等“五个减量”，新建项目要按照规定实施减量替代，不符合要求的高耗能、高排放项目要坚决拿下来。</w:t>
                  </w:r>
                </w:p>
              </w:tc>
              <w:tc>
                <w:tcPr>
                  <w:tcW w:w="1238" w:type="pct"/>
                  <w:noWrap w:val="0"/>
                  <w:tcMar>
                    <w:top w:w="0" w:type="dxa"/>
                    <w:left w:w="28" w:type="dxa"/>
                    <w:bottom w:w="0" w:type="dxa"/>
                    <w:right w:w="28" w:type="dxa"/>
                  </w:tcMar>
                  <w:vAlign w:val="center"/>
                </w:tcPr>
                <w:p>
                  <w:pPr>
                    <w:pStyle w:val="30"/>
                    <w:keepNext w:val="0"/>
                    <w:keepLines w:val="0"/>
                    <w:pageBreakBefore w:val="0"/>
                    <w:widowControl w:val="0"/>
                    <w:kinsoku/>
                    <w:wordWrap/>
                    <w:overflowPunct/>
                    <w:topLinePunct w:val="0"/>
                    <w:autoSpaceDE w:val="0"/>
                    <w:autoSpaceDN w:val="0"/>
                    <w:bidi w:val="0"/>
                    <w:adjustRightInd w:val="0"/>
                    <w:snapToGrid/>
                    <w:spacing w:line="240" w:lineRule="auto"/>
                    <w:jc w:val="left"/>
                    <w:textAlignment w:val="auto"/>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本项目不属于“两高”项目。</w:t>
                  </w:r>
                </w:p>
              </w:tc>
              <w:tc>
                <w:tcPr>
                  <w:tcW w:w="543" w:type="pct"/>
                  <w:noWrap w:val="0"/>
                  <w:tcMar>
                    <w:top w:w="0" w:type="dxa"/>
                    <w:left w:w="28" w:type="dxa"/>
                    <w:bottom w:w="0" w:type="dxa"/>
                    <w:right w:w="28" w:type="dxa"/>
                  </w:tcMar>
                  <w:vAlign w:val="center"/>
                </w:tcPr>
                <w:p>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6" w:type="pct"/>
                  <w:noWrap w:val="0"/>
                  <w:tcMar>
                    <w:top w:w="0" w:type="dxa"/>
                    <w:left w:w="28" w:type="dxa"/>
                    <w:bottom w:w="0" w:type="dxa"/>
                    <w:right w:w="28" w:type="dxa"/>
                  </w:tcMar>
                  <w:vAlign w:val="center"/>
                </w:tcPr>
                <w:p>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三、深入调整能源结构</w:t>
                  </w:r>
                </w:p>
              </w:tc>
              <w:tc>
                <w:tcPr>
                  <w:tcW w:w="2821" w:type="pct"/>
                  <w:noWrap w:val="0"/>
                  <w:tcMar>
                    <w:top w:w="0" w:type="dxa"/>
                    <w:left w:w="28" w:type="dxa"/>
                    <w:bottom w:w="0" w:type="dxa"/>
                    <w:right w:w="28" w:type="dxa"/>
                  </w:tcMar>
                  <w:vAlign w:val="center"/>
                </w:tcPr>
                <w:p>
                  <w:pPr>
                    <w:pStyle w:val="30"/>
                    <w:keepNext w:val="0"/>
                    <w:keepLines w:val="0"/>
                    <w:pageBreakBefore w:val="0"/>
                    <w:widowControl w:val="0"/>
                    <w:kinsoku/>
                    <w:wordWrap/>
                    <w:overflowPunct/>
                    <w:topLinePunct w:val="0"/>
                    <w:autoSpaceDE w:val="0"/>
                    <w:autoSpaceDN w:val="0"/>
                    <w:bidi w:val="0"/>
                    <w:adjustRightInd w:val="0"/>
                    <w:snapToGrid/>
                    <w:spacing w:line="240" w:lineRule="auto"/>
                    <w:jc w:val="left"/>
                    <w:textAlignment w:val="auto"/>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七）严控化石能源消费。严控能源消费总量，在满足全社会能源需求的前提下，持续推进煤炭消费压减，增加清洁能源供给，加大清洁能源替代力度，进一步控制化石能源消费，逐步实现新增能源需求主要由清洁能源供给。</w:t>
                  </w:r>
                </w:p>
              </w:tc>
              <w:tc>
                <w:tcPr>
                  <w:tcW w:w="1238" w:type="pct"/>
                  <w:noWrap w:val="0"/>
                  <w:tcMar>
                    <w:top w:w="0" w:type="dxa"/>
                    <w:left w:w="28" w:type="dxa"/>
                    <w:bottom w:w="0" w:type="dxa"/>
                    <w:right w:w="28" w:type="dxa"/>
                  </w:tcMar>
                  <w:vAlign w:val="center"/>
                </w:tcPr>
                <w:p>
                  <w:pPr>
                    <w:pStyle w:val="30"/>
                    <w:keepNext w:val="0"/>
                    <w:keepLines w:val="0"/>
                    <w:pageBreakBefore w:val="0"/>
                    <w:widowControl w:val="0"/>
                    <w:kinsoku/>
                    <w:wordWrap/>
                    <w:overflowPunct/>
                    <w:topLinePunct w:val="0"/>
                    <w:autoSpaceDE w:val="0"/>
                    <w:autoSpaceDN w:val="0"/>
                    <w:bidi w:val="0"/>
                    <w:adjustRightInd w:val="0"/>
                    <w:snapToGrid/>
                    <w:spacing w:line="240" w:lineRule="auto"/>
                    <w:jc w:val="left"/>
                    <w:textAlignment w:val="auto"/>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本项目消耗能源主要为电能。</w:t>
                  </w:r>
                </w:p>
              </w:tc>
              <w:tc>
                <w:tcPr>
                  <w:tcW w:w="543" w:type="pct"/>
                  <w:noWrap w:val="0"/>
                  <w:tcMar>
                    <w:top w:w="0" w:type="dxa"/>
                    <w:left w:w="28" w:type="dxa"/>
                    <w:bottom w:w="0" w:type="dxa"/>
                    <w:right w:w="28" w:type="dxa"/>
                  </w:tcMar>
                  <w:vAlign w:val="center"/>
                </w:tcPr>
                <w:p>
                  <w:pPr>
                    <w:pStyle w:val="30"/>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val="0"/>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符合</w:t>
                  </w:r>
                </w:p>
              </w:tc>
            </w:tr>
          </w:tbl>
          <w:p>
            <w:pPr>
              <w:pStyle w:val="75"/>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根据上表分析，项目建设符合《山东省新一轮“四减四增”三年行动方案（2021—2023年）》的相关要求。</w:t>
            </w:r>
          </w:p>
          <w:p>
            <w:pPr>
              <w:pStyle w:val="75"/>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 w:val="0"/>
                <w:bCs/>
                <w:color w:val="auto"/>
                <w:sz w:val="24"/>
                <w:szCs w:val="24"/>
                <w:lang w:val="zh-CN" w:eastAsia="zh-CN"/>
              </w:rPr>
            </w:pPr>
            <w:r>
              <w:rPr>
                <w:rFonts w:hint="default" w:ascii="Times New Roman" w:hAnsi="Times New Roman" w:eastAsia="宋体" w:cs="Times New Roman"/>
                <w:b w:val="0"/>
                <w:bCs/>
                <w:color w:val="auto"/>
                <w:sz w:val="24"/>
                <w:szCs w:val="24"/>
                <w:lang w:val="en-US" w:eastAsia="zh-CN"/>
              </w:rPr>
              <w:t>（</w:t>
            </w:r>
            <w:r>
              <w:rPr>
                <w:rFonts w:hint="default" w:ascii="Times New Roman" w:hAnsi="Times New Roman" w:cs="Times New Roman"/>
                <w:b w:val="0"/>
                <w:bCs/>
                <w:color w:val="auto"/>
                <w:sz w:val="24"/>
                <w:szCs w:val="24"/>
                <w:lang w:val="en-US" w:eastAsia="zh-CN"/>
              </w:rPr>
              <w:t>7</w:t>
            </w:r>
            <w:r>
              <w:rPr>
                <w:rFonts w:hint="default" w:ascii="Times New Roman" w:hAnsi="Times New Roman" w:eastAsia="宋体" w:cs="Times New Roman"/>
                <w:b w:val="0"/>
                <w:bCs/>
                <w:color w:val="auto"/>
                <w:sz w:val="24"/>
                <w:szCs w:val="24"/>
                <w:lang w:val="en-US" w:eastAsia="zh-CN"/>
              </w:rPr>
              <w:t>）《挥发性有机物无组织排放控制标准》（GB37822-2019）</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zh-CN" w:eastAsia="zh-CN"/>
              </w:rPr>
            </w:pPr>
            <w:r>
              <w:rPr>
                <w:rFonts w:hint="default" w:ascii="Times New Roman" w:hAnsi="Times New Roman" w:eastAsia="黑体" w:cs="Times New Roman"/>
                <w:b w:val="0"/>
                <w:bCs w:val="0"/>
                <w:color w:val="auto"/>
                <w:kern w:val="0"/>
                <w:sz w:val="24"/>
                <w:szCs w:val="24"/>
                <w:lang w:val="zh-CN" w:eastAsia="zh-CN"/>
              </w:rPr>
              <w:t>表</w:t>
            </w:r>
            <w:r>
              <w:rPr>
                <w:rFonts w:hint="default" w:ascii="Times New Roman" w:hAnsi="Times New Roman" w:eastAsia="黑体" w:cs="Times New Roman"/>
                <w:b w:val="0"/>
                <w:bCs w:val="0"/>
                <w:color w:val="auto"/>
                <w:kern w:val="0"/>
                <w:sz w:val="24"/>
                <w:szCs w:val="24"/>
                <w:lang w:val="en-US" w:eastAsia="zh-CN"/>
              </w:rPr>
              <w:t>1-13项目与《挥发性有机物无组织排放控制标准》（GB37822-2019）的符合性分析</w:t>
            </w:r>
          </w:p>
          <w:tbl>
            <w:tblPr>
              <w:tblStyle w:val="2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
              <w:gridCol w:w="3609"/>
              <w:gridCol w:w="2226"/>
              <w:gridCol w:w="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313"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序号</w:t>
                  </w:r>
                </w:p>
              </w:tc>
              <w:tc>
                <w:tcPr>
                  <w:tcW w:w="2704"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文件要求</w:t>
                  </w:r>
                </w:p>
              </w:tc>
              <w:tc>
                <w:tcPr>
                  <w:tcW w:w="1668"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项目情况</w:t>
                  </w:r>
                </w:p>
              </w:tc>
              <w:tc>
                <w:tcPr>
                  <w:tcW w:w="313"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3" w:hRule="atLeast"/>
                <w:jc w:val="center"/>
              </w:trPr>
              <w:tc>
                <w:tcPr>
                  <w:tcW w:w="313"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2704"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VOCs废气收集处理系统应与生产工艺设备同步运行。VOCs废气收集处理系统发生故障或检修时，对应的生产工艺设备应停止运行，待检修完毕后同步投入使用；生产工艺设备不能停止运行或不能及时停止运行的，应设置废气应急处理设施或采取其他替代措施。</w:t>
                  </w:r>
                </w:p>
              </w:tc>
              <w:tc>
                <w:tcPr>
                  <w:tcW w:w="1668"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VOCs废气收集处理系统与生产工艺设备同步运行。</w:t>
                  </w:r>
                </w:p>
              </w:tc>
              <w:tc>
                <w:tcPr>
                  <w:tcW w:w="313"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2" w:hRule="atLeast"/>
                <w:jc w:val="center"/>
              </w:trPr>
              <w:tc>
                <w:tcPr>
                  <w:tcW w:w="313"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2</w:t>
                  </w:r>
                </w:p>
              </w:tc>
              <w:tc>
                <w:tcPr>
                  <w:tcW w:w="2704"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废气收集系统排风罩（集气罩）的设置应符合GB/T16758的规定。采用外部排风罩的，应按GB/T16758、AQ/T4274-2016规定的方法测量控制风速，测量点应选取在距排风罩开口面最远处的VOCs无组织排放位置，控制风速不应低于0.3m/s（行业相关规范有具体规定的，按相关规定执行）。</w:t>
                  </w:r>
                </w:p>
              </w:tc>
              <w:tc>
                <w:tcPr>
                  <w:tcW w:w="1668"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本项目集气罩严格按照GB/T16758的规定执行。</w:t>
                  </w:r>
                </w:p>
              </w:tc>
              <w:tc>
                <w:tcPr>
                  <w:tcW w:w="313"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3" w:hRule="atLeast"/>
                <w:jc w:val="center"/>
              </w:trPr>
              <w:tc>
                <w:tcPr>
                  <w:tcW w:w="313"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3</w:t>
                  </w:r>
                </w:p>
              </w:tc>
              <w:tc>
                <w:tcPr>
                  <w:tcW w:w="2704"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废气收集系统的输送管道应密闭。废气收集系统应在负压下运行，若处于正压状态，应对输送管道组件的密封点进行泄漏检测，泄漏检测值不应超过500μmol/mol，亦不应有感官可察觉泄漏。泄漏检测频次、修复与记录的要求按照第8章规定执行。</w:t>
                  </w:r>
                </w:p>
              </w:tc>
              <w:tc>
                <w:tcPr>
                  <w:tcW w:w="1668" w:type="pct"/>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本项目废气收集系统所用管道采用密闭输送管道。</w:t>
                  </w:r>
                </w:p>
              </w:tc>
              <w:tc>
                <w:tcPr>
                  <w:tcW w:w="313"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3"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4</w:t>
                  </w:r>
                </w:p>
              </w:tc>
              <w:tc>
                <w:tcPr>
                  <w:tcW w:w="2704"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VOCs废气收集处理系统污染物排放应符合GB16297或相关行业排放标准的规定。</w:t>
                  </w:r>
                </w:p>
              </w:tc>
              <w:tc>
                <w:tcPr>
                  <w:tcW w:w="1668" w:type="pct"/>
                  <w:noWrap w:val="0"/>
                  <w:vAlign w:val="center"/>
                </w:tcPr>
                <w:p>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VOCs废气收集处理系统污染物排放满足</w:t>
                  </w:r>
                  <w:r>
                    <w:rPr>
                      <w:rFonts w:hint="default" w:ascii="Times New Roman" w:hAnsi="Times New Roman" w:eastAsia="宋体" w:cs="Times New Roman"/>
                      <w:color w:val="auto"/>
                      <w:szCs w:val="21"/>
                      <w:lang w:val="en-US" w:eastAsia="zh-CN"/>
                    </w:rPr>
                    <w:t>《挥发性有机物排放标准第7部分：其他行业》（DB37/2801.7-2019）</w:t>
                  </w:r>
                  <w:r>
                    <w:rPr>
                      <w:rFonts w:hint="default" w:ascii="Times New Roman" w:hAnsi="Times New Roman" w:eastAsia="宋体" w:cs="Times New Roman"/>
                      <w:color w:val="auto"/>
                      <w:szCs w:val="21"/>
                    </w:rPr>
                    <w:t>中的VOCs排放限值。</w:t>
                  </w:r>
                </w:p>
              </w:tc>
              <w:tc>
                <w:tcPr>
                  <w:tcW w:w="313"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313"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w:t>
                  </w:r>
                </w:p>
              </w:tc>
              <w:tc>
                <w:tcPr>
                  <w:tcW w:w="2704"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收集的废气中NMHC初始排放速率≥3kg/h时，应配置VOCs处理设施，处理效率不应低于80%；对于重点地区，收集的废气中NMHC初始排放速率≥2kg/h时，应配置VOCs处理设施，处理效率不应低于80%；采用的原辅材料符合国家有关低VOCs含量产品规定的除外。</w:t>
                  </w:r>
                </w:p>
              </w:tc>
              <w:tc>
                <w:tcPr>
                  <w:tcW w:w="1668"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本项目采用</w:t>
                  </w:r>
                  <w:r>
                    <w:rPr>
                      <w:rFonts w:hint="default" w:ascii="Times New Roman" w:hAnsi="Times New Roman" w:cs="Times New Roman"/>
                      <w:color w:val="auto"/>
                      <w:sz w:val="21"/>
                      <w:szCs w:val="21"/>
                      <w:lang w:val="en-US" w:eastAsia="zh-CN"/>
                    </w:rPr>
                    <w:t>二级活性炭废气处理设施</w:t>
                  </w:r>
                  <w:r>
                    <w:rPr>
                      <w:rFonts w:hint="default" w:ascii="Times New Roman" w:hAnsi="Times New Roman" w:cs="Times New Roman"/>
                      <w:color w:val="auto"/>
                      <w:szCs w:val="21"/>
                    </w:rPr>
                    <w:t>处理废气，处理效率不低于80%。</w:t>
                  </w:r>
                </w:p>
              </w:tc>
              <w:tc>
                <w:tcPr>
                  <w:tcW w:w="313"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3"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6</w:t>
                  </w:r>
                </w:p>
              </w:tc>
              <w:tc>
                <w:tcPr>
                  <w:tcW w:w="2704"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排气筒高度不低于15m（因安全考虑或有特殊工艺要求的除外），具体高度以及周围建筑物的相对高度关系应根据环境影响评价文件确定。</w:t>
                  </w:r>
                </w:p>
              </w:tc>
              <w:tc>
                <w:tcPr>
                  <w:tcW w:w="1668"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本项目</w:t>
                  </w:r>
                  <w:r>
                    <w:rPr>
                      <w:rFonts w:hint="default" w:ascii="Times New Roman" w:hAnsi="Times New Roman" w:eastAsia="宋体" w:cs="Times New Roman"/>
                      <w:b w:val="0"/>
                      <w:bCs w:val="0"/>
                      <w:color w:val="auto"/>
                      <w:sz w:val="21"/>
                      <w:szCs w:val="21"/>
                    </w:rPr>
                    <w:t>VOCs</w:t>
                  </w:r>
                  <w:r>
                    <w:rPr>
                      <w:rFonts w:hint="default" w:ascii="Times New Roman" w:hAnsi="Times New Roman" w:eastAsia="宋体" w:cs="Times New Roman"/>
                      <w:b w:val="0"/>
                      <w:bCs w:val="0"/>
                      <w:color w:val="auto"/>
                      <w:sz w:val="21"/>
                      <w:szCs w:val="21"/>
                      <w:lang w:eastAsia="zh-CN"/>
                    </w:rPr>
                    <w:t>治理设施</w:t>
                  </w:r>
                  <w:r>
                    <w:rPr>
                      <w:rFonts w:hint="default" w:ascii="Times New Roman" w:hAnsi="Times New Roman" w:eastAsia="宋体" w:cs="Times New Roman"/>
                      <w:b w:val="0"/>
                      <w:bCs w:val="0"/>
                      <w:color w:val="auto"/>
                      <w:sz w:val="21"/>
                      <w:szCs w:val="21"/>
                    </w:rPr>
                    <w:t>排气筒</w:t>
                  </w:r>
                  <w:r>
                    <w:rPr>
                      <w:rFonts w:hint="default" w:ascii="Times New Roman" w:hAnsi="Times New Roman" w:cs="Times New Roman"/>
                      <w:color w:val="auto"/>
                      <w:szCs w:val="21"/>
                    </w:rPr>
                    <w:t>高度为15米。</w:t>
                  </w:r>
                </w:p>
              </w:tc>
              <w:tc>
                <w:tcPr>
                  <w:tcW w:w="313"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bl>
          <w:p>
            <w:pPr>
              <w:pStyle w:val="75"/>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由上表分析可知，本项目符合《挥发性有机物无组织排放控制标准》（GB37822-2019）的要求。</w:t>
            </w:r>
          </w:p>
          <w:p>
            <w:pPr>
              <w:pStyle w:val="75"/>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w:t>
            </w:r>
            <w:r>
              <w:rPr>
                <w:rFonts w:hint="default" w:ascii="Times New Roman" w:hAnsi="Times New Roman" w:cs="Times New Roman"/>
                <w:b w:val="0"/>
                <w:bCs/>
                <w:color w:val="auto"/>
                <w:sz w:val="24"/>
                <w:szCs w:val="24"/>
                <w:lang w:val="en-US" w:eastAsia="zh-CN"/>
              </w:rPr>
              <w:t>8</w:t>
            </w:r>
            <w:r>
              <w:rPr>
                <w:rFonts w:hint="default" w:ascii="Times New Roman" w:hAnsi="Times New Roman" w:eastAsia="宋体" w:cs="Times New Roman"/>
                <w:b w:val="0"/>
                <w:bCs/>
                <w:color w:val="auto"/>
                <w:sz w:val="24"/>
                <w:szCs w:val="24"/>
                <w:lang w:val="en-US" w:eastAsia="zh-CN"/>
              </w:rPr>
              <w:t>）《2020年挥发性有机物治理攻坚方案》（环大气[2020]33号）</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zh-CN" w:eastAsia="zh-CN"/>
              </w:rPr>
            </w:pPr>
            <w:r>
              <w:rPr>
                <w:rFonts w:hint="default" w:ascii="Times New Roman" w:hAnsi="Times New Roman" w:eastAsia="黑体" w:cs="Times New Roman"/>
                <w:b w:val="0"/>
                <w:bCs w:val="0"/>
                <w:color w:val="auto"/>
                <w:kern w:val="0"/>
                <w:sz w:val="24"/>
                <w:szCs w:val="24"/>
                <w:lang w:val="zh-CN" w:eastAsia="zh-CN"/>
              </w:rPr>
              <w:t>表1-</w:t>
            </w:r>
            <w:r>
              <w:rPr>
                <w:rFonts w:hint="default" w:ascii="Times New Roman" w:hAnsi="Times New Roman" w:eastAsia="黑体" w:cs="Times New Roman"/>
                <w:b w:val="0"/>
                <w:bCs w:val="0"/>
                <w:color w:val="auto"/>
                <w:kern w:val="0"/>
                <w:sz w:val="24"/>
                <w:szCs w:val="24"/>
                <w:lang w:val="en-US" w:eastAsia="zh-CN"/>
              </w:rPr>
              <w:t>14</w:t>
            </w:r>
            <w:r>
              <w:rPr>
                <w:rFonts w:hint="default" w:ascii="Times New Roman" w:hAnsi="Times New Roman" w:eastAsia="黑体" w:cs="Times New Roman"/>
                <w:b w:val="0"/>
                <w:bCs w:val="0"/>
                <w:color w:val="auto"/>
                <w:kern w:val="0"/>
                <w:sz w:val="24"/>
                <w:szCs w:val="24"/>
                <w:lang w:val="zh-CN" w:eastAsia="zh-CN"/>
              </w:rPr>
              <w:t>项目与《2020年挥发性有机物治理攻坚方案》（环大气[2020]33号）符合性分析</w:t>
            </w:r>
          </w:p>
          <w:tbl>
            <w:tblPr>
              <w:tblStyle w:val="21"/>
              <w:tblW w:w="4991"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1113"/>
              <w:gridCol w:w="3147"/>
              <w:gridCol w:w="1567"/>
              <w:gridCol w:w="841"/>
            </w:tblGrid>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工作目标</w:t>
                  </w:r>
                </w:p>
              </w:tc>
              <w:tc>
                <w:tcPr>
                  <w:tcW w:w="3205"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规定</w:t>
                  </w:r>
                </w:p>
              </w:tc>
              <w:tc>
                <w:tcPr>
                  <w:tcW w:w="1594" w:type="dxa"/>
                  <w:noWrap w:val="0"/>
                  <w:vAlign w:val="center"/>
                </w:tcPr>
                <w:p>
                  <w:pPr>
                    <w:pStyle w:val="2"/>
                    <w:spacing w:after="0"/>
                    <w:ind w:left="0" w:leftChars="0"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本项目情况</w:t>
                  </w:r>
                </w:p>
              </w:tc>
              <w:tc>
                <w:tcPr>
                  <w:tcW w:w="852" w:type="dxa"/>
                  <w:noWrap w:val="0"/>
                  <w:vAlign w:val="center"/>
                </w:tcPr>
                <w:p>
                  <w:pPr>
                    <w:pStyle w:val="2"/>
                    <w:spacing w:after="0"/>
                    <w:ind w:left="0" w:leftChars="0"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符合情况</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大力推进源头替代，有效减少VOCs产生</w:t>
                  </w:r>
                </w:p>
              </w:tc>
              <w:tc>
                <w:tcPr>
                  <w:tcW w:w="3205"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大力推进低（无）VOCs含量原辅材料替代。将全面使用符合国家要求的低VOCs含量原辅材料的企业纳入正面清单和政府绿色采购清单。企业应建立原辅材料台账，记录VOCs原辅材料名称、成分、VOCs含量、采购量、使用量、库存量、回收方式、回收量等信息，并保存相关证明材料。采用符合国家有关低VOCs含量产品规定的涂料、油墨、胶粘剂等，排放浓度稳定达标且排放速率满足相关规定的，相应生产工序可不要求建设末端治理设施。使用的原辅材料VOCs含量（质量比）均低于10%的工序，可不要求采取无组织排放收集和处理措施。推进政府绿色采购，要求家具、印刷等政府定点招标采购企业优先使用低挥发性原辅材料，鼓励汽车维修等政府定点招标采购企业使用低挥发性原辅材料；将低VOCs含量产品纳入政府采购名录，并在政府投资项目中优先使用；引导将使用VOCs含量涂料、胶粘剂等纳入政府采购装修合同环保条款。</w:t>
                  </w:r>
                </w:p>
              </w:tc>
              <w:tc>
                <w:tcPr>
                  <w:tcW w:w="1594"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项目</w:t>
                  </w:r>
                  <w:r>
                    <w:rPr>
                      <w:rFonts w:hint="default" w:ascii="Times New Roman" w:hAnsi="Times New Roman" w:eastAsia="宋体" w:cs="Times New Roman"/>
                      <w:color w:val="auto"/>
                      <w:szCs w:val="21"/>
                      <w:lang w:eastAsia="zh-CN"/>
                    </w:rPr>
                    <w:t>不使用</w:t>
                  </w:r>
                  <w:r>
                    <w:rPr>
                      <w:rFonts w:hint="default" w:ascii="Times New Roman" w:hAnsi="Times New Roman" w:eastAsia="宋体" w:cs="Times New Roman"/>
                      <w:color w:val="auto"/>
                      <w:szCs w:val="21"/>
                      <w:lang w:val="en-US" w:eastAsia="zh-CN"/>
                    </w:rPr>
                    <w:t>涂料、油墨、胶粘剂等。项目</w:t>
                  </w:r>
                  <w:r>
                    <w:rPr>
                      <w:rFonts w:hint="default" w:ascii="Times New Roman" w:hAnsi="Times New Roman" w:eastAsia="宋体" w:cs="Times New Roman"/>
                      <w:color w:val="auto"/>
                      <w:szCs w:val="21"/>
                      <w:lang w:eastAsia="zh-CN"/>
                    </w:rPr>
                    <w:t>所用原辅材料为</w:t>
                  </w:r>
                  <w:r>
                    <w:rPr>
                      <w:rFonts w:hint="default" w:ascii="Times New Roman" w:hAnsi="Times New Roman" w:cs="Times New Roman"/>
                      <w:color w:val="auto"/>
                      <w:sz w:val="21"/>
                      <w:szCs w:val="21"/>
                      <w:lang w:val="en-US" w:eastAsia="zh-CN"/>
                    </w:rPr>
                    <w:t>环氧乙烯基玻璃纤维预浸料，原辅材料为固态、密封包装</w:t>
                  </w:r>
                  <w:r>
                    <w:rPr>
                      <w:rFonts w:hint="default" w:ascii="Times New Roman" w:hAnsi="Times New Roman" w:eastAsia="宋体" w:cs="Times New Roman"/>
                      <w:color w:val="auto"/>
                      <w:szCs w:val="21"/>
                    </w:rPr>
                    <w:t>。</w:t>
                  </w:r>
                </w:p>
              </w:tc>
              <w:tc>
                <w:tcPr>
                  <w:tcW w:w="852"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全面落实标准要求，强化无组织排放控制</w:t>
                  </w:r>
                </w:p>
              </w:tc>
              <w:tc>
                <w:tcPr>
                  <w:tcW w:w="3205"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企业在无组织排放排查整治过程中，在保证安全的前提下，加强含VOCs物料全方位、全链条、全环节密闭管理。储存环节应采用密闭容器、包装袋，高效密封储罐，封闭式储库、料仓等。装卸、转移和输送环节应采用密闭管道或密闭容器、罐车等。生产和使用环节应采用密闭设备，或在密闭空间中操作并有效收集废气，或进行局部气体收集；非取用状态时容器应密闭。处置环节应将盛装过VOCs物料的包装容器、含VOCs废料（渣、液）、废吸附剂等通过加盖、封装等方式密闭，妥善存放，不得随意丢弃，7月15日前集中清运一次，交有资质的单位处置；处置单位在贮存、清洗、破碎等环节应按要求对VOCs无组织排放废气进行收集、处理。高VOCs含量废水的集输、储存和处理环节，应加盖密闭。企业中载有气态、液态VOCs物料的设备与管线组件密封点大于等于2000个的，应全面梳理建立台账，6-9月完成一轮泄漏检测与修复（LDAR）工作，及时修复泄漏源；石油炼制、石油化工、合成树脂企业严格按照排放标准要求开展LDAR工作，加强备用泵、在用泵、调节阀、搅拌器、开口管线等检测工作，强化质量控制；要将VOCs治理设施和储罐的密封点纳入检测计划中。</w:t>
                  </w:r>
                </w:p>
              </w:tc>
              <w:tc>
                <w:tcPr>
                  <w:tcW w:w="1594"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 w:val="21"/>
                      <w:szCs w:val="21"/>
                      <w:lang w:val="en-US" w:eastAsia="zh-CN"/>
                    </w:rPr>
                    <w:t>原辅材料为固态、密封包装；生产设施为密闭设施，且设置集气罩对</w:t>
                  </w:r>
                  <w:r>
                    <w:rPr>
                      <w:rFonts w:hint="default" w:ascii="Times New Roman" w:hAnsi="Times New Roman" w:eastAsia="宋体" w:cs="Times New Roman"/>
                      <w:color w:val="auto"/>
                      <w:szCs w:val="21"/>
                      <w:lang w:val="en-US" w:eastAsia="zh-CN"/>
                    </w:rPr>
                    <w:t>VOCs产生环节废气进行收集后处理。</w:t>
                  </w:r>
                </w:p>
              </w:tc>
              <w:tc>
                <w:tcPr>
                  <w:tcW w:w="852" w:type="dxa"/>
                  <w:noWrap w:val="0"/>
                  <w:vAlign w:val="center"/>
                </w:tcPr>
                <w:p>
                  <w:pPr>
                    <w:pStyle w:val="2"/>
                    <w:spacing w:after="0"/>
                    <w:ind w:left="0" w:leftChars="0"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聚焦治污设施“三率”，提升综合治理效率</w:t>
                  </w:r>
                </w:p>
              </w:tc>
              <w:tc>
                <w:tcPr>
                  <w:tcW w:w="3205"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按照“应收尽收”的原则提升废气收集率。推动取消废气排放系统旁路，因安全生产等原因必须保留的，应将保留旁路清单报当地生态环境部门，旁路在非紧急情况下保持关闭，并通过铅封、安装自动监控设施、流量计等方式加强监管，开启后应及时向当地生态环境部门报告，做好台账记录。将无组织排放转变为有组织排放进行控制，优先采用密闭设备、在密闭空间中操作或采用全密闭集气罩收集方式；对于采用局部集气罩的，应根据废气排放特点合理选择收集点位，距集气罩开口面最远处的VOCs无组织排放位置，控制风速不低于0.3米/秒，达不到要求的通过更换大功率风机、增设烟道风机、增加垂帘等方式及时改造；加强生产车间密闭管理，在符合安全生产、职业卫生相关规定前提下，采用自动卷帘门、密闭性好的塑钢门窗等，在非必要时保持关闭。按照与生产设备“同启同停”的原则提升治理设施运行率。根据处理工艺要求，在处理设施达到正常运行条件后方可启动生产设备，在生产设备停止、残留VOCs废气收集处理完毕后，方可停运处理设施。VOCs废气处理系统发生故障或检修时，对应生产工艺设备应停止运行，待检修完毕后同步投入使用；因安全等因素生产工艺设备不能停止或不能及时停止运行的，应设置废气应急处理设施或采取其他替代措施。按照“适宜高效”的原则提高治理设施去除率，不得稀释排放。企业新建治污设施或对现有治污设施实施改造，应依据排放废气特征、VOCs组分及浓度、生产工况等，合理选择治理技术，对治理难度大、单一治理工艺难以稳定达标的，要采用多种技术的组合工艺。采用活性炭吸附技术的，应选择碘值不低于800毫克/克的活性炭，并按设计要求足量添加、及时更换；各地要督促行政区域内采用一次性活性炭吸附技术的企业按期更换活性炭，对于长期未进行更换的，于7月底前全部更换一次，并将废旧活性炭交有资质的单位处理处置，记录更换时间和使用量。</w:t>
                  </w:r>
                </w:p>
              </w:tc>
              <w:tc>
                <w:tcPr>
                  <w:tcW w:w="1594"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项目有机废气配套建设“</w:t>
                  </w:r>
                  <w:r>
                    <w:rPr>
                      <w:rFonts w:hint="default" w:ascii="Times New Roman" w:hAnsi="Times New Roman" w:cs="Times New Roman"/>
                      <w:color w:val="auto"/>
                      <w:sz w:val="21"/>
                      <w:szCs w:val="21"/>
                      <w:lang w:val="en-US" w:eastAsia="zh-CN"/>
                    </w:rPr>
                    <w:t>二级活性炭废气处理设施</w:t>
                  </w:r>
                  <w:r>
                    <w:rPr>
                      <w:rFonts w:hint="default" w:ascii="Times New Roman" w:hAnsi="Times New Roman" w:eastAsia="宋体" w:cs="Times New Roman"/>
                      <w:color w:val="auto"/>
                      <w:szCs w:val="21"/>
                      <w:lang w:val="en-US" w:eastAsia="zh-CN"/>
                    </w:rPr>
                    <w:t>”1套，并安排专人检修及记录环保设施运行情况，确保废气处理措施稳定运行，废气达标排放。</w:t>
                  </w:r>
                </w:p>
              </w:tc>
              <w:tc>
                <w:tcPr>
                  <w:tcW w:w="852" w:type="dxa"/>
                  <w:noWrap w:val="0"/>
                  <w:vAlign w:val="center"/>
                </w:tcPr>
                <w:p>
                  <w:pPr>
                    <w:pStyle w:val="2"/>
                    <w:spacing w:after="0"/>
                    <w:ind w:left="0" w:leftChars="0"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bl>
          <w:p>
            <w:pPr>
              <w:pStyle w:val="75"/>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 w:val="0"/>
                <w:bCs/>
                <w:color w:val="auto"/>
                <w:sz w:val="24"/>
                <w:szCs w:val="24"/>
                <w:lang w:val="zh-CN" w:eastAsia="zh-CN"/>
              </w:rPr>
            </w:pPr>
            <w:r>
              <w:rPr>
                <w:rFonts w:hint="default" w:ascii="Times New Roman" w:hAnsi="Times New Roman" w:eastAsia="宋体" w:cs="Times New Roman"/>
                <w:b w:val="0"/>
                <w:bCs/>
                <w:color w:val="auto"/>
                <w:sz w:val="24"/>
                <w:szCs w:val="24"/>
                <w:lang w:val="en-US" w:eastAsia="zh-CN"/>
              </w:rPr>
              <w:t>由上表分析可知，本项目符合</w:t>
            </w:r>
            <w:r>
              <w:rPr>
                <w:rFonts w:hint="default" w:ascii="Times New Roman" w:hAnsi="Times New Roman" w:eastAsia="宋体" w:cs="Times New Roman"/>
                <w:b w:val="0"/>
                <w:bCs/>
                <w:color w:val="auto"/>
                <w:sz w:val="24"/>
                <w:szCs w:val="24"/>
                <w:lang w:val="zh-CN" w:eastAsia="zh-CN"/>
              </w:rPr>
              <w:t>《2020年挥发性有机物治理攻坚方案》（环大气[2020]33号）</w:t>
            </w:r>
            <w:r>
              <w:rPr>
                <w:rFonts w:hint="default" w:ascii="Times New Roman" w:hAnsi="Times New Roman" w:eastAsia="宋体" w:cs="Times New Roman"/>
                <w:b w:val="0"/>
                <w:bCs/>
                <w:color w:val="auto"/>
                <w:sz w:val="24"/>
                <w:szCs w:val="24"/>
                <w:lang w:val="en-US" w:eastAsia="zh-CN"/>
              </w:rPr>
              <w:t>）的要求。</w:t>
            </w:r>
          </w:p>
          <w:p>
            <w:pPr>
              <w:pStyle w:val="75"/>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w:t>
            </w:r>
            <w:r>
              <w:rPr>
                <w:rFonts w:hint="default" w:ascii="Times New Roman" w:hAnsi="Times New Roman" w:cs="Times New Roman"/>
                <w:b w:val="0"/>
                <w:bCs/>
                <w:color w:val="auto"/>
                <w:sz w:val="24"/>
                <w:szCs w:val="24"/>
                <w:lang w:val="en-US" w:eastAsia="zh-CN"/>
              </w:rPr>
              <w:t>9</w:t>
            </w:r>
            <w:r>
              <w:rPr>
                <w:rFonts w:hint="default" w:ascii="Times New Roman" w:hAnsi="Times New Roman" w:eastAsia="宋体" w:cs="Times New Roman"/>
                <w:b w:val="0"/>
                <w:bCs/>
                <w:color w:val="auto"/>
                <w:sz w:val="24"/>
                <w:szCs w:val="24"/>
                <w:lang w:val="en-US" w:eastAsia="zh-CN"/>
              </w:rPr>
              <w:t>）《重点行业挥发性有机物综合治理方案》</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zh-CN" w:eastAsia="zh-CN"/>
              </w:rPr>
            </w:pPr>
            <w:r>
              <w:rPr>
                <w:rFonts w:hint="default" w:ascii="Times New Roman" w:hAnsi="Times New Roman" w:eastAsia="黑体" w:cs="Times New Roman"/>
                <w:b w:val="0"/>
                <w:bCs w:val="0"/>
                <w:color w:val="auto"/>
                <w:kern w:val="0"/>
                <w:sz w:val="24"/>
                <w:szCs w:val="24"/>
                <w:lang w:val="zh-CN" w:eastAsia="zh-CN"/>
              </w:rPr>
              <w:t>表1-1</w:t>
            </w:r>
            <w:r>
              <w:rPr>
                <w:rFonts w:hint="default" w:ascii="Times New Roman" w:hAnsi="Times New Roman" w:eastAsia="黑体" w:cs="Times New Roman"/>
                <w:b w:val="0"/>
                <w:bCs w:val="0"/>
                <w:color w:val="auto"/>
                <w:kern w:val="0"/>
                <w:sz w:val="24"/>
                <w:szCs w:val="24"/>
                <w:lang w:val="en-US" w:eastAsia="zh-CN"/>
              </w:rPr>
              <w:t>5</w:t>
            </w:r>
            <w:r>
              <w:rPr>
                <w:rFonts w:hint="default" w:ascii="Times New Roman" w:hAnsi="Times New Roman" w:eastAsia="黑体" w:cs="Times New Roman"/>
                <w:b w:val="0"/>
                <w:bCs w:val="0"/>
                <w:color w:val="auto"/>
                <w:kern w:val="0"/>
                <w:sz w:val="24"/>
                <w:szCs w:val="24"/>
                <w:lang w:val="zh-CN" w:eastAsia="zh-CN"/>
              </w:rPr>
              <w:t>项目与《重点行业挥发性有机物综合治理方案》符合性分析</w:t>
            </w:r>
          </w:p>
          <w:tbl>
            <w:tblPr>
              <w:tblStyle w:val="21"/>
              <w:tblW w:w="4998"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2112"/>
              <w:gridCol w:w="2974"/>
              <w:gridCol w:w="1591"/>
            </w:tblGrid>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81" w:type="pct"/>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要求</w:t>
                  </w:r>
                </w:p>
              </w:tc>
              <w:tc>
                <w:tcPr>
                  <w:tcW w:w="2227" w:type="pct"/>
                  <w:noWrap w:val="0"/>
                  <w:vAlign w:val="center"/>
                </w:tcPr>
                <w:p>
                  <w:pPr>
                    <w:pStyle w:val="2"/>
                    <w:spacing w:after="0"/>
                    <w:ind w:left="0" w:leftChars="0"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本项目情况</w:t>
                  </w:r>
                </w:p>
              </w:tc>
              <w:tc>
                <w:tcPr>
                  <w:tcW w:w="1191" w:type="pct"/>
                  <w:noWrap w:val="0"/>
                  <w:vAlign w:val="center"/>
                </w:tcPr>
                <w:p>
                  <w:pPr>
                    <w:pStyle w:val="2"/>
                    <w:spacing w:after="0"/>
                    <w:ind w:left="0" w:leftChars="0"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符合情况</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81" w:type="pct"/>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大力推进VOCs源头替代</w:t>
                  </w:r>
                </w:p>
              </w:tc>
              <w:tc>
                <w:tcPr>
                  <w:tcW w:w="2227" w:type="pct"/>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项目</w:t>
                  </w:r>
                  <w:r>
                    <w:rPr>
                      <w:rFonts w:hint="default" w:ascii="Times New Roman" w:hAnsi="Times New Roman" w:eastAsia="宋体" w:cs="Times New Roman"/>
                      <w:color w:val="auto"/>
                      <w:szCs w:val="21"/>
                      <w:lang w:eastAsia="zh-CN"/>
                    </w:rPr>
                    <w:t>所用原辅材料为</w:t>
                  </w:r>
                  <w:r>
                    <w:rPr>
                      <w:rFonts w:hint="default" w:ascii="Times New Roman" w:hAnsi="Times New Roman" w:cs="Times New Roman"/>
                      <w:color w:val="auto"/>
                      <w:sz w:val="21"/>
                      <w:szCs w:val="21"/>
                      <w:lang w:val="en-US" w:eastAsia="zh-CN"/>
                    </w:rPr>
                    <w:t>环氧乙烯基玻璃纤维预浸料，原辅材料为固态、密封包装</w:t>
                  </w:r>
                  <w:r>
                    <w:rPr>
                      <w:rFonts w:hint="default" w:ascii="Times New Roman" w:hAnsi="Times New Roman" w:eastAsia="宋体" w:cs="Times New Roman"/>
                      <w:color w:val="auto"/>
                      <w:szCs w:val="21"/>
                      <w:lang w:val="en-US" w:eastAsia="zh-CN"/>
                    </w:rPr>
                    <w:t>。</w:t>
                  </w:r>
                </w:p>
              </w:tc>
              <w:tc>
                <w:tcPr>
                  <w:tcW w:w="1191" w:type="pct"/>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81" w:type="pct"/>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全面加强VOCs无组织排放控制</w:t>
                  </w:r>
                </w:p>
              </w:tc>
              <w:tc>
                <w:tcPr>
                  <w:tcW w:w="2227" w:type="pct"/>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 w:val="21"/>
                      <w:szCs w:val="21"/>
                      <w:lang w:val="en-US" w:eastAsia="zh-CN"/>
                    </w:rPr>
                    <w:t>项目生产设施为密闭设施，且设置集气罩对</w:t>
                  </w:r>
                  <w:r>
                    <w:rPr>
                      <w:rFonts w:hint="default" w:ascii="Times New Roman" w:hAnsi="Times New Roman" w:eastAsia="宋体" w:cs="Times New Roman"/>
                      <w:color w:val="auto"/>
                      <w:szCs w:val="21"/>
                      <w:lang w:val="en-US" w:eastAsia="zh-CN"/>
                    </w:rPr>
                    <w:t>VOCs产生环节废气进行收集后处理。</w:t>
                  </w:r>
                </w:p>
              </w:tc>
              <w:tc>
                <w:tcPr>
                  <w:tcW w:w="1191" w:type="pct"/>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81" w:type="pct"/>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推进建设适宜高效的治污设施</w:t>
                  </w:r>
                </w:p>
              </w:tc>
              <w:tc>
                <w:tcPr>
                  <w:tcW w:w="2227" w:type="pct"/>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项目有机废气配套建设“</w:t>
                  </w:r>
                  <w:r>
                    <w:rPr>
                      <w:rFonts w:hint="default" w:ascii="Times New Roman" w:hAnsi="Times New Roman" w:cs="Times New Roman"/>
                      <w:color w:val="auto"/>
                      <w:sz w:val="21"/>
                      <w:szCs w:val="21"/>
                      <w:lang w:val="en-US" w:eastAsia="zh-CN"/>
                    </w:rPr>
                    <w:t>二级活性炭废气处理设施</w:t>
                  </w:r>
                  <w:r>
                    <w:rPr>
                      <w:rFonts w:hint="default" w:ascii="Times New Roman" w:hAnsi="Times New Roman" w:eastAsia="宋体" w:cs="Times New Roman"/>
                      <w:color w:val="auto"/>
                      <w:szCs w:val="21"/>
                      <w:lang w:val="en-US" w:eastAsia="zh-CN"/>
                    </w:rPr>
                    <w:t>”1套，并安排专人检修及记录环保设施运行情况，确保废气处理措施稳定运行，废气达标排放。</w:t>
                  </w:r>
                </w:p>
              </w:tc>
              <w:tc>
                <w:tcPr>
                  <w:tcW w:w="1191" w:type="pct"/>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符合</w:t>
                  </w:r>
                </w:p>
              </w:tc>
            </w:tr>
          </w:tbl>
          <w:p>
            <w:pPr>
              <w:pStyle w:val="75"/>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由上表分析可知，本项目符合</w:t>
            </w:r>
            <w:r>
              <w:rPr>
                <w:rFonts w:hint="default" w:ascii="Times New Roman" w:hAnsi="Times New Roman" w:eastAsia="宋体" w:cs="Times New Roman"/>
                <w:b w:val="0"/>
                <w:bCs/>
                <w:color w:val="auto"/>
                <w:sz w:val="24"/>
                <w:szCs w:val="24"/>
                <w:lang w:val="zh-CN" w:eastAsia="zh-CN"/>
              </w:rPr>
              <w:t>《重点行业挥发性有机物综合治理方案》</w:t>
            </w:r>
            <w:r>
              <w:rPr>
                <w:rFonts w:hint="default" w:ascii="Times New Roman" w:hAnsi="Times New Roman" w:eastAsia="宋体" w:cs="Times New Roman"/>
                <w:b w:val="0"/>
                <w:bCs/>
                <w:color w:val="auto"/>
                <w:sz w:val="24"/>
                <w:szCs w:val="24"/>
                <w:lang w:val="en-US" w:eastAsia="zh-CN"/>
              </w:rPr>
              <w:t>的要求。</w:t>
            </w:r>
          </w:p>
          <w:p>
            <w:pPr>
              <w:pStyle w:val="75"/>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w:t>
            </w:r>
            <w:r>
              <w:rPr>
                <w:rFonts w:hint="default" w:ascii="Times New Roman" w:hAnsi="Times New Roman" w:cs="Times New Roman"/>
                <w:b w:val="0"/>
                <w:bCs/>
                <w:color w:val="auto"/>
                <w:sz w:val="24"/>
                <w:szCs w:val="24"/>
                <w:lang w:val="en-US" w:eastAsia="zh-CN"/>
              </w:rPr>
              <w:t>10</w:t>
            </w:r>
            <w:r>
              <w:rPr>
                <w:rFonts w:hint="default" w:ascii="Times New Roman" w:hAnsi="Times New Roman" w:eastAsia="宋体" w:cs="Times New Roman"/>
                <w:b w:val="0"/>
                <w:bCs/>
                <w:color w:val="auto"/>
                <w:sz w:val="24"/>
                <w:szCs w:val="24"/>
                <w:lang w:val="en-US" w:eastAsia="zh-CN"/>
              </w:rPr>
              <w:t>）《关于印发淄博市2021年挥发性有机物整治方案的通知》（淄环发〔2021〕1号）</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zh-CN" w:eastAsia="zh-CN"/>
              </w:rPr>
            </w:pPr>
            <w:r>
              <w:rPr>
                <w:rFonts w:hint="default" w:ascii="Times New Roman" w:hAnsi="Times New Roman" w:eastAsia="黑体" w:cs="Times New Roman"/>
                <w:b w:val="0"/>
                <w:bCs w:val="0"/>
                <w:color w:val="auto"/>
                <w:kern w:val="0"/>
                <w:sz w:val="24"/>
                <w:szCs w:val="24"/>
                <w:lang w:val="zh-CN" w:eastAsia="zh-CN"/>
              </w:rPr>
              <w:t>表1-1</w:t>
            </w:r>
            <w:r>
              <w:rPr>
                <w:rFonts w:hint="default" w:ascii="Times New Roman" w:hAnsi="Times New Roman" w:eastAsia="黑体" w:cs="Times New Roman"/>
                <w:b w:val="0"/>
                <w:bCs w:val="0"/>
                <w:color w:val="auto"/>
                <w:kern w:val="0"/>
                <w:sz w:val="24"/>
                <w:szCs w:val="24"/>
                <w:lang w:val="en-US" w:eastAsia="zh-CN"/>
              </w:rPr>
              <w:t>6</w:t>
            </w:r>
            <w:r>
              <w:rPr>
                <w:rFonts w:hint="default" w:ascii="Times New Roman" w:hAnsi="Times New Roman" w:eastAsia="黑体" w:cs="Times New Roman"/>
                <w:b w:val="0"/>
                <w:bCs w:val="0"/>
                <w:color w:val="auto"/>
                <w:kern w:val="0"/>
                <w:sz w:val="24"/>
                <w:szCs w:val="24"/>
                <w:lang w:val="zh-CN" w:eastAsia="zh-CN"/>
              </w:rPr>
              <w:t>项目与《关于印发淄博市2021年挥发性有机物整治方案的通知》（淄环发〔2021〕1号）符合性分析</w:t>
            </w:r>
          </w:p>
          <w:tbl>
            <w:tblPr>
              <w:tblStyle w:val="21"/>
              <w:tblW w:w="4992"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fixed"/>
              <w:tblCellMar>
                <w:top w:w="0" w:type="dxa"/>
                <w:left w:w="108" w:type="dxa"/>
                <w:bottom w:w="0" w:type="dxa"/>
                <w:right w:w="108" w:type="dxa"/>
              </w:tblCellMar>
            </w:tblPr>
            <w:tblGrid>
              <w:gridCol w:w="1113"/>
              <w:gridCol w:w="3148"/>
              <w:gridCol w:w="1568"/>
              <w:gridCol w:w="840"/>
            </w:tblGrid>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控制思路与要求</w:t>
                  </w:r>
                </w:p>
              </w:tc>
              <w:tc>
                <w:tcPr>
                  <w:tcW w:w="3207"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规定</w:t>
                  </w:r>
                </w:p>
              </w:tc>
              <w:tc>
                <w:tcPr>
                  <w:tcW w:w="1595"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本项目情况</w:t>
                  </w:r>
                </w:p>
              </w:tc>
              <w:tc>
                <w:tcPr>
                  <w:tcW w:w="852"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符合情况</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提高源头替代率</w:t>
                  </w:r>
                </w:p>
              </w:tc>
              <w:tc>
                <w:tcPr>
                  <w:tcW w:w="3207"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按照“能减则减”的原则，引导和鼓励企业加大源头替代力度，进一步使用低VOCs物料，从源头上减少VOCs产生量。</w:t>
                  </w:r>
                </w:p>
              </w:tc>
              <w:tc>
                <w:tcPr>
                  <w:tcW w:w="1595"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项目</w:t>
                  </w:r>
                  <w:r>
                    <w:rPr>
                      <w:rFonts w:hint="default" w:ascii="Times New Roman" w:hAnsi="Times New Roman" w:eastAsia="宋体" w:cs="Times New Roman"/>
                      <w:color w:val="auto"/>
                      <w:szCs w:val="21"/>
                      <w:lang w:eastAsia="zh-CN"/>
                    </w:rPr>
                    <w:t>所用原辅材料为</w:t>
                  </w:r>
                  <w:r>
                    <w:rPr>
                      <w:rFonts w:hint="default" w:ascii="Times New Roman" w:hAnsi="Times New Roman" w:eastAsia="宋体" w:cs="Times New Roman"/>
                      <w:color w:val="auto"/>
                      <w:sz w:val="21"/>
                      <w:szCs w:val="21"/>
                      <w:lang w:val="en-US" w:eastAsia="zh-CN"/>
                    </w:rPr>
                    <w:t>环氧乙烯基玻璃纤维预浸料，原辅材料为固态、密封包装</w:t>
                  </w:r>
                  <w:r>
                    <w:rPr>
                      <w:rFonts w:hint="default" w:ascii="Times New Roman" w:hAnsi="Times New Roman" w:eastAsia="宋体" w:cs="Times New Roman"/>
                      <w:color w:val="auto"/>
                      <w:szCs w:val="21"/>
                      <w:lang w:val="en-US" w:eastAsia="zh-CN"/>
                    </w:rPr>
                    <w:t>。</w:t>
                  </w:r>
                </w:p>
              </w:tc>
              <w:tc>
                <w:tcPr>
                  <w:tcW w:w="852"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提高废气收集率</w:t>
                  </w:r>
                </w:p>
              </w:tc>
              <w:tc>
                <w:tcPr>
                  <w:tcW w:w="3207"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按照“应收尽收”的原则，全面提升废气收集率，将无组织排放转变为有组织排放进行控制，加强含VOCs物料全方位、全链条、全环节密闭管理。</w:t>
                  </w:r>
                </w:p>
              </w:tc>
              <w:tc>
                <w:tcPr>
                  <w:tcW w:w="1595"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cs="Times New Roman"/>
                      <w:color w:val="auto"/>
                      <w:sz w:val="21"/>
                      <w:szCs w:val="21"/>
                      <w:lang w:val="en-US" w:eastAsia="zh-CN"/>
                    </w:rPr>
                    <w:t>项目生产设施为密闭设施，且设置集气罩对</w:t>
                  </w:r>
                  <w:r>
                    <w:rPr>
                      <w:rFonts w:hint="default" w:ascii="Times New Roman" w:hAnsi="Times New Roman" w:eastAsia="宋体" w:cs="Times New Roman"/>
                      <w:color w:val="auto"/>
                      <w:szCs w:val="21"/>
                      <w:lang w:val="en-US" w:eastAsia="zh-CN"/>
                    </w:rPr>
                    <w:t>VOCs产生环节废气进行收集后处理。</w:t>
                  </w:r>
                </w:p>
              </w:tc>
              <w:tc>
                <w:tcPr>
                  <w:tcW w:w="852"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提高治污设施运行率</w:t>
                  </w:r>
                </w:p>
              </w:tc>
              <w:tc>
                <w:tcPr>
                  <w:tcW w:w="3207"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按照与生产设备“同启同停”的原则，加大治污设施运行管理，全面提升治污设施运行率。根据处理工艺要求，在处理设施达到正常运行条件后方可启动生产设备，在生产设备停止、残留VOCs废气收集处理完毕后，方可停运处理设施。VOCs废气处理系统发生故障或停用检修时，对应生产工艺设备应停止运行，待检修完毕后同步投入使用。企业要充足储备治污设施易损件的配件，出现故障时及时更换，杜绝出现生产设备运行、治污设备故障停产的现象。治污设施关键设备要“一开一备”冗余配备，并设置自动化连锁启动系统，确保治污设施不停运。</w:t>
                  </w:r>
                </w:p>
              </w:tc>
              <w:tc>
                <w:tcPr>
                  <w:tcW w:w="1595"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项目有机废气配套建设“</w:t>
                  </w:r>
                  <w:r>
                    <w:rPr>
                      <w:rFonts w:hint="default" w:ascii="Times New Roman" w:hAnsi="Times New Roman" w:cs="Times New Roman"/>
                      <w:color w:val="auto"/>
                      <w:sz w:val="21"/>
                      <w:szCs w:val="21"/>
                      <w:lang w:val="en-US" w:eastAsia="zh-CN"/>
                    </w:rPr>
                    <w:t>二级活性炭废气处理设施</w:t>
                  </w:r>
                  <w:r>
                    <w:rPr>
                      <w:rFonts w:hint="default" w:ascii="Times New Roman" w:hAnsi="Times New Roman" w:eastAsia="宋体" w:cs="Times New Roman"/>
                      <w:color w:val="auto"/>
                      <w:szCs w:val="21"/>
                    </w:rPr>
                    <w:t>”1套，并安排专人检修及记录环保设施运行情况，确保废气处理措施稳定运行，废气达标排放。</w:t>
                  </w:r>
                </w:p>
              </w:tc>
              <w:tc>
                <w:tcPr>
                  <w:tcW w:w="852"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31"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提高废气去除率</w:t>
                  </w:r>
                </w:p>
              </w:tc>
              <w:tc>
                <w:tcPr>
                  <w:tcW w:w="3207"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按照“适宜高效”的原则，提高治理设施去除率，杜绝VOCs废气超标排放。采用UV光氧、等离子等单一低效处理工艺的，应增加活性炭吸附等设施进行提升改造。做好源头管控工作，新建项目原则上不能使用UV光氧、等离子等单一低效处理工艺。采用活性炭吸附的，应选择碘值不低于800毫克/克的活性炭，并定期更换。</w:t>
                  </w:r>
                </w:p>
              </w:tc>
              <w:tc>
                <w:tcPr>
                  <w:tcW w:w="1595"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项目有机废气处理措施为“</w:t>
                  </w:r>
                  <w:r>
                    <w:rPr>
                      <w:rFonts w:hint="default" w:ascii="Times New Roman" w:hAnsi="Times New Roman" w:cs="Times New Roman"/>
                      <w:color w:val="auto"/>
                      <w:sz w:val="21"/>
                      <w:szCs w:val="21"/>
                      <w:lang w:val="en-US" w:eastAsia="zh-CN"/>
                    </w:rPr>
                    <w:t>二级活性炭废气处理设施</w:t>
                  </w:r>
                  <w:r>
                    <w:rPr>
                      <w:rFonts w:hint="default" w:ascii="Times New Roman" w:hAnsi="Times New Roman" w:eastAsia="宋体" w:cs="Times New Roman"/>
                      <w:color w:val="auto"/>
                      <w:szCs w:val="21"/>
                    </w:rPr>
                    <w:t>”1套，活性炭拟选择碘值不低于800毫克/克的。</w:t>
                  </w:r>
                </w:p>
              </w:tc>
              <w:tc>
                <w:tcPr>
                  <w:tcW w:w="852" w:type="dxa"/>
                  <w:noWrap w:val="0"/>
                  <w:vAlign w:val="center"/>
                </w:tcPr>
                <w:p>
                  <w:pPr>
                    <w:pStyle w:val="2"/>
                    <w:spacing w:after="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符合</w:t>
                  </w:r>
                </w:p>
              </w:tc>
            </w:tr>
          </w:tbl>
          <w:p>
            <w:pPr>
              <w:pStyle w:val="75"/>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由上表分析可知，本项目符合《关于印发淄博市2021年挥发性有机物整治方案的通知》（淄环发〔2021〕1号）的要求。</w:t>
            </w:r>
          </w:p>
          <w:p>
            <w:pPr>
              <w:pStyle w:val="75"/>
              <w:keepNext w:val="0"/>
              <w:keepLines w:val="0"/>
              <w:pageBreakBefore w:val="0"/>
              <w:kinsoku/>
              <w:wordWrap/>
              <w:overflowPunct/>
              <w:topLinePunct w:val="0"/>
              <w:autoSpaceDE/>
              <w:autoSpaceDN/>
              <w:bidi w:val="0"/>
              <w:spacing w:line="360" w:lineRule="auto"/>
              <w:ind w:left="0" w:leftChars="0" w:firstLine="0" w:firstLineChars="0"/>
              <w:textAlignment w:val="auto"/>
              <w:rPr>
                <w:rFonts w:hint="default" w:ascii="Times New Roman" w:hAnsi="Times New Roman" w:cs="Times New Roman"/>
                <w:color w:val="auto"/>
                <w:kern w:val="0"/>
                <w:sz w:val="24"/>
                <w:lang w:eastAsia="zh-CN"/>
              </w:rPr>
            </w:pPr>
          </w:p>
          <w:p>
            <w:pPr>
              <w:pStyle w:val="75"/>
              <w:keepNext w:val="0"/>
              <w:keepLines w:val="0"/>
              <w:pageBreakBefore w:val="0"/>
              <w:kinsoku/>
              <w:wordWrap/>
              <w:overflowPunct/>
              <w:topLinePunct w:val="0"/>
              <w:autoSpaceDE/>
              <w:autoSpaceDN/>
              <w:bidi w:val="0"/>
              <w:spacing w:line="360" w:lineRule="auto"/>
              <w:ind w:left="0" w:leftChars="0" w:firstLine="0" w:firstLineChars="0"/>
              <w:textAlignment w:val="auto"/>
              <w:rPr>
                <w:rFonts w:hint="default" w:ascii="Times New Roman" w:hAnsi="Times New Roman" w:cs="Times New Roman"/>
                <w:color w:val="auto"/>
                <w:kern w:val="0"/>
                <w:sz w:val="24"/>
                <w:lang w:eastAsia="zh-CN"/>
              </w:rPr>
            </w:pPr>
          </w:p>
          <w:p>
            <w:pPr>
              <w:pStyle w:val="75"/>
              <w:keepNext w:val="0"/>
              <w:keepLines w:val="0"/>
              <w:pageBreakBefore w:val="0"/>
              <w:kinsoku/>
              <w:wordWrap/>
              <w:overflowPunct/>
              <w:topLinePunct w:val="0"/>
              <w:autoSpaceDE/>
              <w:autoSpaceDN/>
              <w:bidi w:val="0"/>
              <w:spacing w:line="360" w:lineRule="auto"/>
              <w:ind w:left="0" w:leftChars="0" w:firstLine="0" w:firstLineChars="0"/>
              <w:textAlignment w:val="auto"/>
              <w:rPr>
                <w:rFonts w:hint="default" w:ascii="Times New Roman" w:hAnsi="Times New Roman" w:cs="Times New Roman"/>
                <w:color w:val="auto"/>
                <w:kern w:val="0"/>
                <w:sz w:val="24"/>
                <w:lang w:eastAsia="zh-CN"/>
              </w:rPr>
            </w:pPr>
          </w:p>
          <w:p>
            <w:pPr>
              <w:pStyle w:val="75"/>
              <w:keepNext w:val="0"/>
              <w:keepLines w:val="0"/>
              <w:pageBreakBefore w:val="0"/>
              <w:kinsoku/>
              <w:wordWrap/>
              <w:overflowPunct/>
              <w:topLinePunct w:val="0"/>
              <w:autoSpaceDE/>
              <w:autoSpaceDN/>
              <w:bidi w:val="0"/>
              <w:spacing w:line="360" w:lineRule="auto"/>
              <w:ind w:left="0" w:leftChars="0" w:firstLine="0" w:firstLineChars="0"/>
              <w:textAlignment w:val="auto"/>
              <w:rPr>
                <w:rFonts w:hint="default" w:ascii="Times New Roman" w:hAnsi="Times New Roman" w:cs="Times New Roman"/>
                <w:color w:val="auto"/>
                <w:kern w:val="0"/>
                <w:sz w:val="24"/>
                <w:lang w:eastAsia="zh-CN"/>
              </w:rPr>
            </w:pPr>
          </w:p>
          <w:p>
            <w:pPr>
              <w:pStyle w:val="75"/>
              <w:keepNext w:val="0"/>
              <w:keepLines w:val="0"/>
              <w:pageBreakBefore w:val="0"/>
              <w:kinsoku/>
              <w:wordWrap/>
              <w:overflowPunct/>
              <w:topLinePunct w:val="0"/>
              <w:autoSpaceDE/>
              <w:autoSpaceDN/>
              <w:bidi w:val="0"/>
              <w:spacing w:line="360" w:lineRule="auto"/>
              <w:ind w:left="0" w:leftChars="0" w:firstLine="0" w:firstLineChars="0"/>
              <w:textAlignment w:val="auto"/>
              <w:rPr>
                <w:rFonts w:hint="default" w:ascii="Times New Roman" w:hAnsi="Times New Roman" w:cs="Times New Roman"/>
                <w:color w:val="auto"/>
                <w:kern w:val="0"/>
                <w:sz w:val="24"/>
                <w:lang w:eastAsia="zh-CN"/>
              </w:rPr>
            </w:pPr>
          </w:p>
          <w:p>
            <w:pPr>
              <w:pStyle w:val="75"/>
              <w:keepNext w:val="0"/>
              <w:keepLines w:val="0"/>
              <w:pageBreakBefore w:val="0"/>
              <w:kinsoku/>
              <w:wordWrap/>
              <w:overflowPunct/>
              <w:topLinePunct w:val="0"/>
              <w:autoSpaceDE/>
              <w:autoSpaceDN/>
              <w:bidi w:val="0"/>
              <w:spacing w:line="360" w:lineRule="auto"/>
              <w:ind w:left="0" w:leftChars="0" w:firstLine="0" w:firstLineChars="0"/>
              <w:textAlignment w:val="auto"/>
              <w:rPr>
                <w:rFonts w:hint="default" w:ascii="Times New Roman" w:hAnsi="Times New Roman" w:cs="Times New Roman"/>
                <w:color w:val="auto"/>
                <w:kern w:val="0"/>
                <w:sz w:val="24"/>
                <w:lang w:eastAsia="zh-CN"/>
              </w:rPr>
            </w:pPr>
          </w:p>
          <w:p>
            <w:pPr>
              <w:pStyle w:val="75"/>
              <w:keepNext w:val="0"/>
              <w:keepLines w:val="0"/>
              <w:pageBreakBefore w:val="0"/>
              <w:kinsoku/>
              <w:wordWrap/>
              <w:overflowPunct/>
              <w:topLinePunct w:val="0"/>
              <w:autoSpaceDE/>
              <w:autoSpaceDN/>
              <w:bidi w:val="0"/>
              <w:spacing w:line="360" w:lineRule="auto"/>
              <w:ind w:left="0" w:leftChars="0" w:firstLine="0" w:firstLineChars="0"/>
              <w:textAlignment w:val="auto"/>
              <w:rPr>
                <w:rFonts w:hint="default" w:ascii="Times New Roman" w:hAnsi="Times New Roman" w:cs="Times New Roman"/>
                <w:color w:val="auto"/>
                <w:kern w:val="0"/>
                <w:sz w:val="24"/>
                <w:lang w:val="en-US" w:eastAsia="zh-CN"/>
              </w:rPr>
            </w:pPr>
          </w:p>
          <w:p>
            <w:pPr>
              <w:pStyle w:val="75"/>
              <w:keepNext w:val="0"/>
              <w:keepLines w:val="0"/>
              <w:pageBreakBefore w:val="0"/>
              <w:kinsoku/>
              <w:wordWrap/>
              <w:overflowPunct/>
              <w:topLinePunct w:val="0"/>
              <w:autoSpaceDE/>
              <w:autoSpaceDN/>
              <w:bidi w:val="0"/>
              <w:spacing w:line="360" w:lineRule="auto"/>
              <w:ind w:left="0" w:leftChars="0" w:firstLine="0" w:firstLineChars="0"/>
              <w:textAlignment w:val="auto"/>
              <w:rPr>
                <w:rFonts w:hint="default" w:ascii="Times New Roman" w:hAnsi="Times New Roman" w:cs="Times New Roman"/>
                <w:color w:val="auto"/>
                <w:kern w:val="0"/>
                <w:sz w:val="24"/>
                <w:lang w:val="en-US" w:eastAsia="zh-CN"/>
              </w:rPr>
            </w:pPr>
          </w:p>
          <w:p>
            <w:pPr>
              <w:pStyle w:val="75"/>
              <w:keepNext w:val="0"/>
              <w:keepLines w:val="0"/>
              <w:pageBreakBefore w:val="0"/>
              <w:kinsoku/>
              <w:wordWrap/>
              <w:overflowPunct/>
              <w:topLinePunct w:val="0"/>
              <w:autoSpaceDE/>
              <w:autoSpaceDN/>
              <w:bidi w:val="0"/>
              <w:spacing w:line="360" w:lineRule="auto"/>
              <w:ind w:left="0" w:leftChars="0" w:firstLine="0" w:firstLineChars="0"/>
              <w:textAlignment w:val="auto"/>
              <w:rPr>
                <w:rFonts w:hint="default" w:ascii="Times New Roman" w:hAnsi="Times New Roman" w:cs="Times New Roman"/>
                <w:color w:val="auto"/>
                <w:kern w:val="0"/>
                <w:sz w:val="24"/>
                <w:lang w:val="en-US" w:eastAsia="zh-CN"/>
              </w:rPr>
            </w:pPr>
          </w:p>
          <w:p>
            <w:pPr>
              <w:pStyle w:val="75"/>
              <w:keepNext w:val="0"/>
              <w:keepLines w:val="0"/>
              <w:pageBreakBefore w:val="0"/>
              <w:kinsoku/>
              <w:wordWrap/>
              <w:overflowPunct/>
              <w:topLinePunct w:val="0"/>
              <w:autoSpaceDE/>
              <w:autoSpaceDN/>
              <w:bidi w:val="0"/>
              <w:spacing w:line="360" w:lineRule="auto"/>
              <w:ind w:left="0" w:leftChars="0" w:firstLine="0" w:firstLineChars="0"/>
              <w:textAlignment w:val="auto"/>
              <w:rPr>
                <w:rFonts w:hint="default" w:ascii="Times New Roman" w:hAnsi="Times New Roman" w:cs="Times New Roman"/>
                <w:color w:val="auto"/>
                <w:kern w:val="0"/>
                <w:sz w:val="24"/>
                <w:lang w:val="en-US" w:eastAsia="zh-CN"/>
              </w:rPr>
            </w:pPr>
          </w:p>
          <w:p>
            <w:pPr>
              <w:pStyle w:val="75"/>
              <w:keepNext w:val="0"/>
              <w:keepLines w:val="0"/>
              <w:pageBreakBefore w:val="0"/>
              <w:kinsoku/>
              <w:wordWrap/>
              <w:overflowPunct/>
              <w:topLinePunct w:val="0"/>
              <w:autoSpaceDE/>
              <w:autoSpaceDN/>
              <w:bidi w:val="0"/>
              <w:spacing w:line="360" w:lineRule="auto"/>
              <w:ind w:left="0" w:leftChars="0" w:firstLine="0" w:firstLineChars="0"/>
              <w:textAlignment w:val="auto"/>
              <w:rPr>
                <w:rFonts w:hint="default" w:ascii="Times New Roman" w:hAnsi="Times New Roman" w:cs="Times New Roman"/>
                <w:color w:val="auto"/>
                <w:kern w:val="0"/>
                <w:sz w:val="24"/>
                <w:lang w:val="en-US" w:eastAsia="zh-CN"/>
              </w:rPr>
            </w:pPr>
          </w:p>
          <w:p>
            <w:pPr>
              <w:pStyle w:val="75"/>
              <w:keepNext w:val="0"/>
              <w:keepLines w:val="0"/>
              <w:pageBreakBefore w:val="0"/>
              <w:kinsoku/>
              <w:wordWrap/>
              <w:overflowPunct/>
              <w:topLinePunct w:val="0"/>
              <w:autoSpaceDE/>
              <w:autoSpaceDN/>
              <w:bidi w:val="0"/>
              <w:spacing w:line="360" w:lineRule="auto"/>
              <w:ind w:left="0" w:leftChars="0" w:firstLine="0" w:firstLineChars="0"/>
              <w:textAlignment w:val="auto"/>
              <w:rPr>
                <w:rFonts w:hint="default" w:ascii="Times New Roman" w:hAnsi="Times New Roman" w:cs="Times New Roman"/>
                <w:color w:val="auto"/>
                <w:kern w:val="0"/>
                <w:sz w:val="24"/>
                <w:lang w:val="en-US" w:eastAsia="zh-CN"/>
              </w:rPr>
            </w:pPr>
          </w:p>
          <w:p>
            <w:pPr>
              <w:pStyle w:val="75"/>
              <w:keepNext w:val="0"/>
              <w:keepLines w:val="0"/>
              <w:pageBreakBefore w:val="0"/>
              <w:kinsoku/>
              <w:wordWrap/>
              <w:overflowPunct/>
              <w:topLinePunct w:val="0"/>
              <w:autoSpaceDE/>
              <w:autoSpaceDN/>
              <w:bidi w:val="0"/>
              <w:spacing w:line="360" w:lineRule="auto"/>
              <w:ind w:left="0" w:leftChars="0" w:firstLine="0" w:firstLineChars="0"/>
              <w:textAlignment w:val="auto"/>
              <w:rPr>
                <w:rFonts w:hint="default" w:ascii="Times New Roman" w:hAnsi="Times New Roman" w:cs="Times New Roman"/>
                <w:color w:val="auto"/>
                <w:kern w:val="0"/>
                <w:sz w:val="24"/>
                <w:lang w:val="en-US" w:eastAsia="zh-CN"/>
              </w:rPr>
            </w:pPr>
          </w:p>
          <w:p>
            <w:pPr>
              <w:pStyle w:val="75"/>
              <w:keepNext w:val="0"/>
              <w:keepLines w:val="0"/>
              <w:pageBreakBefore w:val="0"/>
              <w:kinsoku/>
              <w:wordWrap/>
              <w:overflowPunct/>
              <w:topLinePunct w:val="0"/>
              <w:autoSpaceDE/>
              <w:autoSpaceDN/>
              <w:bidi w:val="0"/>
              <w:spacing w:line="360" w:lineRule="auto"/>
              <w:ind w:left="0" w:leftChars="0" w:firstLine="0" w:firstLineChars="0"/>
              <w:textAlignment w:val="auto"/>
              <w:rPr>
                <w:rFonts w:hint="default" w:ascii="Times New Roman" w:hAnsi="Times New Roman" w:cs="Times New Roman"/>
                <w:color w:val="auto"/>
                <w:kern w:val="0"/>
                <w:sz w:val="24"/>
                <w:lang w:val="en-US" w:eastAsia="zh-CN"/>
              </w:rPr>
            </w:pPr>
          </w:p>
          <w:p>
            <w:pPr>
              <w:pStyle w:val="75"/>
              <w:keepNext w:val="0"/>
              <w:keepLines w:val="0"/>
              <w:pageBreakBefore w:val="0"/>
              <w:kinsoku/>
              <w:wordWrap/>
              <w:overflowPunct/>
              <w:topLinePunct w:val="0"/>
              <w:autoSpaceDE/>
              <w:autoSpaceDN/>
              <w:bidi w:val="0"/>
              <w:spacing w:line="360" w:lineRule="auto"/>
              <w:ind w:left="0" w:leftChars="0" w:firstLine="0" w:firstLineChars="0"/>
              <w:textAlignment w:val="auto"/>
              <w:rPr>
                <w:rFonts w:hint="default" w:ascii="Times New Roman" w:hAnsi="Times New Roman" w:cs="Times New Roman"/>
                <w:color w:val="auto"/>
                <w:kern w:val="0"/>
                <w:sz w:val="24"/>
                <w:lang w:val="en-US" w:eastAsia="zh-CN"/>
              </w:rPr>
            </w:pPr>
          </w:p>
          <w:p>
            <w:pPr>
              <w:pStyle w:val="75"/>
              <w:keepNext w:val="0"/>
              <w:keepLines w:val="0"/>
              <w:pageBreakBefore w:val="0"/>
              <w:kinsoku/>
              <w:wordWrap/>
              <w:overflowPunct/>
              <w:topLinePunct w:val="0"/>
              <w:autoSpaceDE/>
              <w:autoSpaceDN/>
              <w:bidi w:val="0"/>
              <w:spacing w:line="360" w:lineRule="auto"/>
              <w:ind w:left="0" w:leftChars="0" w:firstLine="0" w:firstLineChars="0"/>
              <w:textAlignment w:val="auto"/>
              <w:rPr>
                <w:rFonts w:hint="default" w:ascii="Times New Roman" w:hAnsi="Times New Roman" w:cs="Times New Roman"/>
                <w:color w:val="auto"/>
                <w:kern w:val="0"/>
                <w:sz w:val="24"/>
                <w:lang w:val="en-US" w:eastAsia="zh-CN"/>
              </w:rPr>
            </w:pPr>
          </w:p>
          <w:p>
            <w:pPr>
              <w:pStyle w:val="75"/>
              <w:keepNext w:val="0"/>
              <w:keepLines w:val="0"/>
              <w:pageBreakBefore w:val="0"/>
              <w:kinsoku/>
              <w:wordWrap/>
              <w:overflowPunct/>
              <w:topLinePunct w:val="0"/>
              <w:autoSpaceDE/>
              <w:autoSpaceDN/>
              <w:bidi w:val="0"/>
              <w:spacing w:line="360" w:lineRule="auto"/>
              <w:ind w:left="0" w:leftChars="0" w:firstLine="0" w:firstLineChars="0"/>
              <w:textAlignment w:val="auto"/>
              <w:rPr>
                <w:rFonts w:hint="default" w:ascii="Times New Roman" w:hAnsi="Times New Roman" w:cs="Times New Roman"/>
                <w:color w:val="auto"/>
                <w:kern w:val="0"/>
                <w:sz w:val="24"/>
                <w:lang w:val="en-US" w:eastAsia="zh-CN"/>
              </w:rPr>
            </w:pPr>
          </w:p>
          <w:p>
            <w:pPr>
              <w:pStyle w:val="75"/>
              <w:keepNext w:val="0"/>
              <w:keepLines w:val="0"/>
              <w:pageBreakBefore w:val="0"/>
              <w:kinsoku/>
              <w:wordWrap/>
              <w:overflowPunct/>
              <w:topLinePunct w:val="0"/>
              <w:autoSpaceDE/>
              <w:autoSpaceDN/>
              <w:bidi w:val="0"/>
              <w:spacing w:line="360" w:lineRule="auto"/>
              <w:ind w:left="0" w:leftChars="0" w:firstLine="0" w:firstLineChars="0"/>
              <w:textAlignment w:val="auto"/>
              <w:rPr>
                <w:rFonts w:hint="default" w:ascii="Times New Roman" w:hAnsi="Times New Roman" w:cs="Times New Roman"/>
                <w:color w:val="auto"/>
                <w:kern w:val="0"/>
                <w:sz w:val="24"/>
                <w:lang w:val="en-US" w:eastAsia="zh-CN"/>
              </w:rPr>
            </w:pPr>
          </w:p>
          <w:p>
            <w:pPr>
              <w:pStyle w:val="75"/>
              <w:keepNext w:val="0"/>
              <w:keepLines w:val="0"/>
              <w:pageBreakBefore w:val="0"/>
              <w:kinsoku/>
              <w:wordWrap/>
              <w:overflowPunct/>
              <w:topLinePunct w:val="0"/>
              <w:autoSpaceDE/>
              <w:autoSpaceDN/>
              <w:bidi w:val="0"/>
              <w:spacing w:line="360" w:lineRule="auto"/>
              <w:ind w:left="0" w:leftChars="0" w:firstLine="0" w:firstLineChars="0"/>
              <w:textAlignment w:val="auto"/>
              <w:rPr>
                <w:rFonts w:hint="default" w:ascii="Times New Roman" w:hAnsi="Times New Roman" w:cs="Times New Roman"/>
                <w:color w:val="auto"/>
                <w:kern w:val="0"/>
                <w:sz w:val="24"/>
                <w:lang w:val="en-US" w:eastAsia="zh-CN"/>
              </w:rPr>
            </w:pPr>
          </w:p>
          <w:p>
            <w:pPr>
              <w:pStyle w:val="75"/>
              <w:keepNext w:val="0"/>
              <w:keepLines w:val="0"/>
              <w:pageBreakBefore w:val="0"/>
              <w:kinsoku/>
              <w:wordWrap/>
              <w:overflowPunct/>
              <w:topLinePunct w:val="0"/>
              <w:autoSpaceDE/>
              <w:autoSpaceDN/>
              <w:bidi w:val="0"/>
              <w:spacing w:line="360" w:lineRule="auto"/>
              <w:ind w:left="0" w:leftChars="0" w:firstLine="0" w:firstLineChars="0"/>
              <w:textAlignment w:val="auto"/>
              <w:rPr>
                <w:rFonts w:hint="default" w:ascii="Times New Roman" w:hAnsi="Times New Roman" w:cs="Times New Roman"/>
                <w:color w:val="auto"/>
                <w:kern w:val="0"/>
                <w:sz w:val="24"/>
                <w:lang w:val="en-US" w:eastAsia="zh-CN"/>
              </w:rPr>
            </w:pPr>
          </w:p>
          <w:p>
            <w:pPr>
              <w:pStyle w:val="75"/>
              <w:keepNext w:val="0"/>
              <w:keepLines w:val="0"/>
              <w:pageBreakBefore w:val="0"/>
              <w:kinsoku/>
              <w:wordWrap/>
              <w:overflowPunct/>
              <w:topLinePunct w:val="0"/>
              <w:autoSpaceDE/>
              <w:autoSpaceDN/>
              <w:bidi w:val="0"/>
              <w:spacing w:line="360" w:lineRule="auto"/>
              <w:ind w:left="0" w:leftChars="0" w:firstLine="0" w:firstLineChars="0"/>
              <w:textAlignment w:val="auto"/>
              <w:rPr>
                <w:rFonts w:hint="default" w:ascii="Times New Roman" w:hAnsi="Times New Roman" w:cs="Times New Roman"/>
                <w:color w:val="auto"/>
                <w:kern w:val="0"/>
                <w:sz w:val="24"/>
                <w:lang w:val="en-US" w:eastAsia="zh-CN"/>
              </w:rPr>
            </w:pPr>
          </w:p>
          <w:p>
            <w:pPr>
              <w:pStyle w:val="75"/>
              <w:keepNext w:val="0"/>
              <w:keepLines w:val="0"/>
              <w:pageBreakBefore w:val="0"/>
              <w:kinsoku/>
              <w:wordWrap/>
              <w:overflowPunct/>
              <w:topLinePunct w:val="0"/>
              <w:autoSpaceDE/>
              <w:autoSpaceDN/>
              <w:bidi w:val="0"/>
              <w:spacing w:line="360" w:lineRule="auto"/>
              <w:ind w:left="0" w:leftChars="0" w:firstLine="0" w:firstLineChars="0"/>
              <w:textAlignment w:val="auto"/>
              <w:rPr>
                <w:rFonts w:hint="default" w:ascii="Times New Roman" w:hAnsi="Times New Roman" w:cs="Times New Roman"/>
                <w:color w:val="auto"/>
                <w:kern w:val="0"/>
                <w:sz w:val="24"/>
                <w:lang w:val="en-US" w:eastAsia="zh-CN"/>
              </w:rPr>
            </w:pPr>
          </w:p>
          <w:p>
            <w:pPr>
              <w:pStyle w:val="75"/>
              <w:keepNext w:val="0"/>
              <w:keepLines w:val="0"/>
              <w:pageBreakBefore w:val="0"/>
              <w:kinsoku/>
              <w:wordWrap/>
              <w:overflowPunct/>
              <w:topLinePunct w:val="0"/>
              <w:autoSpaceDE/>
              <w:autoSpaceDN/>
              <w:bidi w:val="0"/>
              <w:spacing w:line="360" w:lineRule="auto"/>
              <w:ind w:left="0" w:leftChars="0" w:firstLine="0" w:firstLineChars="0"/>
              <w:textAlignment w:val="auto"/>
              <w:rPr>
                <w:rFonts w:hint="eastAsia" w:ascii="Times New Roman" w:hAnsi="Times New Roman" w:cs="Times New Roman"/>
                <w:color w:val="auto"/>
                <w:kern w:val="0"/>
                <w:sz w:val="24"/>
                <w:lang w:val="en-US" w:eastAsia="zh-CN"/>
              </w:rPr>
            </w:pPr>
          </w:p>
          <w:p>
            <w:pPr>
              <w:pStyle w:val="75"/>
              <w:keepNext w:val="0"/>
              <w:keepLines w:val="0"/>
              <w:pageBreakBefore w:val="0"/>
              <w:kinsoku/>
              <w:wordWrap/>
              <w:overflowPunct/>
              <w:topLinePunct w:val="0"/>
              <w:autoSpaceDE/>
              <w:autoSpaceDN/>
              <w:bidi w:val="0"/>
              <w:spacing w:line="360" w:lineRule="auto"/>
              <w:ind w:left="0" w:leftChars="0" w:firstLine="0" w:firstLineChars="0"/>
              <w:textAlignment w:val="auto"/>
              <w:rPr>
                <w:rFonts w:hint="default" w:ascii="Times New Roman" w:hAnsi="Times New Roman" w:eastAsia="宋体" w:cs="Times New Roman"/>
                <w:color w:val="auto"/>
                <w:kern w:val="0"/>
                <w:sz w:val="24"/>
                <w:lang w:val="en-US" w:eastAsia="zh-CN"/>
              </w:rPr>
            </w:pPr>
          </w:p>
        </w:tc>
      </w:tr>
    </w:tbl>
    <w:p>
      <w:pPr>
        <w:spacing w:line="360" w:lineRule="auto"/>
        <w:outlineLvl w:val="0"/>
        <w:rPr>
          <w:rFonts w:hint="default" w:ascii="Times New Roman" w:hAnsi="Times New Roman" w:cs="Times New Roman"/>
          <w:color w:val="auto"/>
          <w:sz w:val="30"/>
        </w:rPr>
        <w:sectPr>
          <w:footerReference r:id="rId5" w:type="default"/>
          <w:pgSz w:w="11906" w:h="16838"/>
          <w:pgMar w:top="1701" w:right="1531" w:bottom="1701" w:left="1531" w:header="1020" w:footer="1020" w:gutter="0"/>
          <w:pgBorders>
            <w:top w:val="none" w:sz="0" w:space="0"/>
            <w:left w:val="none" w:sz="0" w:space="0"/>
            <w:bottom w:val="none" w:sz="0" w:space="0"/>
            <w:right w:val="none" w:sz="0" w:space="0"/>
          </w:pgBorders>
          <w:pgNumType w:fmt="decimal" w:start="1"/>
          <w:cols w:space="720" w:num="1"/>
          <w:docGrid w:linePitch="312" w:charSpace="0"/>
        </w:sectPr>
      </w:pPr>
    </w:p>
    <w:p>
      <w:pPr>
        <w:pStyle w:val="17"/>
        <w:snapToGrid w:val="0"/>
        <w:spacing w:before="0" w:beforeAutospacing="0" w:after="0" w:afterAutospacing="0" w:line="360" w:lineRule="auto"/>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二、建设项目工程分析</w:t>
      </w:r>
    </w:p>
    <w:tbl>
      <w:tblPr>
        <w:tblStyle w:val="21"/>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64"/>
        <w:gridCol w:w="859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26" w:hRule="atLeast"/>
          <w:jc w:val="center"/>
        </w:trPr>
        <w:tc>
          <w:tcPr>
            <w:tcW w:w="256" w:type="pct"/>
            <w:vAlign w:val="center"/>
          </w:tcPr>
          <w:p>
            <w:pPr>
              <w:pStyle w:val="17"/>
              <w:adjustRightInd w:val="0"/>
              <w:snapToGrid w:val="0"/>
              <w:spacing w:before="0" w:beforeAutospacing="0" w:after="0" w:afterAutospacing="0"/>
              <w:jc w:val="center"/>
              <w:rPr>
                <w:rFonts w:hint="default" w:ascii="Times New Roman" w:hAnsi="Times New Roman" w:cs="Times New Roman"/>
                <w:color w:val="auto"/>
                <w:sz w:val="21"/>
                <w:szCs w:val="21"/>
                <w:lang w:val="en-US" w:eastAsia="zh-CN"/>
              </w:rPr>
            </w:pPr>
            <w:r>
              <w:rPr>
                <w:rFonts w:hint="default" w:ascii="黑体" w:hAnsi="黑体" w:eastAsia="黑体" w:cs="黑体"/>
                <w:color w:val="auto"/>
                <w:sz w:val="24"/>
                <w:szCs w:val="24"/>
                <w:highlight w:val="none"/>
                <w:lang w:val="en-US" w:eastAsia="zh-CN"/>
              </w:rPr>
              <w:t>建设内容</w:t>
            </w:r>
          </w:p>
        </w:tc>
        <w:tc>
          <w:tcPr>
            <w:tcW w:w="4743" w:type="pct"/>
          </w:tcPr>
          <w:p>
            <w:pPr>
              <w:spacing w:line="360" w:lineRule="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1、项目由来</w:t>
            </w:r>
          </w:p>
          <w:p>
            <w:pPr>
              <w:adjustRightInd w:val="0"/>
              <w:snapToGrid w:val="0"/>
              <w:spacing w:line="360" w:lineRule="auto"/>
              <w:ind w:firstLine="441" w:firstLineChars="184"/>
              <w:rPr>
                <w:rFonts w:ascii="Times New Roman" w:hAnsi="Times New Roman" w:eastAsia="宋体"/>
                <w:color w:val="auto"/>
                <w:sz w:val="24"/>
              </w:rPr>
            </w:pPr>
            <w:r>
              <w:rPr>
                <w:rFonts w:hint="eastAsia" w:ascii="Times New Roman" w:hAnsi="Times New Roman" w:eastAsia="宋体"/>
                <w:color w:val="auto"/>
                <w:sz w:val="24"/>
              </w:rPr>
              <w:t>山东博克塞斯新材料科技有限公司成立于2022年01月13日，注册地位于山东省淄博市沂源县城鲁山路7号，法定代表人为艾明。经营范围包括一般项目：新材料技术研发；技术服务、技术开发、技术咨询、技术交流、技术转让、技术推广；企业管理；企业形象策划；财务咨询；市场营销策划；高性能纤维及复合材料制造；专用化学产品销售（不含危险化学品）；化工产品销售（不含许可类化工产品）；生物基材料销售；电子专用材料销售；智能仪器仪表销售；金属材料销售；数控机床销售；日用百货销售；合成材料销售；电子产品销售；电子元器件零售；塑料制品销售；货物进出口；技术进出口；园林绿化工程施工；风动和电动工具销售；金属工具销售；园艺产品销售；防火封堵材料销售；电子专用设备销售；电力电子元器件销售。（除依法须经批准的项目外，凭营业执照依法自主开展经营活动）许可项目：第二类增值电信业务；建设工程施工。</w:t>
            </w:r>
          </w:p>
          <w:p>
            <w:pPr>
              <w:adjustRightInd w:val="0"/>
              <w:snapToGrid w:val="0"/>
              <w:spacing w:line="360" w:lineRule="auto"/>
              <w:ind w:firstLine="441" w:firstLineChars="184"/>
              <w:rPr>
                <w:rFonts w:ascii="Times New Roman" w:hAnsi="Times New Roman" w:eastAsia="宋体"/>
                <w:bCs/>
                <w:color w:val="auto"/>
                <w:sz w:val="24"/>
              </w:rPr>
            </w:pPr>
            <w:r>
              <w:rPr>
                <w:rFonts w:hint="eastAsia" w:ascii="Times New Roman" w:hAnsi="Times New Roman" w:eastAsia="宋体"/>
                <w:color w:val="auto"/>
                <w:sz w:val="24"/>
              </w:rPr>
              <w:t>近年来，我国新能源行业保持着稳定的增长，为满足市场需要以及公司自身发展需求，山东博克塞斯新材料科技有限公司拟投资</w:t>
            </w:r>
            <w:r>
              <w:rPr>
                <w:rFonts w:hint="eastAsia" w:ascii="Times New Roman" w:hAnsi="Times New Roman" w:eastAsia="宋体"/>
                <w:color w:val="auto"/>
                <w:sz w:val="24"/>
                <w:lang w:eastAsia="zh-CN"/>
              </w:rPr>
              <w:t>30000</w:t>
            </w:r>
            <w:r>
              <w:rPr>
                <w:rFonts w:hint="eastAsia" w:ascii="Times New Roman" w:hAnsi="Times New Roman" w:eastAsia="宋体"/>
                <w:color w:val="auto"/>
                <w:sz w:val="24"/>
              </w:rPr>
              <w:t>万元建设“</w:t>
            </w:r>
            <w:r>
              <w:rPr>
                <w:rFonts w:hint="eastAsia" w:ascii="Times New Roman" w:hAnsi="Times New Roman" w:eastAsia="宋体"/>
                <w:color w:val="auto"/>
                <w:sz w:val="24"/>
                <w:lang w:eastAsia="zh-CN"/>
              </w:rPr>
              <w:t>山东博克塞斯新材料科技有限公司</w:t>
            </w:r>
            <w:r>
              <w:rPr>
                <w:rFonts w:hint="eastAsia"/>
                <w:color w:val="auto"/>
                <w:sz w:val="24"/>
                <w:lang w:eastAsia="zh-CN"/>
              </w:rPr>
              <w:t>年产52.8万件玻璃纤维/树脂复合材料上箱体项目</w:t>
            </w:r>
            <w:r>
              <w:rPr>
                <w:rFonts w:hint="eastAsia" w:ascii="Times New Roman" w:hAnsi="Times New Roman" w:eastAsia="宋体"/>
                <w:color w:val="auto"/>
                <w:sz w:val="24"/>
              </w:rPr>
              <w:t>”，占地面积为</w:t>
            </w:r>
            <w:r>
              <w:rPr>
                <w:rFonts w:hint="eastAsia"/>
                <w:color w:val="auto"/>
                <w:sz w:val="24"/>
                <w:lang w:val="en-US" w:eastAsia="zh-CN"/>
              </w:rPr>
              <w:t>25701.16</w:t>
            </w:r>
            <w:r>
              <w:rPr>
                <w:rFonts w:hint="eastAsia" w:ascii="Times New Roman" w:hAnsi="Times New Roman" w:eastAsia="宋体"/>
                <w:color w:val="auto"/>
                <w:sz w:val="24"/>
              </w:rPr>
              <w:t>m</w:t>
            </w:r>
            <w:r>
              <w:rPr>
                <w:rFonts w:hint="eastAsia" w:ascii="Times New Roman" w:hAnsi="Times New Roman" w:eastAsia="宋体"/>
                <w:color w:val="auto"/>
                <w:sz w:val="24"/>
                <w:vertAlign w:val="superscript"/>
              </w:rPr>
              <w:t>2</w:t>
            </w:r>
            <w:r>
              <w:rPr>
                <w:rFonts w:hint="eastAsia" w:ascii="Times New Roman" w:hAnsi="Times New Roman" w:eastAsia="宋体"/>
                <w:color w:val="auto"/>
                <w:sz w:val="24"/>
              </w:rPr>
              <w:t>，主要包括生产车间、</w:t>
            </w:r>
            <w:r>
              <w:rPr>
                <w:rFonts w:hint="eastAsia" w:ascii="Times New Roman" w:hAnsi="Times New Roman" w:eastAsia="宋体"/>
                <w:color w:val="auto"/>
                <w:sz w:val="24"/>
                <w:lang w:eastAsia="zh-CN"/>
              </w:rPr>
              <w:t>办公楼</w:t>
            </w:r>
            <w:r>
              <w:rPr>
                <w:rFonts w:hint="eastAsia" w:ascii="Times New Roman" w:hAnsi="Times New Roman" w:eastAsia="宋体"/>
                <w:color w:val="auto"/>
                <w:sz w:val="24"/>
              </w:rPr>
              <w:t>等构筑物，项目以环氧乙烯基玻璃纤维预浸料等为主要原料，</w:t>
            </w:r>
            <w:r>
              <w:rPr>
                <w:rFonts w:hint="eastAsia" w:ascii="Times New Roman" w:hAnsi="Times New Roman" w:eastAsia="宋体"/>
                <w:color w:val="auto"/>
                <w:sz w:val="24"/>
                <w:lang w:eastAsia="zh-CN"/>
              </w:rPr>
              <w:t>购置裁布机、压机、模温机、废气处理环保设备等设备，项目建成后，年产</w:t>
            </w:r>
            <w:r>
              <w:rPr>
                <w:rFonts w:hint="eastAsia"/>
                <w:color w:val="auto"/>
                <w:sz w:val="24"/>
                <w:lang w:eastAsia="zh-CN"/>
              </w:rPr>
              <w:t>52.8万件</w:t>
            </w:r>
            <w:r>
              <w:rPr>
                <w:rFonts w:hint="eastAsia" w:ascii="Times New Roman" w:hAnsi="Times New Roman" w:eastAsia="宋体"/>
                <w:color w:val="auto"/>
                <w:sz w:val="24"/>
                <w:lang w:eastAsia="zh-CN"/>
              </w:rPr>
              <w:t>玻璃纤维/树脂复合材料上箱体。</w:t>
            </w:r>
          </w:p>
          <w:p>
            <w:pPr>
              <w:spacing w:line="360" w:lineRule="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2、项目概况</w:t>
            </w:r>
          </w:p>
          <w:p>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项目名称：</w:t>
            </w:r>
            <w:r>
              <w:rPr>
                <w:rFonts w:hint="eastAsia" w:cs="Times New Roman"/>
                <w:color w:val="auto"/>
                <w:sz w:val="24"/>
                <w:szCs w:val="24"/>
                <w:lang w:val="en-US" w:eastAsia="zh-CN"/>
              </w:rPr>
              <w:t>山东博克塞斯新材料科技有限公司年产52.8万件玻璃纤维/树脂复合材料上箱体项目</w:t>
            </w:r>
          </w:p>
          <w:p>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总投资：</w:t>
            </w:r>
            <w:r>
              <w:rPr>
                <w:rFonts w:hint="eastAsia" w:cs="Times New Roman"/>
                <w:color w:val="auto"/>
                <w:sz w:val="24"/>
                <w:szCs w:val="24"/>
                <w:lang w:val="en-US" w:eastAsia="zh-CN"/>
              </w:rPr>
              <w:t>14000</w:t>
            </w:r>
            <w:r>
              <w:rPr>
                <w:rFonts w:hint="eastAsia" w:ascii="Times New Roman" w:hAnsi="Times New Roman" w:eastAsia="宋体" w:cs="Times New Roman"/>
                <w:color w:val="auto"/>
                <w:sz w:val="24"/>
                <w:szCs w:val="24"/>
                <w:lang w:val="en-US" w:eastAsia="zh-CN"/>
              </w:rPr>
              <w:t>万元</w:t>
            </w:r>
          </w:p>
          <w:p>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建设性质：</w:t>
            </w:r>
            <w:r>
              <w:rPr>
                <w:rFonts w:hint="eastAsia" w:ascii="Times New Roman" w:hAnsi="Times New Roman" w:eastAsia="宋体" w:cs="Times New Roman"/>
                <w:color w:val="auto"/>
                <w:sz w:val="24"/>
                <w:szCs w:val="24"/>
                <w:lang w:val="en-US" w:eastAsia="zh-CN"/>
              </w:rPr>
              <w:t>新建</w:t>
            </w:r>
          </w:p>
          <w:p>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建设地点：</w:t>
            </w:r>
            <w:r>
              <w:rPr>
                <w:rFonts w:hint="eastAsia" w:cs="Times New Roman"/>
                <w:color w:val="auto"/>
                <w:sz w:val="24"/>
                <w:szCs w:val="24"/>
                <w:lang w:val="en-US" w:eastAsia="zh-CN"/>
              </w:rPr>
              <w:t>山东省淄博市沂源县悦庄镇民营工业园兴源路与南悦路交叉口东250m处</w:t>
            </w:r>
            <w:r>
              <w:rPr>
                <w:rFonts w:hint="default" w:ascii="Times New Roman" w:hAnsi="Times New Roman" w:eastAsia="宋体" w:cs="Times New Roman"/>
                <w:color w:val="auto"/>
                <w:sz w:val="24"/>
                <w:szCs w:val="24"/>
                <w:lang w:val="en-US" w:eastAsia="zh-CN"/>
              </w:rPr>
              <w:t>。项目地理位置图见附图1。</w:t>
            </w:r>
          </w:p>
          <w:p>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项目主要建设内容见表</w:t>
            </w:r>
            <w:r>
              <w:rPr>
                <w:rFonts w:hint="eastAsia" w:ascii="Times New Roman" w:hAnsi="Times New Roman" w:eastAsia="宋体" w:cs="Times New Roman"/>
                <w:color w:val="auto"/>
                <w:sz w:val="24"/>
                <w:szCs w:val="24"/>
                <w:lang w:val="en-US" w:eastAsia="zh-CN"/>
              </w:rPr>
              <w:t>2-1</w:t>
            </w:r>
            <w:r>
              <w:rPr>
                <w:rFonts w:hint="default"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eastAsia="zh-CN"/>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1"/>
                <w:szCs w:val="21"/>
                <w:lang w:eastAsia="zh-CN"/>
              </w:rPr>
            </w:pPr>
            <w:r>
              <w:rPr>
                <w:rFonts w:hint="default" w:ascii="Times New Roman" w:hAnsi="Times New Roman" w:eastAsia="黑体" w:cs="Times New Roman"/>
                <w:b w:val="0"/>
                <w:bCs w:val="0"/>
                <w:color w:val="auto"/>
                <w:kern w:val="0"/>
                <w:sz w:val="24"/>
                <w:szCs w:val="24"/>
                <w:lang w:eastAsia="zh-CN"/>
              </w:rPr>
              <w:t>表</w:t>
            </w:r>
            <w:r>
              <w:rPr>
                <w:rFonts w:hint="eastAsia" w:ascii="Times New Roman" w:hAnsi="Times New Roman" w:eastAsia="黑体" w:cs="Times New Roman"/>
                <w:b w:val="0"/>
                <w:bCs w:val="0"/>
                <w:color w:val="auto"/>
                <w:kern w:val="0"/>
                <w:sz w:val="24"/>
                <w:szCs w:val="24"/>
                <w:lang w:val="en-US" w:eastAsia="zh-CN"/>
              </w:rPr>
              <w:t>2-1</w:t>
            </w:r>
            <w:r>
              <w:rPr>
                <w:rFonts w:hint="default" w:ascii="Times New Roman" w:hAnsi="Times New Roman" w:eastAsia="黑体" w:cs="Times New Roman"/>
                <w:b w:val="0"/>
                <w:bCs w:val="0"/>
                <w:color w:val="auto"/>
                <w:kern w:val="0"/>
                <w:sz w:val="24"/>
                <w:szCs w:val="24"/>
                <w:lang w:eastAsia="zh-CN"/>
              </w:rPr>
              <w:t>项目主要建设内容一览表</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7"/>
              <w:gridCol w:w="1017"/>
              <w:gridCol w:w="4930"/>
              <w:gridCol w:w="14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0" w:type="pct"/>
                  <w:tcMar>
                    <w:top w:w="0" w:type="dxa"/>
                    <w:left w:w="28" w:type="dxa"/>
                    <w:bottom w:w="0" w:type="dxa"/>
                    <w:right w:w="28" w:type="dxa"/>
                  </w:tcMar>
                  <w:vAlign w:val="center"/>
                </w:tcPr>
                <w:p>
                  <w:pPr>
                    <w:jc w:val="center"/>
                    <w:rPr>
                      <w:rFonts w:hint="eastAsia" w:ascii="Times New Roman" w:hAnsi="Times New Roman" w:eastAsia="宋体" w:cs="Times New Roman"/>
                      <w:b w:val="0"/>
                      <w:bCs/>
                      <w:color w:val="auto"/>
                      <w:sz w:val="21"/>
                      <w:szCs w:val="21"/>
                      <w:lang w:eastAsia="zh-CN"/>
                    </w:rPr>
                  </w:pPr>
                  <w:r>
                    <w:rPr>
                      <w:rFonts w:hint="default" w:ascii="Times New Roman" w:hAnsi="Times New Roman" w:cs="Times New Roman"/>
                      <w:b w:val="0"/>
                      <w:bCs/>
                      <w:color w:val="auto"/>
                      <w:sz w:val="21"/>
                      <w:szCs w:val="21"/>
                    </w:rPr>
                    <w:t>工程</w:t>
                  </w:r>
                  <w:r>
                    <w:rPr>
                      <w:rFonts w:hint="eastAsia" w:cs="Times New Roman"/>
                      <w:b w:val="0"/>
                      <w:bCs/>
                      <w:color w:val="auto"/>
                      <w:sz w:val="21"/>
                      <w:szCs w:val="21"/>
                      <w:lang w:eastAsia="zh-CN"/>
                    </w:rPr>
                    <w:t>组成</w:t>
                  </w:r>
                </w:p>
              </w:tc>
              <w:tc>
                <w:tcPr>
                  <w:tcW w:w="608" w:type="pct"/>
                  <w:tcMar>
                    <w:top w:w="0" w:type="dxa"/>
                    <w:left w:w="28" w:type="dxa"/>
                    <w:bottom w:w="0" w:type="dxa"/>
                    <w:right w:w="28" w:type="dxa"/>
                  </w:tcMar>
                  <w:vAlign w:val="center"/>
                </w:tcPr>
                <w:p>
                  <w:pPr>
                    <w:jc w:val="center"/>
                    <w:rPr>
                      <w:rFonts w:hint="default" w:ascii="Times New Roman" w:hAnsi="Times New Roman" w:cs="Times New Roman"/>
                      <w:b w:val="0"/>
                      <w:bCs/>
                      <w:color w:val="auto"/>
                      <w:sz w:val="21"/>
                      <w:szCs w:val="21"/>
                    </w:rPr>
                  </w:pPr>
                  <w:r>
                    <w:rPr>
                      <w:rFonts w:hint="eastAsia" w:ascii="Times New Roman" w:hAnsi="Times New Roman" w:cs="Times New Roman"/>
                      <w:b w:val="0"/>
                      <w:bCs/>
                      <w:color w:val="auto"/>
                      <w:sz w:val="21"/>
                      <w:szCs w:val="21"/>
                      <w:lang w:eastAsia="zh-CN"/>
                    </w:rPr>
                    <w:t>工程</w:t>
                  </w:r>
                  <w:r>
                    <w:rPr>
                      <w:rFonts w:hint="default" w:ascii="Times New Roman" w:hAnsi="Times New Roman" w:cs="Times New Roman"/>
                      <w:b w:val="0"/>
                      <w:bCs/>
                      <w:color w:val="auto"/>
                      <w:sz w:val="21"/>
                      <w:szCs w:val="21"/>
                    </w:rPr>
                    <w:t>名称</w:t>
                  </w:r>
                </w:p>
              </w:tc>
              <w:tc>
                <w:tcPr>
                  <w:tcW w:w="2947" w:type="pct"/>
                  <w:tcMar>
                    <w:top w:w="0" w:type="dxa"/>
                    <w:left w:w="28" w:type="dxa"/>
                    <w:bottom w:w="0" w:type="dxa"/>
                    <w:right w:w="28" w:type="dxa"/>
                  </w:tcMar>
                  <w:vAlign w:val="center"/>
                </w:tcPr>
                <w:p>
                  <w:pPr>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工程内容</w:t>
                  </w:r>
                </w:p>
              </w:tc>
              <w:tc>
                <w:tcPr>
                  <w:tcW w:w="853" w:type="pct"/>
                  <w:tcMar>
                    <w:top w:w="0" w:type="dxa"/>
                    <w:left w:w="28" w:type="dxa"/>
                    <w:bottom w:w="0" w:type="dxa"/>
                    <w:right w:w="28" w:type="dxa"/>
                  </w:tcMar>
                  <w:vAlign w:val="center"/>
                </w:tcPr>
                <w:p>
                  <w:pPr>
                    <w:jc w:val="center"/>
                    <w:rPr>
                      <w:rFonts w:hint="default" w:ascii="Times New Roman" w:hAnsi="Times New Roman" w:cs="Times New Roman"/>
                      <w:b/>
                      <w:color w:val="auto"/>
                      <w:sz w:val="21"/>
                      <w:szCs w:val="21"/>
                    </w:rPr>
                  </w:pPr>
                  <w:r>
                    <w:rPr>
                      <w:rFonts w:hint="default" w:ascii="Times New Roman" w:hAnsi="Times New Roman" w:cs="Times New Roman"/>
                      <w:b w:val="0"/>
                      <w:bCs/>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0" w:type="pct"/>
                  <w:tcMar>
                    <w:top w:w="0" w:type="dxa"/>
                    <w:left w:w="28" w:type="dxa"/>
                    <w:bottom w:w="0" w:type="dxa"/>
                    <w:right w:w="28" w:type="dxa"/>
                  </w:tcMar>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主体工程</w:t>
                  </w:r>
                </w:p>
              </w:tc>
              <w:tc>
                <w:tcPr>
                  <w:tcW w:w="608" w:type="pct"/>
                  <w:tcMar>
                    <w:top w:w="0" w:type="dxa"/>
                    <w:left w:w="28" w:type="dxa"/>
                    <w:bottom w:w="0" w:type="dxa"/>
                    <w:right w:w="28" w:type="dxa"/>
                  </w:tcMar>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eastAsia="zh-CN"/>
                    </w:rPr>
                    <w:t>厂房</w:t>
                  </w:r>
                </w:p>
              </w:tc>
              <w:tc>
                <w:tcPr>
                  <w:tcW w:w="2947" w:type="pct"/>
                  <w:tcMar>
                    <w:top w:w="0" w:type="dxa"/>
                    <w:left w:w="28" w:type="dxa"/>
                    <w:bottom w:w="0" w:type="dxa"/>
                    <w:right w:w="28" w:type="dxa"/>
                  </w:tcMar>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1座，</w:t>
                  </w:r>
                  <w:r>
                    <w:rPr>
                      <w:rFonts w:hint="eastAsia" w:cs="Times New Roman"/>
                      <w:color w:val="auto"/>
                      <w:sz w:val="21"/>
                      <w:szCs w:val="21"/>
                      <w:highlight w:val="none"/>
                      <w:lang w:val="en-US" w:eastAsia="zh-CN"/>
                    </w:rPr>
                    <w:t>占地</w:t>
                  </w:r>
                  <w:r>
                    <w:rPr>
                      <w:rFonts w:hint="default" w:ascii="Times New Roman" w:hAnsi="Times New Roman" w:cs="Times New Roman"/>
                      <w:color w:val="auto"/>
                      <w:sz w:val="21"/>
                      <w:szCs w:val="21"/>
                      <w:highlight w:val="none"/>
                    </w:rPr>
                    <w:t>面积</w:t>
                  </w:r>
                  <w:r>
                    <w:rPr>
                      <w:rFonts w:hint="eastAsia" w:cs="Times New Roman"/>
                      <w:color w:val="auto"/>
                      <w:sz w:val="21"/>
                      <w:szCs w:val="21"/>
                      <w:highlight w:val="none"/>
                      <w:lang w:val="en-US" w:eastAsia="zh-CN"/>
                    </w:rPr>
                    <w:t>25701.16</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lang w:eastAsia="zh-CN"/>
                    </w:rPr>
                    <w:t>，</w:t>
                  </w:r>
                  <w:r>
                    <w:rPr>
                      <w:rFonts w:hint="eastAsia" w:cs="Times New Roman"/>
                      <w:color w:val="auto"/>
                      <w:sz w:val="21"/>
                      <w:szCs w:val="21"/>
                      <w:highlight w:val="none"/>
                      <w:lang w:eastAsia="zh-CN"/>
                    </w:rPr>
                    <w:t>包括下料区、毛坯加工区、检测包装区、材料周转区、模压加工区、激光加工区、危废暂存间、一般固废存放处等</w:t>
                  </w:r>
                </w:p>
              </w:tc>
              <w:tc>
                <w:tcPr>
                  <w:tcW w:w="853" w:type="pct"/>
                  <w:tcMar>
                    <w:top w:w="0" w:type="dxa"/>
                    <w:left w:w="28" w:type="dxa"/>
                    <w:bottom w:w="0" w:type="dxa"/>
                    <w:right w:w="28" w:type="dxa"/>
                  </w:tcMar>
                  <w:vAlign w:val="center"/>
                </w:tcPr>
                <w:p>
                  <w:pPr>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租用现有厂房，框架结构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0" w:type="pct"/>
                  <w:tcMar>
                    <w:top w:w="0" w:type="dxa"/>
                    <w:left w:w="28" w:type="dxa"/>
                    <w:bottom w:w="0" w:type="dxa"/>
                    <w:right w:w="28" w:type="dxa"/>
                  </w:tcMar>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辅助工程</w:t>
                  </w:r>
                </w:p>
              </w:tc>
              <w:tc>
                <w:tcPr>
                  <w:tcW w:w="608" w:type="pct"/>
                  <w:tcMar>
                    <w:top w:w="0" w:type="dxa"/>
                    <w:left w:w="28" w:type="dxa"/>
                    <w:bottom w:w="0" w:type="dxa"/>
                    <w:right w:w="28" w:type="dxa"/>
                  </w:tcMar>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eastAsia="zh-CN"/>
                    </w:rPr>
                    <w:t>办公区</w:t>
                  </w:r>
                </w:p>
              </w:tc>
              <w:tc>
                <w:tcPr>
                  <w:tcW w:w="2947" w:type="pct"/>
                  <w:tcMar>
                    <w:top w:w="0" w:type="dxa"/>
                    <w:left w:w="28" w:type="dxa"/>
                    <w:bottom w:w="0" w:type="dxa"/>
                    <w:right w:w="28" w:type="dxa"/>
                  </w:tcMar>
                  <w:vAlign w:val="center"/>
                </w:tcPr>
                <w:p>
                  <w:pPr>
                    <w:jc w:val="center"/>
                    <w:rPr>
                      <w:rFonts w:hint="eastAsia" w:ascii="Times New Roman" w:hAnsi="Times New Roman" w:eastAsia="宋体" w:cs="Times New Roman"/>
                      <w:color w:val="auto"/>
                      <w:kern w:val="2"/>
                      <w:sz w:val="21"/>
                      <w:szCs w:val="21"/>
                      <w:highlight w:val="yellow"/>
                      <w:vertAlign w:val="baseline"/>
                      <w:lang w:val="en-US" w:eastAsia="zh-CN" w:bidi="ar-SA"/>
                    </w:rPr>
                  </w:pPr>
                  <w:r>
                    <w:rPr>
                      <w:rFonts w:hint="eastAsia" w:cs="Times New Roman"/>
                      <w:color w:val="auto"/>
                      <w:sz w:val="21"/>
                      <w:szCs w:val="21"/>
                      <w:highlight w:val="none"/>
                      <w:lang w:val="en-US" w:eastAsia="zh-CN"/>
                    </w:rPr>
                    <w:t>位于厂房二楼</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建筑面积2500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p>
              </w:tc>
              <w:tc>
                <w:tcPr>
                  <w:tcW w:w="853" w:type="pct"/>
                  <w:tcMar>
                    <w:top w:w="0" w:type="dxa"/>
                    <w:left w:w="28" w:type="dxa"/>
                    <w:bottom w:w="0" w:type="dxa"/>
                    <w:right w:w="28" w:type="dxa"/>
                  </w:tcMar>
                  <w:vAlign w:val="center"/>
                </w:tcPr>
                <w:p>
                  <w:pPr>
                    <w:jc w:val="center"/>
                    <w:rPr>
                      <w:rFonts w:hint="default" w:ascii="Times New Roman" w:hAnsi="Times New Roman" w:cs="Times New Roman"/>
                      <w:color w:val="auto"/>
                      <w:sz w:val="21"/>
                      <w:szCs w:val="21"/>
                    </w:rPr>
                  </w:pPr>
                  <w:r>
                    <w:rPr>
                      <w:rFonts w:hint="eastAsia" w:cs="Times New Roman"/>
                      <w:color w:val="auto"/>
                      <w:sz w:val="21"/>
                      <w:szCs w:val="21"/>
                      <w:lang w:eastAsia="zh-CN"/>
                    </w:rPr>
                    <w:t>租用现有厂房，框架结构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0" w:type="pct"/>
                  <w:vMerge w:val="restart"/>
                  <w:tcMar>
                    <w:top w:w="0" w:type="dxa"/>
                    <w:left w:w="28" w:type="dxa"/>
                    <w:bottom w:w="0" w:type="dxa"/>
                    <w:right w:w="28" w:type="dxa"/>
                  </w:tcMar>
                  <w:vAlign w:val="center"/>
                </w:tcPr>
                <w:p>
                  <w:pPr>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储运工程</w:t>
                  </w:r>
                </w:p>
              </w:tc>
              <w:tc>
                <w:tcPr>
                  <w:tcW w:w="608" w:type="pct"/>
                  <w:tcMar>
                    <w:top w:w="0" w:type="dxa"/>
                    <w:left w:w="28" w:type="dxa"/>
                    <w:bottom w:w="0" w:type="dxa"/>
                    <w:right w:w="28" w:type="dxa"/>
                  </w:tcMar>
                  <w:vAlign w:val="center"/>
                </w:tcPr>
                <w:p>
                  <w:pPr>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储存</w:t>
                  </w:r>
                </w:p>
              </w:tc>
              <w:tc>
                <w:tcPr>
                  <w:tcW w:w="2947" w:type="pct"/>
                  <w:tcMar>
                    <w:top w:w="0" w:type="dxa"/>
                    <w:left w:w="28" w:type="dxa"/>
                    <w:bottom w:w="0" w:type="dxa"/>
                    <w:right w:w="28" w:type="dxa"/>
                  </w:tcMar>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项目储存依托厂房储存区，不单独建设储存仓库</w:t>
                  </w:r>
                </w:p>
              </w:tc>
              <w:tc>
                <w:tcPr>
                  <w:tcW w:w="853" w:type="pct"/>
                  <w:tcMar>
                    <w:top w:w="0" w:type="dxa"/>
                    <w:left w:w="28" w:type="dxa"/>
                    <w:bottom w:w="0" w:type="dxa"/>
                    <w:right w:w="28" w:type="dxa"/>
                  </w:tcMar>
                  <w:vAlign w:val="center"/>
                </w:tcPr>
                <w:p>
                  <w:pPr>
                    <w:jc w:val="center"/>
                    <w:rPr>
                      <w:rFonts w:hint="eastAsia" w:cs="Times New Roman"/>
                      <w:color w:val="auto"/>
                      <w:sz w:val="21"/>
                      <w:szCs w:val="21"/>
                      <w:lang w:eastAsia="zh-CN"/>
                    </w:rPr>
                  </w:pPr>
                  <w:r>
                    <w:rPr>
                      <w:rFonts w:hint="eastAsia"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0" w:type="pct"/>
                  <w:vMerge w:val="continue"/>
                  <w:tcMar>
                    <w:top w:w="0" w:type="dxa"/>
                    <w:left w:w="28" w:type="dxa"/>
                    <w:bottom w:w="0" w:type="dxa"/>
                    <w:right w:w="28" w:type="dxa"/>
                  </w:tcMar>
                  <w:vAlign w:val="center"/>
                </w:tcPr>
                <w:p>
                  <w:pPr>
                    <w:jc w:val="center"/>
                    <w:rPr>
                      <w:rFonts w:hint="default" w:ascii="Times New Roman" w:hAnsi="Times New Roman" w:cs="Times New Roman"/>
                      <w:color w:val="auto"/>
                      <w:sz w:val="21"/>
                      <w:szCs w:val="21"/>
                    </w:rPr>
                  </w:pPr>
                </w:p>
              </w:tc>
              <w:tc>
                <w:tcPr>
                  <w:tcW w:w="608" w:type="pct"/>
                  <w:tcMar>
                    <w:top w:w="0" w:type="dxa"/>
                    <w:left w:w="28" w:type="dxa"/>
                    <w:bottom w:w="0" w:type="dxa"/>
                    <w:right w:w="28" w:type="dxa"/>
                  </w:tcMar>
                  <w:vAlign w:val="center"/>
                </w:tcPr>
                <w:p>
                  <w:pPr>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运输</w:t>
                  </w:r>
                </w:p>
              </w:tc>
              <w:tc>
                <w:tcPr>
                  <w:tcW w:w="2947" w:type="pct"/>
                  <w:tcMar>
                    <w:top w:w="0" w:type="dxa"/>
                    <w:left w:w="28" w:type="dxa"/>
                    <w:bottom w:w="0" w:type="dxa"/>
                    <w:right w:w="28" w:type="dxa"/>
                  </w:tcMar>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eastAsia="zh-CN"/>
                    </w:rPr>
                    <w:t>项目主要</w:t>
                  </w:r>
                  <w:r>
                    <w:rPr>
                      <w:rFonts w:hint="default" w:ascii="Times New Roman" w:hAnsi="Times New Roman" w:cs="Times New Roman"/>
                      <w:color w:val="auto"/>
                      <w:sz w:val="21"/>
                      <w:szCs w:val="21"/>
                      <w:highlight w:val="none"/>
                    </w:rPr>
                    <w:t>原辅材料和产品采用公路运输</w:t>
                  </w:r>
                </w:p>
              </w:tc>
              <w:tc>
                <w:tcPr>
                  <w:tcW w:w="853" w:type="pct"/>
                  <w:tcMar>
                    <w:top w:w="0" w:type="dxa"/>
                    <w:left w:w="28" w:type="dxa"/>
                    <w:bottom w:w="0" w:type="dxa"/>
                    <w:right w:w="28" w:type="dxa"/>
                  </w:tcMar>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0" w:type="pct"/>
                  <w:vMerge w:val="restart"/>
                  <w:tcMar>
                    <w:top w:w="0" w:type="dxa"/>
                    <w:left w:w="28" w:type="dxa"/>
                    <w:bottom w:w="0" w:type="dxa"/>
                    <w:right w:w="28" w:type="dxa"/>
                  </w:tcMar>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公用工程</w:t>
                  </w:r>
                </w:p>
              </w:tc>
              <w:tc>
                <w:tcPr>
                  <w:tcW w:w="608" w:type="pct"/>
                  <w:tcMar>
                    <w:top w:w="0" w:type="dxa"/>
                    <w:left w:w="28" w:type="dxa"/>
                    <w:bottom w:w="0" w:type="dxa"/>
                    <w:right w:w="28" w:type="dxa"/>
                  </w:tcMar>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供水系统</w:t>
                  </w:r>
                </w:p>
              </w:tc>
              <w:tc>
                <w:tcPr>
                  <w:tcW w:w="2947" w:type="pct"/>
                  <w:tcMar>
                    <w:top w:w="0" w:type="dxa"/>
                    <w:left w:w="28" w:type="dxa"/>
                    <w:bottom w:w="0" w:type="dxa"/>
                    <w:right w:w="28" w:type="dxa"/>
                  </w:tcMar>
                  <w:vAlign w:val="center"/>
                </w:tcPr>
                <w:p>
                  <w:pPr>
                    <w:jc w:val="center"/>
                    <w:rPr>
                      <w:rFonts w:hint="default" w:ascii="Times New Roman" w:hAnsi="Times New Roman" w:eastAsia="宋体" w:cs="Times New Roman"/>
                      <w:color w:val="auto"/>
                      <w:kern w:val="2"/>
                      <w:sz w:val="21"/>
                      <w:szCs w:val="21"/>
                      <w:highlight w:val="yellow"/>
                      <w:lang w:val="en-US" w:eastAsia="zh-CN" w:bidi="ar-SA"/>
                    </w:rPr>
                  </w:pPr>
                  <w:r>
                    <w:rPr>
                      <w:rFonts w:hint="eastAsia" w:cs="Times New Roman"/>
                      <w:b w:val="0"/>
                      <w:bCs w:val="0"/>
                      <w:color w:val="auto"/>
                      <w:sz w:val="21"/>
                      <w:szCs w:val="21"/>
                      <w:lang w:eastAsia="zh-CN"/>
                    </w:rPr>
                    <w:t>本项目</w:t>
                  </w:r>
                  <w:r>
                    <w:rPr>
                      <w:rFonts w:hint="default" w:ascii="Times New Roman" w:hAnsi="Times New Roman" w:cs="Times New Roman"/>
                      <w:b w:val="0"/>
                      <w:bCs w:val="0"/>
                      <w:color w:val="auto"/>
                      <w:sz w:val="21"/>
                      <w:szCs w:val="21"/>
                      <w:lang w:eastAsia="zh-CN"/>
                    </w:rPr>
                    <w:t>新鲜水</w:t>
                  </w:r>
                  <w:r>
                    <w:rPr>
                      <w:rFonts w:hint="default" w:ascii="Times New Roman" w:hAnsi="Times New Roman" w:cs="Times New Roman"/>
                      <w:b w:val="0"/>
                      <w:bCs w:val="0"/>
                      <w:color w:val="auto"/>
                      <w:sz w:val="21"/>
                      <w:szCs w:val="21"/>
                    </w:rPr>
                    <w:t>用量为</w:t>
                  </w:r>
                  <w:r>
                    <w:rPr>
                      <w:rFonts w:hint="eastAsia" w:cs="Times New Roman"/>
                      <w:b w:val="0"/>
                      <w:bCs w:val="0"/>
                      <w:color w:val="auto"/>
                      <w:sz w:val="21"/>
                      <w:szCs w:val="21"/>
                      <w:highlight w:val="none"/>
                      <w:lang w:val="en-US" w:eastAsia="zh-CN"/>
                    </w:rPr>
                    <w:t>1800</w:t>
                  </w:r>
                  <w:r>
                    <w:rPr>
                      <w:rFonts w:hint="default" w:ascii="Times New Roman" w:hAnsi="Times New Roman" w:cs="Times New Roman"/>
                      <w:b w:val="0"/>
                      <w:bCs w:val="0"/>
                      <w:color w:val="auto"/>
                      <w:sz w:val="21"/>
                      <w:szCs w:val="21"/>
                      <w:highlight w:val="none"/>
                    </w:rPr>
                    <w:t>m</w:t>
                  </w:r>
                  <w:r>
                    <w:rPr>
                      <w:rFonts w:hint="default" w:ascii="Times New Roman" w:hAnsi="Times New Roman" w:cs="Times New Roman"/>
                      <w:b w:val="0"/>
                      <w:bCs w:val="0"/>
                      <w:color w:val="auto"/>
                      <w:sz w:val="21"/>
                      <w:szCs w:val="21"/>
                      <w:highlight w:val="none"/>
                      <w:vertAlign w:val="superscript"/>
                    </w:rPr>
                    <w:t>3</w:t>
                  </w:r>
                  <w:r>
                    <w:rPr>
                      <w:rFonts w:hint="default" w:ascii="Times New Roman" w:hAnsi="Times New Roman" w:cs="Times New Roman"/>
                      <w:b w:val="0"/>
                      <w:bCs w:val="0"/>
                      <w:color w:val="auto"/>
                      <w:sz w:val="21"/>
                      <w:szCs w:val="21"/>
                      <w:highlight w:val="none"/>
                    </w:rPr>
                    <w:t>/a</w:t>
                  </w:r>
                  <w:r>
                    <w:rPr>
                      <w:rFonts w:hint="default" w:ascii="Times New Roman" w:hAnsi="Times New Roman" w:cs="Times New Roman"/>
                      <w:b w:val="0"/>
                      <w:bCs w:val="0"/>
                      <w:color w:val="auto"/>
                      <w:sz w:val="21"/>
                      <w:szCs w:val="21"/>
                      <w:highlight w:val="none"/>
                      <w:lang w:eastAsia="zh-CN"/>
                    </w:rPr>
                    <w:t>，</w:t>
                  </w:r>
                  <w:r>
                    <w:rPr>
                      <w:rFonts w:hint="default" w:ascii="Times New Roman" w:hAnsi="Times New Roman" w:cs="Times New Roman"/>
                      <w:b w:val="0"/>
                      <w:bCs w:val="0"/>
                      <w:color w:val="auto"/>
                      <w:sz w:val="21"/>
                      <w:szCs w:val="21"/>
                      <w:lang w:eastAsia="zh-CN"/>
                    </w:rPr>
                    <w:t>接自</w:t>
                  </w:r>
                  <w:r>
                    <w:rPr>
                      <w:rFonts w:hint="eastAsia" w:cs="Times New Roman"/>
                      <w:color w:val="auto"/>
                      <w:szCs w:val="21"/>
                      <w:lang w:val="en-US" w:eastAsia="zh-CN"/>
                    </w:rPr>
                    <w:t>悦庄镇民营工业园供水</w:t>
                  </w:r>
                  <w:r>
                    <w:rPr>
                      <w:rFonts w:hint="default" w:ascii="Times New Roman" w:hAnsi="Times New Roman" w:cs="Times New Roman"/>
                      <w:color w:val="auto"/>
                      <w:szCs w:val="21"/>
                      <w:lang w:val="en-US" w:eastAsia="zh-CN"/>
                    </w:rPr>
                    <w:t>管网</w:t>
                  </w:r>
                </w:p>
              </w:tc>
              <w:tc>
                <w:tcPr>
                  <w:tcW w:w="853" w:type="pct"/>
                  <w:tcMar>
                    <w:top w:w="0" w:type="dxa"/>
                    <w:left w:w="28" w:type="dxa"/>
                    <w:bottom w:w="0" w:type="dxa"/>
                    <w:right w:w="28" w:type="dxa"/>
                  </w:tcMar>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0" w:type="pct"/>
                  <w:vMerge w:val="continue"/>
                  <w:tcMar>
                    <w:top w:w="0" w:type="dxa"/>
                    <w:left w:w="28" w:type="dxa"/>
                    <w:bottom w:w="0" w:type="dxa"/>
                    <w:right w:w="28" w:type="dxa"/>
                  </w:tcMar>
                  <w:vAlign w:val="center"/>
                </w:tcPr>
                <w:p>
                  <w:pPr>
                    <w:jc w:val="center"/>
                    <w:rPr>
                      <w:rFonts w:hint="default" w:ascii="Times New Roman" w:hAnsi="Times New Roman" w:cs="Times New Roman"/>
                      <w:color w:val="auto"/>
                      <w:sz w:val="21"/>
                      <w:szCs w:val="21"/>
                    </w:rPr>
                  </w:pPr>
                </w:p>
              </w:tc>
              <w:tc>
                <w:tcPr>
                  <w:tcW w:w="608" w:type="pct"/>
                  <w:tcMar>
                    <w:top w:w="0" w:type="dxa"/>
                    <w:left w:w="28" w:type="dxa"/>
                    <w:bottom w:w="0" w:type="dxa"/>
                    <w:right w:w="28" w:type="dxa"/>
                  </w:tcMar>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供电系统</w:t>
                  </w:r>
                </w:p>
              </w:tc>
              <w:tc>
                <w:tcPr>
                  <w:tcW w:w="2947" w:type="pct"/>
                  <w:tcMar>
                    <w:top w:w="0" w:type="dxa"/>
                    <w:left w:w="28" w:type="dxa"/>
                    <w:bottom w:w="0" w:type="dxa"/>
                    <w:right w:w="28" w:type="dxa"/>
                  </w:tcMar>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eastAsia="zh-CN"/>
                    </w:rPr>
                    <w:t>本项目</w:t>
                  </w:r>
                  <w:r>
                    <w:rPr>
                      <w:rFonts w:hint="default" w:ascii="Times New Roman" w:hAnsi="Times New Roman" w:cs="Times New Roman"/>
                      <w:color w:val="auto"/>
                      <w:sz w:val="21"/>
                      <w:szCs w:val="21"/>
                      <w:highlight w:val="none"/>
                    </w:rPr>
                    <w:t>用电量</w:t>
                  </w:r>
                  <w:r>
                    <w:rPr>
                      <w:rFonts w:hint="eastAsia" w:cs="Times New Roman"/>
                      <w:color w:val="auto"/>
                      <w:sz w:val="21"/>
                      <w:szCs w:val="21"/>
                      <w:highlight w:val="none"/>
                      <w:lang w:val="en-US" w:eastAsia="zh-CN"/>
                    </w:rPr>
                    <w:t>3100</w:t>
                  </w:r>
                  <w:r>
                    <w:rPr>
                      <w:rFonts w:hint="default" w:ascii="Times New Roman" w:hAnsi="Times New Roman" w:cs="Times New Roman"/>
                      <w:color w:val="auto"/>
                      <w:sz w:val="21"/>
                      <w:szCs w:val="21"/>
                      <w:highlight w:val="none"/>
                    </w:rPr>
                    <w:t>万kWh/a，</w:t>
                  </w:r>
                  <w:r>
                    <w:rPr>
                      <w:rFonts w:hint="default" w:ascii="Times New Roman" w:hAnsi="Times New Roman" w:eastAsia="宋体" w:cs="Times New Roman"/>
                      <w:color w:val="auto"/>
                      <w:sz w:val="21"/>
                      <w:szCs w:val="21"/>
                      <w:highlight w:val="none"/>
                    </w:rPr>
                    <w:t>由</w:t>
                  </w:r>
                  <w:r>
                    <w:rPr>
                      <w:rFonts w:hint="eastAsia" w:cs="Times New Roman"/>
                      <w:color w:val="auto"/>
                      <w:sz w:val="21"/>
                      <w:szCs w:val="21"/>
                      <w:highlight w:val="none"/>
                      <w:lang w:eastAsia="zh-CN"/>
                    </w:rPr>
                    <w:t>沂源县悦庄镇</w:t>
                  </w:r>
                  <w:r>
                    <w:rPr>
                      <w:rFonts w:hint="default" w:ascii="Times New Roman" w:hAnsi="Times New Roman" w:eastAsia="宋体" w:cs="Times New Roman"/>
                      <w:color w:val="auto"/>
                      <w:sz w:val="21"/>
                      <w:szCs w:val="21"/>
                      <w:highlight w:val="none"/>
                    </w:rPr>
                    <w:t>供电电网提供</w:t>
                  </w:r>
                </w:p>
              </w:tc>
              <w:tc>
                <w:tcPr>
                  <w:tcW w:w="853" w:type="pct"/>
                  <w:tcMar>
                    <w:top w:w="0" w:type="dxa"/>
                    <w:left w:w="28" w:type="dxa"/>
                    <w:bottom w:w="0" w:type="dxa"/>
                    <w:right w:w="28" w:type="dxa"/>
                  </w:tcMar>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0" w:type="pct"/>
                  <w:vMerge w:val="restart"/>
                  <w:tcMar>
                    <w:top w:w="0" w:type="dxa"/>
                    <w:left w:w="28" w:type="dxa"/>
                    <w:bottom w:w="0" w:type="dxa"/>
                    <w:right w:w="28" w:type="dxa"/>
                  </w:tcMar>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环保工程</w:t>
                  </w:r>
                </w:p>
              </w:tc>
              <w:tc>
                <w:tcPr>
                  <w:tcW w:w="608" w:type="pct"/>
                  <w:tcMar>
                    <w:top w:w="0" w:type="dxa"/>
                    <w:left w:w="28" w:type="dxa"/>
                    <w:bottom w:w="0" w:type="dxa"/>
                    <w:right w:w="28" w:type="dxa"/>
                  </w:tcMar>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废水处理措施</w:t>
                  </w:r>
                </w:p>
              </w:tc>
              <w:tc>
                <w:tcPr>
                  <w:tcW w:w="2947" w:type="pct"/>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sz w:val="21"/>
                      <w:szCs w:val="21"/>
                      <w:highlight w:val="none"/>
                      <w:lang w:eastAsia="zh-CN"/>
                    </w:rPr>
                    <w:t>生活污水经化粪池处理后，</w:t>
                  </w:r>
                  <w:r>
                    <w:rPr>
                      <w:rFonts w:hint="eastAsia"/>
                      <w:color w:val="auto"/>
                      <w:szCs w:val="21"/>
                      <w:highlight w:val="none"/>
                      <w:lang w:eastAsia="zh-CN"/>
                    </w:rPr>
                    <w:t>沿污水管网排入沂源水务发展有限公司第二污水处理厂进一步处理</w:t>
                  </w:r>
                </w:p>
              </w:tc>
              <w:tc>
                <w:tcPr>
                  <w:tcW w:w="853" w:type="pct"/>
                  <w:tcMar>
                    <w:top w:w="0" w:type="dxa"/>
                    <w:left w:w="28" w:type="dxa"/>
                    <w:bottom w:w="0" w:type="dxa"/>
                    <w:right w:w="28" w:type="dxa"/>
                  </w:tcMar>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0" w:type="pct"/>
                  <w:vMerge w:val="continue"/>
                  <w:tcMar>
                    <w:top w:w="0" w:type="dxa"/>
                    <w:left w:w="28" w:type="dxa"/>
                    <w:bottom w:w="0" w:type="dxa"/>
                    <w:right w:w="28" w:type="dxa"/>
                  </w:tcMar>
                  <w:vAlign w:val="center"/>
                </w:tcPr>
                <w:p>
                  <w:pPr>
                    <w:jc w:val="center"/>
                    <w:rPr>
                      <w:rFonts w:hint="default" w:ascii="Times New Roman" w:hAnsi="Times New Roman" w:cs="Times New Roman"/>
                      <w:color w:val="auto"/>
                      <w:sz w:val="21"/>
                      <w:szCs w:val="21"/>
                    </w:rPr>
                  </w:pPr>
                </w:p>
              </w:tc>
              <w:tc>
                <w:tcPr>
                  <w:tcW w:w="608" w:type="pct"/>
                  <w:tcMar>
                    <w:top w:w="0" w:type="dxa"/>
                    <w:left w:w="28" w:type="dxa"/>
                    <w:bottom w:w="0" w:type="dxa"/>
                    <w:right w:w="28" w:type="dxa"/>
                  </w:tcMar>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废气处理措施</w:t>
                  </w:r>
                </w:p>
              </w:tc>
              <w:tc>
                <w:tcPr>
                  <w:tcW w:w="2947" w:type="pct"/>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项目生产过程产生的VOCs经二级活性炭废气处理设施处理后沿15m高排气筒（DA001）排放；打孔过程中产生的颗粒物经设备自带布袋除尘器处理后无组织排放。</w:t>
                  </w:r>
                </w:p>
              </w:tc>
              <w:tc>
                <w:tcPr>
                  <w:tcW w:w="853" w:type="pct"/>
                  <w:tcMar>
                    <w:top w:w="0" w:type="dxa"/>
                    <w:left w:w="28" w:type="dxa"/>
                    <w:bottom w:w="0" w:type="dxa"/>
                    <w:right w:w="28" w:type="dxa"/>
                  </w:tcMar>
                  <w:vAlign w:val="center"/>
                </w:tcPr>
                <w:p>
                  <w:pPr>
                    <w:jc w:val="center"/>
                    <w:rPr>
                      <w:rFonts w:hint="default" w:ascii="Times New Roman" w:hAnsi="Times New Roman" w:cs="Times New Roman"/>
                      <w:color w:val="auto"/>
                      <w:sz w:val="21"/>
                      <w:szCs w:val="21"/>
                    </w:rPr>
                  </w:pPr>
                  <w:r>
                    <w:rPr>
                      <w:rFonts w:hint="eastAsia"/>
                      <w:color w:val="auto"/>
                      <w:sz w:val="21"/>
                      <w:szCs w:val="21"/>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0" w:type="pct"/>
                  <w:vMerge w:val="continue"/>
                  <w:tcMar>
                    <w:top w:w="0" w:type="dxa"/>
                    <w:left w:w="28" w:type="dxa"/>
                    <w:bottom w:w="0" w:type="dxa"/>
                    <w:right w:w="28" w:type="dxa"/>
                  </w:tcMar>
                  <w:vAlign w:val="center"/>
                </w:tcPr>
                <w:p>
                  <w:pPr>
                    <w:jc w:val="center"/>
                    <w:rPr>
                      <w:rFonts w:hint="default" w:ascii="Times New Roman" w:hAnsi="Times New Roman" w:cs="Times New Roman"/>
                      <w:color w:val="auto"/>
                      <w:sz w:val="21"/>
                      <w:szCs w:val="21"/>
                    </w:rPr>
                  </w:pPr>
                </w:p>
              </w:tc>
              <w:tc>
                <w:tcPr>
                  <w:tcW w:w="608" w:type="pct"/>
                  <w:tcMar>
                    <w:top w:w="0" w:type="dxa"/>
                    <w:left w:w="28" w:type="dxa"/>
                    <w:bottom w:w="0" w:type="dxa"/>
                    <w:right w:w="28" w:type="dxa"/>
                  </w:tcMar>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噪声治理措施</w:t>
                  </w:r>
                </w:p>
              </w:tc>
              <w:tc>
                <w:tcPr>
                  <w:tcW w:w="2947" w:type="pct"/>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隔声、减震措施</w:t>
                  </w:r>
                </w:p>
              </w:tc>
              <w:tc>
                <w:tcPr>
                  <w:tcW w:w="853" w:type="pct"/>
                  <w:tcMar>
                    <w:top w:w="0" w:type="dxa"/>
                    <w:left w:w="28" w:type="dxa"/>
                    <w:bottom w:w="0" w:type="dxa"/>
                    <w:right w:w="28" w:type="dxa"/>
                  </w:tcMar>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0" w:type="pct"/>
                  <w:vMerge w:val="continue"/>
                  <w:tcMar>
                    <w:top w:w="0" w:type="dxa"/>
                    <w:left w:w="28" w:type="dxa"/>
                    <w:bottom w:w="0" w:type="dxa"/>
                    <w:right w:w="28" w:type="dxa"/>
                  </w:tcMar>
                  <w:vAlign w:val="center"/>
                </w:tcPr>
                <w:p>
                  <w:pPr>
                    <w:jc w:val="center"/>
                    <w:rPr>
                      <w:rFonts w:hint="default" w:ascii="Times New Roman" w:hAnsi="Times New Roman" w:cs="Times New Roman"/>
                      <w:color w:val="auto"/>
                      <w:sz w:val="21"/>
                      <w:szCs w:val="21"/>
                    </w:rPr>
                  </w:pPr>
                </w:p>
              </w:tc>
              <w:tc>
                <w:tcPr>
                  <w:tcW w:w="608" w:type="pct"/>
                  <w:tcMar>
                    <w:top w:w="0" w:type="dxa"/>
                    <w:left w:w="28" w:type="dxa"/>
                    <w:bottom w:w="0" w:type="dxa"/>
                    <w:right w:w="28" w:type="dxa"/>
                  </w:tcMar>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固废治理措施</w:t>
                  </w:r>
                </w:p>
              </w:tc>
              <w:tc>
                <w:tcPr>
                  <w:tcW w:w="2947" w:type="pct"/>
                  <w:tcMar>
                    <w:top w:w="0" w:type="dxa"/>
                    <w:left w:w="28" w:type="dxa"/>
                    <w:bottom w:w="0" w:type="dxa"/>
                    <w:right w:w="28" w:type="dxa"/>
                  </w:tcMar>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项目设置一般固废暂存</w:t>
                  </w:r>
                  <w:r>
                    <w:rPr>
                      <w:rFonts w:hint="eastAsia" w:ascii="Times New Roman" w:hAnsi="Times New Roman" w:eastAsia="宋体" w:cs="Times New Roman"/>
                      <w:color w:val="auto"/>
                      <w:sz w:val="21"/>
                      <w:szCs w:val="21"/>
                      <w:lang w:val="en-US" w:eastAsia="zh-CN"/>
                    </w:rPr>
                    <w:t>区</w:t>
                  </w:r>
                  <w:r>
                    <w:rPr>
                      <w:rFonts w:hint="default" w:ascii="Times New Roman" w:hAnsi="Times New Roman" w:eastAsia="宋体" w:cs="Times New Roman"/>
                      <w:color w:val="auto"/>
                      <w:sz w:val="21"/>
                      <w:szCs w:val="21"/>
                      <w:lang w:val="en-US" w:eastAsia="zh-CN"/>
                    </w:rPr>
                    <w:t>（20m</w:t>
                  </w:r>
                  <w:r>
                    <w:rPr>
                      <w:rFonts w:hint="default" w:ascii="Times New Roman" w:hAnsi="Times New Roman" w:eastAsia="宋体" w:cs="Times New Roman"/>
                      <w:color w:val="auto"/>
                      <w:sz w:val="21"/>
                      <w:szCs w:val="21"/>
                      <w:vertAlign w:val="superscript"/>
                      <w:lang w:val="en-US" w:eastAsia="zh-CN"/>
                    </w:rPr>
                    <w:t>2</w:t>
                  </w:r>
                  <w:r>
                    <w:rPr>
                      <w:rFonts w:hint="default" w:ascii="Times New Roman" w:hAnsi="Times New Roman" w:eastAsia="宋体" w:cs="Times New Roman"/>
                      <w:color w:val="auto"/>
                      <w:sz w:val="21"/>
                      <w:szCs w:val="21"/>
                      <w:lang w:val="en-US" w:eastAsia="zh-CN"/>
                    </w:rPr>
                    <w:t>）、危废暂存间（</w:t>
                  </w:r>
                  <w:r>
                    <w:rPr>
                      <w:rFonts w:hint="eastAsia" w:cs="Times New Roman"/>
                      <w:color w:val="auto"/>
                      <w:sz w:val="21"/>
                      <w:szCs w:val="21"/>
                      <w:lang w:val="en-US" w:eastAsia="zh-CN"/>
                    </w:rPr>
                    <w:t>15</w:t>
                  </w:r>
                  <w:r>
                    <w:rPr>
                      <w:rFonts w:hint="default" w:ascii="Times New Roman" w:hAnsi="Times New Roman" w:eastAsia="宋体" w:cs="Times New Roman"/>
                      <w:color w:val="auto"/>
                      <w:sz w:val="21"/>
                      <w:szCs w:val="21"/>
                      <w:lang w:val="en-US" w:eastAsia="zh-CN"/>
                    </w:rPr>
                    <w:t>m</w:t>
                  </w:r>
                  <w:r>
                    <w:rPr>
                      <w:rFonts w:hint="default" w:ascii="Times New Roman" w:hAnsi="Times New Roman" w:eastAsia="宋体" w:cs="Times New Roman"/>
                      <w:color w:val="auto"/>
                      <w:sz w:val="21"/>
                      <w:szCs w:val="21"/>
                      <w:vertAlign w:val="superscript"/>
                      <w:lang w:val="en-US" w:eastAsia="zh-CN"/>
                    </w:rPr>
                    <w:t>2</w:t>
                  </w:r>
                  <w:r>
                    <w:rPr>
                      <w:rFonts w:hint="default" w:ascii="Times New Roman" w:hAnsi="Times New Roman" w:eastAsia="宋体" w:cs="Times New Roman"/>
                      <w:color w:val="auto"/>
                      <w:sz w:val="21"/>
                      <w:szCs w:val="21"/>
                      <w:lang w:val="en-US" w:eastAsia="zh-CN"/>
                    </w:rPr>
                    <w:t>）、垃圾箱。</w:t>
                  </w:r>
                </w:p>
              </w:tc>
              <w:tc>
                <w:tcPr>
                  <w:tcW w:w="853" w:type="pct"/>
                  <w:tcMar>
                    <w:top w:w="0" w:type="dxa"/>
                    <w:left w:w="28" w:type="dxa"/>
                    <w:bottom w:w="0" w:type="dxa"/>
                    <w:right w:w="28" w:type="dxa"/>
                  </w:tcMar>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新增</w:t>
                  </w:r>
                </w:p>
              </w:tc>
            </w:tr>
          </w:tbl>
          <w:p>
            <w:pPr>
              <w:spacing w:line="360" w:lineRule="auto"/>
              <w:rPr>
                <w:rFonts w:hint="default"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3</w:t>
            </w:r>
            <w:r>
              <w:rPr>
                <w:rFonts w:hint="default" w:ascii="Times New Roman" w:hAnsi="Times New Roman" w:eastAsia="黑体" w:cs="Times New Roman"/>
                <w:color w:val="auto"/>
                <w:sz w:val="24"/>
                <w:szCs w:val="24"/>
                <w:highlight w:val="none"/>
                <w:lang w:val="en-US" w:eastAsia="zh-CN"/>
              </w:rPr>
              <w:t>、产品方案</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w:t>
            </w:r>
            <w:r>
              <w:rPr>
                <w:rFonts w:hint="eastAsia" w:ascii="Times New Roman" w:hAnsi="Times New Roman" w:eastAsia="黑体" w:cs="Times New Roman"/>
                <w:b w:val="0"/>
                <w:bCs w:val="0"/>
                <w:color w:val="auto"/>
                <w:kern w:val="0"/>
                <w:sz w:val="24"/>
                <w:szCs w:val="24"/>
                <w:lang w:val="en-US" w:eastAsia="zh-CN"/>
              </w:rPr>
              <w:t>2-2</w:t>
            </w:r>
            <w:r>
              <w:rPr>
                <w:rFonts w:hint="default" w:ascii="Times New Roman" w:hAnsi="Times New Roman" w:eastAsia="黑体" w:cs="Times New Roman"/>
                <w:b w:val="0"/>
                <w:bCs w:val="0"/>
                <w:color w:val="auto"/>
                <w:kern w:val="0"/>
                <w:sz w:val="24"/>
                <w:szCs w:val="24"/>
                <w:lang w:val="en-US" w:eastAsia="zh-CN"/>
              </w:rPr>
              <w:t>项目产品方案一览表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5"/>
              <w:gridCol w:w="1604"/>
              <w:gridCol w:w="736"/>
              <w:gridCol w:w="706"/>
              <w:gridCol w:w="47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6" w:type="pct"/>
                  <w:tcMar>
                    <w:top w:w="0" w:type="dxa"/>
                    <w:left w:w="28" w:type="dxa"/>
                    <w:bottom w:w="0" w:type="dxa"/>
                    <w:right w:w="28" w:type="dxa"/>
                  </w:tcMar>
                  <w:vAlign w:val="center"/>
                </w:tcPr>
                <w:p>
                  <w:pPr>
                    <w:pStyle w:val="89"/>
                    <w:keepNext w:val="0"/>
                    <w:keepLines w:val="0"/>
                    <w:pageBreakBefore w:val="0"/>
                    <w:kinsoku/>
                    <w:wordWrap/>
                    <w:overflowPunct/>
                    <w:topLinePunct w:val="0"/>
                    <w:autoSpaceDE/>
                    <w:bidi w:val="0"/>
                    <w:spacing w:beforeAutospacing="0" w:afterAutospacing="0"/>
                    <w:textAlignment w:val="auto"/>
                    <w:rPr>
                      <w:rFonts w:hint="default" w:ascii="Times New Roman" w:hAnsi="Times New Roman" w:eastAsia="宋体" w:cs="Times New Roman"/>
                      <w:b w:val="0"/>
                      <w:bCs/>
                      <w:snapToGrid w:val="0"/>
                      <w:color w:val="auto"/>
                    </w:rPr>
                  </w:pPr>
                  <w:r>
                    <w:rPr>
                      <w:rFonts w:hint="default" w:ascii="Times New Roman" w:hAnsi="Times New Roman" w:eastAsia="宋体" w:cs="Times New Roman"/>
                      <w:b w:val="0"/>
                      <w:bCs/>
                      <w:snapToGrid w:val="0"/>
                      <w:color w:val="auto"/>
                    </w:rPr>
                    <w:t>序号</w:t>
                  </w:r>
                </w:p>
              </w:tc>
              <w:tc>
                <w:tcPr>
                  <w:tcW w:w="959" w:type="pct"/>
                  <w:tcMar>
                    <w:top w:w="0" w:type="dxa"/>
                    <w:left w:w="28" w:type="dxa"/>
                    <w:bottom w:w="0" w:type="dxa"/>
                    <w:right w:w="28" w:type="dxa"/>
                  </w:tcMar>
                  <w:vAlign w:val="center"/>
                </w:tcPr>
                <w:p>
                  <w:pPr>
                    <w:pStyle w:val="89"/>
                    <w:keepNext w:val="0"/>
                    <w:keepLines w:val="0"/>
                    <w:pageBreakBefore w:val="0"/>
                    <w:kinsoku/>
                    <w:wordWrap/>
                    <w:overflowPunct/>
                    <w:topLinePunct w:val="0"/>
                    <w:autoSpaceDE/>
                    <w:bidi w:val="0"/>
                    <w:spacing w:beforeAutospacing="0" w:afterAutospacing="0"/>
                    <w:textAlignment w:val="auto"/>
                    <w:rPr>
                      <w:rFonts w:hint="default" w:ascii="Times New Roman" w:hAnsi="Times New Roman" w:eastAsia="宋体" w:cs="Times New Roman"/>
                      <w:b w:val="0"/>
                      <w:bCs/>
                      <w:snapToGrid w:val="0"/>
                      <w:color w:val="auto"/>
                    </w:rPr>
                  </w:pPr>
                  <w:r>
                    <w:rPr>
                      <w:rFonts w:hint="default" w:ascii="Times New Roman" w:hAnsi="Times New Roman" w:eastAsia="宋体" w:cs="Times New Roman"/>
                      <w:b w:val="0"/>
                      <w:bCs/>
                      <w:snapToGrid w:val="0"/>
                      <w:color w:val="auto"/>
                    </w:rPr>
                    <w:t>产品名称</w:t>
                  </w:r>
                </w:p>
              </w:tc>
              <w:tc>
                <w:tcPr>
                  <w:tcW w:w="440" w:type="pct"/>
                  <w:tcMar>
                    <w:top w:w="0" w:type="dxa"/>
                    <w:left w:w="28" w:type="dxa"/>
                    <w:bottom w:w="0" w:type="dxa"/>
                    <w:right w:w="28" w:type="dxa"/>
                  </w:tcMar>
                  <w:vAlign w:val="center"/>
                </w:tcPr>
                <w:p>
                  <w:pPr>
                    <w:pStyle w:val="89"/>
                    <w:keepNext w:val="0"/>
                    <w:keepLines w:val="0"/>
                    <w:pageBreakBefore w:val="0"/>
                    <w:kinsoku/>
                    <w:wordWrap/>
                    <w:overflowPunct/>
                    <w:topLinePunct w:val="0"/>
                    <w:autoSpaceDE/>
                    <w:bidi w:val="0"/>
                    <w:spacing w:beforeAutospacing="0" w:afterAutospacing="0"/>
                    <w:textAlignment w:val="auto"/>
                    <w:rPr>
                      <w:rFonts w:hint="default" w:ascii="Times New Roman" w:hAnsi="Times New Roman" w:eastAsia="宋体" w:cs="Times New Roman"/>
                      <w:b w:val="0"/>
                      <w:bCs/>
                      <w:snapToGrid w:val="0"/>
                      <w:color w:val="auto"/>
                    </w:rPr>
                  </w:pPr>
                  <w:r>
                    <w:rPr>
                      <w:rFonts w:hint="default" w:ascii="Times New Roman" w:hAnsi="Times New Roman" w:eastAsia="宋体" w:cs="Times New Roman"/>
                      <w:b w:val="0"/>
                      <w:bCs/>
                      <w:snapToGrid w:val="0"/>
                      <w:color w:val="auto"/>
                    </w:rPr>
                    <w:t>单位</w:t>
                  </w:r>
                </w:p>
              </w:tc>
              <w:tc>
                <w:tcPr>
                  <w:tcW w:w="422" w:type="pct"/>
                  <w:tcMar>
                    <w:top w:w="0" w:type="dxa"/>
                    <w:left w:w="28" w:type="dxa"/>
                    <w:bottom w:w="0" w:type="dxa"/>
                    <w:right w:w="28" w:type="dxa"/>
                  </w:tcMar>
                  <w:vAlign w:val="center"/>
                </w:tcPr>
                <w:p>
                  <w:pPr>
                    <w:pStyle w:val="89"/>
                    <w:keepNext w:val="0"/>
                    <w:keepLines w:val="0"/>
                    <w:pageBreakBefore w:val="0"/>
                    <w:kinsoku/>
                    <w:wordWrap/>
                    <w:overflowPunct/>
                    <w:topLinePunct w:val="0"/>
                    <w:autoSpaceDE/>
                    <w:bidi w:val="0"/>
                    <w:spacing w:beforeAutospacing="0" w:afterAutospacing="0"/>
                    <w:textAlignment w:val="auto"/>
                    <w:rPr>
                      <w:rFonts w:hint="default" w:ascii="Times New Roman" w:hAnsi="Times New Roman" w:eastAsia="宋体" w:cs="Times New Roman"/>
                      <w:b w:val="0"/>
                      <w:bCs/>
                      <w:snapToGrid w:val="0"/>
                      <w:color w:val="auto"/>
                    </w:rPr>
                  </w:pPr>
                  <w:r>
                    <w:rPr>
                      <w:rFonts w:hint="default" w:ascii="Times New Roman" w:hAnsi="Times New Roman" w:eastAsia="宋体" w:cs="Times New Roman"/>
                      <w:b w:val="0"/>
                      <w:bCs/>
                      <w:snapToGrid w:val="0"/>
                      <w:color w:val="auto"/>
                    </w:rPr>
                    <w:t>年产量</w:t>
                  </w:r>
                </w:p>
              </w:tc>
              <w:tc>
                <w:tcPr>
                  <w:tcW w:w="2852" w:type="pct"/>
                  <w:tcMar>
                    <w:top w:w="0" w:type="dxa"/>
                    <w:left w:w="28" w:type="dxa"/>
                    <w:bottom w:w="0" w:type="dxa"/>
                    <w:right w:w="28" w:type="dxa"/>
                  </w:tcMar>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eastAsia" w:ascii="Times New Roman" w:hAnsi="Times New Roman"/>
                      <w:snapToGrid/>
                      <w:color w:val="auto"/>
                      <w:kern w:val="2"/>
                      <w:szCs w:val="21"/>
                      <w:lang w:val="en-US" w:eastAsia="zh-CN"/>
                    </w:rPr>
                  </w:pPr>
                  <w:r>
                    <w:rPr>
                      <w:rFonts w:hint="eastAsia" w:ascii="Times New Roman" w:hAnsi="Times New Roman"/>
                      <w:snapToGrid/>
                      <w:color w:val="auto"/>
                      <w:kern w:val="2"/>
                      <w:szCs w:val="21"/>
                      <w:lang w:val="en-US" w:eastAsia="zh-CN"/>
                    </w:rPr>
                    <w:t>产品质量要求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6" w:type="pct"/>
                  <w:tcMar>
                    <w:top w:w="0" w:type="dxa"/>
                    <w:left w:w="28" w:type="dxa"/>
                    <w:bottom w:w="0" w:type="dxa"/>
                    <w:right w:w="28" w:type="dxa"/>
                  </w:tcMar>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snapToGrid/>
                      <w:color w:val="auto"/>
                      <w:kern w:val="2"/>
                      <w:szCs w:val="21"/>
                      <w:lang w:val="en-US" w:eastAsia="zh-CN"/>
                    </w:rPr>
                  </w:pPr>
                  <w:r>
                    <w:rPr>
                      <w:rFonts w:hint="default" w:ascii="Times New Roman" w:hAnsi="Times New Roman"/>
                      <w:snapToGrid/>
                      <w:color w:val="auto"/>
                      <w:kern w:val="2"/>
                      <w:szCs w:val="21"/>
                      <w:lang w:val="en-US" w:eastAsia="zh-CN"/>
                    </w:rPr>
                    <w:t>1</w:t>
                  </w:r>
                </w:p>
              </w:tc>
              <w:tc>
                <w:tcPr>
                  <w:tcW w:w="959" w:type="pct"/>
                  <w:tcMar>
                    <w:top w:w="0" w:type="dxa"/>
                    <w:left w:w="28" w:type="dxa"/>
                    <w:bottom w:w="0" w:type="dxa"/>
                    <w:right w:w="28" w:type="dxa"/>
                  </w:tcMar>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snapToGrid/>
                      <w:color w:val="auto"/>
                      <w:kern w:val="2"/>
                      <w:szCs w:val="21"/>
                      <w:lang w:val="en-US" w:eastAsia="zh-CN"/>
                    </w:rPr>
                  </w:pPr>
                  <w:r>
                    <w:rPr>
                      <w:rFonts w:hint="eastAsia" w:ascii="Times New Roman" w:hAnsi="Times New Roman"/>
                      <w:snapToGrid/>
                      <w:color w:val="auto"/>
                      <w:kern w:val="2"/>
                      <w:szCs w:val="21"/>
                      <w:lang w:val="en-US" w:eastAsia="zh-CN"/>
                    </w:rPr>
                    <w:t>玻璃纤维/树脂复合材料上箱体</w:t>
                  </w:r>
                </w:p>
              </w:tc>
              <w:tc>
                <w:tcPr>
                  <w:tcW w:w="440" w:type="pct"/>
                  <w:tcMar>
                    <w:top w:w="0" w:type="dxa"/>
                    <w:left w:w="28" w:type="dxa"/>
                    <w:bottom w:w="0" w:type="dxa"/>
                    <w:right w:w="28" w:type="dxa"/>
                  </w:tcMar>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snapToGrid/>
                      <w:color w:val="auto"/>
                      <w:kern w:val="2"/>
                      <w:szCs w:val="21"/>
                      <w:lang w:val="en-US" w:eastAsia="zh-CN"/>
                    </w:rPr>
                  </w:pPr>
                  <w:r>
                    <w:rPr>
                      <w:rFonts w:hint="eastAsia" w:ascii="Times New Roman" w:hAnsi="Times New Roman"/>
                      <w:snapToGrid/>
                      <w:color w:val="auto"/>
                      <w:kern w:val="2"/>
                      <w:szCs w:val="21"/>
                      <w:lang w:val="en-US" w:eastAsia="zh-CN"/>
                    </w:rPr>
                    <w:t>万件/a</w:t>
                  </w:r>
                </w:p>
              </w:tc>
              <w:tc>
                <w:tcPr>
                  <w:tcW w:w="422" w:type="pct"/>
                  <w:tcMar>
                    <w:top w:w="0" w:type="dxa"/>
                    <w:left w:w="28" w:type="dxa"/>
                    <w:bottom w:w="0" w:type="dxa"/>
                    <w:right w:w="28" w:type="dxa"/>
                  </w:tcMar>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snapToGrid/>
                      <w:color w:val="auto"/>
                      <w:kern w:val="2"/>
                      <w:szCs w:val="21"/>
                      <w:lang w:val="en-US" w:eastAsia="zh-CN"/>
                    </w:rPr>
                  </w:pPr>
                  <w:r>
                    <w:rPr>
                      <w:rFonts w:hint="eastAsia" w:ascii="Times New Roman" w:hAnsi="Times New Roman"/>
                      <w:snapToGrid/>
                      <w:color w:val="auto"/>
                      <w:kern w:val="2"/>
                      <w:szCs w:val="21"/>
                      <w:lang w:val="en-US" w:eastAsia="zh-CN"/>
                    </w:rPr>
                    <w:t>52.8</w:t>
                  </w:r>
                </w:p>
              </w:tc>
              <w:tc>
                <w:tcPr>
                  <w:tcW w:w="2852" w:type="pct"/>
                  <w:tcMar>
                    <w:top w:w="0" w:type="dxa"/>
                    <w:left w:w="28" w:type="dxa"/>
                    <w:bottom w:w="0" w:type="dxa"/>
                    <w:right w:w="28" w:type="dxa"/>
                  </w:tcMar>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snapToGrid/>
                      <w:color w:val="auto"/>
                      <w:kern w:val="2"/>
                      <w:szCs w:val="21"/>
                      <w:lang w:val="en-US" w:eastAsia="zh-CN"/>
                    </w:rPr>
                  </w:pPr>
                  <w:r>
                    <w:rPr>
                      <w:rFonts w:hint="eastAsia" w:ascii="Times New Roman" w:hAnsi="Times New Roman"/>
                      <w:snapToGrid/>
                      <w:color w:val="auto"/>
                      <w:kern w:val="2"/>
                      <w:szCs w:val="21"/>
                      <w:lang w:val="en-US" w:eastAsia="zh-CN"/>
                    </w:rPr>
                    <w:t>①维护方便；②阻燃性能符合GB/T2408-2021中要求；③防护等级不低于IP55；④防尘、防水满足GB/T4208-2017要求</w:t>
                  </w:r>
                </w:p>
              </w:tc>
            </w:tr>
          </w:tbl>
          <w:p>
            <w:pPr>
              <w:spacing w:line="360" w:lineRule="auto"/>
              <w:rPr>
                <w:rFonts w:hint="default"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4</w:t>
            </w:r>
            <w:r>
              <w:rPr>
                <w:rFonts w:hint="default" w:ascii="Times New Roman" w:hAnsi="Times New Roman" w:eastAsia="黑体" w:cs="Times New Roman"/>
                <w:color w:val="auto"/>
                <w:sz w:val="24"/>
                <w:szCs w:val="24"/>
                <w:highlight w:val="none"/>
                <w:lang w:val="en-US" w:eastAsia="zh-CN"/>
              </w:rPr>
              <w:t>、主要设备</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表2-3</w:t>
            </w:r>
            <w:r>
              <w:rPr>
                <w:rFonts w:hint="eastAsia" w:eastAsia="黑体" w:cs="Times New Roman"/>
                <w:b w:val="0"/>
                <w:bCs w:val="0"/>
                <w:color w:val="auto"/>
                <w:kern w:val="0"/>
                <w:sz w:val="24"/>
                <w:szCs w:val="24"/>
                <w:lang w:val="en-US" w:eastAsia="zh-CN"/>
              </w:rPr>
              <w:t>主要生产</w:t>
            </w:r>
            <w:r>
              <w:rPr>
                <w:rFonts w:hint="default" w:ascii="Times New Roman" w:hAnsi="Times New Roman" w:eastAsia="黑体" w:cs="Times New Roman"/>
                <w:b w:val="0"/>
                <w:bCs w:val="0"/>
                <w:color w:val="auto"/>
                <w:kern w:val="0"/>
                <w:sz w:val="24"/>
                <w:szCs w:val="24"/>
                <w:lang w:val="en-US" w:eastAsia="zh-CN"/>
              </w:rPr>
              <w:t>设备一览表</w:t>
            </w:r>
          </w:p>
          <w:tbl>
            <w:tblPr>
              <w:tblStyle w:val="21"/>
              <w:tblW w:w="4989"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Layout w:type="autofit"/>
              <w:tblCellMar>
                <w:top w:w="0" w:type="dxa"/>
                <w:left w:w="108" w:type="dxa"/>
                <w:bottom w:w="0" w:type="dxa"/>
                <w:right w:w="108" w:type="dxa"/>
              </w:tblCellMar>
            </w:tblPr>
            <w:tblGrid>
              <w:gridCol w:w="2602"/>
              <w:gridCol w:w="1986"/>
              <w:gridCol w:w="1876"/>
              <w:gridCol w:w="187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shd w:val="clear" w:color="auto" w:fill="auto"/>
                <w:tblCellMar>
                  <w:top w:w="0" w:type="dxa"/>
                  <w:left w:w="108" w:type="dxa"/>
                  <w:bottom w:w="0" w:type="dxa"/>
                  <w:right w:w="108" w:type="dxa"/>
                </w:tblCellMar>
              </w:tblPrEx>
              <w:trPr>
                <w:trHeight w:val="283" w:hRule="atLeast"/>
              </w:trPr>
              <w:tc>
                <w:tcPr>
                  <w:tcW w:w="155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bidi w:val="0"/>
                    <w:spacing w:beforeAutospacing="0" w:afterAutospacing="0"/>
                    <w:jc w:val="center"/>
                    <w:textAlignment w:val="auto"/>
                    <w:rPr>
                      <w:rFonts w:hint="default" w:ascii="Times New Roman" w:hAnsi="Times New Roman" w:cs="Times New Roman"/>
                      <w:b w:val="0"/>
                      <w:bCs w:val="0"/>
                      <w:color w:val="auto"/>
                      <w:kern w:val="2"/>
                      <w:sz w:val="21"/>
                      <w:szCs w:val="21"/>
                      <w:lang w:val="en-US" w:eastAsia="zh-CN" w:bidi="ar-SA"/>
                    </w:rPr>
                  </w:pPr>
                  <w:r>
                    <w:rPr>
                      <w:rFonts w:hint="default" w:ascii="Times New Roman" w:hAnsi="Times New Roman" w:cs="Times New Roman"/>
                      <w:b w:val="0"/>
                      <w:bCs w:val="0"/>
                      <w:color w:val="auto"/>
                      <w:kern w:val="2"/>
                      <w:sz w:val="21"/>
                      <w:szCs w:val="21"/>
                      <w:lang w:val="en-US" w:eastAsia="zh-CN" w:bidi="ar-SA"/>
                    </w:rPr>
                    <w:t>设备名称</w:t>
                  </w:r>
                </w:p>
              </w:tc>
              <w:tc>
                <w:tcPr>
                  <w:tcW w:w="1190"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bidi w:val="0"/>
                    <w:spacing w:beforeAutospacing="0" w:afterAutospacing="0"/>
                    <w:jc w:val="center"/>
                    <w:textAlignment w:val="auto"/>
                    <w:rPr>
                      <w:rFonts w:hint="default" w:ascii="Times New Roman" w:hAnsi="Times New Roman" w:cs="Times New Roman"/>
                      <w:b w:val="0"/>
                      <w:bCs w:val="0"/>
                      <w:color w:val="auto"/>
                      <w:kern w:val="2"/>
                      <w:sz w:val="21"/>
                      <w:szCs w:val="21"/>
                      <w:lang w:val="en-US" w:eastAsia="zh-CN" w:bidi="ar-SA"/>
                    </w:rPr>
                  </w:pPr>
                  <w:r>
                    <w:rPr>
                      <w:rFonts w:hint="default" w:ascii="Times New Roman" w:hAnsi="Times New Roman" w:cs="Times New Roman"/>
                      <w:b w:val="0"/>
                      <w:bCs w:val="0"/>
                      <w:color w:val="auto"/>
                      <w:kern w:val="2"/>
                      <w:sz w:val="21"/>
                      <w:szCs w:val="21"/>
                      <w:lang w:val="en-US" w:eastAsia="zh-CN" w:bidi="ar-SA"/>
                    </w:rPr>
                    <w:t>数量（台/套）</w:t>
                  </w:r>
                </w:p>
              </w:tc>
              <w:tc>
                <w:tcPr>
                  <w:tcW w:w="112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bidi w:val="0"/>
                    <w:spacing w:beforeAutospacing="0" w:afterAutospacing="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kern w:val="2"/>
                      <w:sz w:val="21"/>
                      <w:szCs w:val="21"/>
                      <w:lang w:val="en-US" w:eastAsia="zh-CN" w:bidi="ar-SA"/>
                    </w:rPr>
                    <w:t>规格型号</w:t>
                  </w:r>
                </w:p>
              </w:tc>
              <w:tc>
                <w:tcPr>
                  <w:tcW w:w="1125"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bidi w:val="0"/>
                    <w:spacing w:beforeAutospacing="0" w:afterAutospacing="0"/>
                    <w:jc w:val="center"/>
                    <w:textAlignment w:val="auto"/>
                    <w:rPr>
                      <w:rFonts w:hint="default" w:ascii="Times New Roman" w:hAnsi="Times New Roman" w:cs="Times New Roman"/>
                      <w:b w:val="0"/>
                      <w:bCs w:val="0"/>
                      <w:color w:val="auto"/>
                      <w:kern w:val="2"/>
                      <w:sz w:val="21"/>
                      <w:szCs w:val="21"/>
                      <w:lang w:val="en-US" w:eastAsia="zh-CN" w:bidi="ar-SA"/>
                    </w:rPr>
                  </w:pPr>
                  <w:r>
                    <w:rPr>
                      <w:rFonts w:hint="eastAsia" w:cs="Times New Roman"/>
                      <w:b w:val="0"/>
                      <w:bCs w:val="0"/>
                      <w:color w:val="auto"/>
                      <w:kern w:val="2"/>
                      <w:sz w:val="21"/>
                      <w:szCs w:val="21"/>
                      <w:lang w:val="en-US" w:eastAsia="zh-CN" w:bidi="ar-SA"/>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5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highlight w:val="none"/>
                      <w:lang w:val="en-US" w:eastAsia="zh-CN"/>
                    </w:rPr>
                  </w:pPr>
                  <w:r>
                    <w:rPr>
                      <w:rFonts w:hint="eastAsia" w:ascii="Times New Roman" w:hAnsi="Times New Roman" w:eastAsia="宋体" w:cs="Times New Roman"/>
                      <w:snapToGrid/>
                      <w:color w:val="auto"/>
                      <w:kern w:val="2"/>
                      <w:szCs w:val="21"/>
                      <w:highlight w:val="none"/>
                      <w:lang w:val="en-US" w:eastAsia="zh-CN"/>
                    </w:rPr>
                    <w:t>压机</w:t>
                  </w:r>
                </w:p>
              </w:tc>
              <w:tc>
                <w:tcPr>
                  <w:tcW w:w="119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highlight w:val="none"/>
                      <w:lang w:val="en-US" w:eastAsia="zh-CN"/>
                    </w:rPr>
                  </w:pPr>
                  <w:r>
                    <w:rPr>
                      <w:rFonts w:hint="eastAsia" w:ascii="Times New Roman" w:hAnsi="Times New Roman" w:eastAsia="宋体" w:cs="Times New Roman"/>
                      <w:snapToGrid/>
                      <w:color w:val="auto"/>
                      <w:kern w:val="2"/>
                      <w:szCs w:val="21"/>
                      <w:highlight w:val="none"/>
                      <w:lang w:val="en-US" w:eastAsia="zh-CN"/>
                    </w:rPr>
                    <w:fldChar w:fldCharType="begin"/>
                  </w:r>
                  <w:r>
                    <w:rPr>
                      <w:rFonts w:hint="eastAsia" w:ascii="Times New Roman" w:hAnsi="Times New Roman" w:eastAsia="宋体" w:cs="Times New Roman"/>
                      <w:snapToGrid/>
                      <w:color w:val="auto"/>
                      <w:kern w:val="2"/>
                      <w:szCs w:val="21"/>
                      <w:highlight w:val="none"/>
                      <w:lang w:val="en-US" w:eastAsia="zh-CN"/>
                    </w:rPr>
                    <w:instrText xml:space="preserve"> LINK Excel.Sheet.8 D:\\Users\\二期可行性报告240802\\二期可行性报告财务报表分析20240802.xls 附表5设备!R3C4 \t \a  \* MERGEFORMAT</w:instrText>
                  </w:r>
                  <w:r>
                    <w:rPr>
                      <w:rFonts w:hint="eastAsia" w:ascii="Times New Roman" w:hAnsi="Times New Roman" w:eastAsia="宋体" w:cs="Times New Roman"/>
                      <w:snapToGrid/>
                      <w:color w:val="auto"/>
                      <w:kern w:val="2"/>
                      <w:szCs w:val="21"/>
                      <w:highlight w:val="none"/>
                      <w:lang w:val="en-US" w:eastAsia="zh-CN"/>
                    </w:rPr>
                    <w:fldChar w:fldCharType="separate"/>
                  </w:r>
                  <w:r>
                    <w:rPr>
                      <w:rFonts w:hint="eastAsia" w:ascii="Times New Roman" w:hAnsi="Times New Roman" w:eastAsia="宋体" w:cs="Times New Roman"/>
                      <w:snapToGrid/>
                      <w:color w:val="auto"/>
                      <w:kern w:val="2"/>
                      <w:szCs w:val="21"/>
                      <w:highlight w:val="none"/>
                      <w:lang w:val="en-US" w:eastAsia="zh-CN"/>
                    </w:rPr>
                    <w:t>16</w:t>
                  </w:r>
                  <w:r>
                    <w:rPr>
                      <w:rFonts w:hint="eastAsia" w:ascii="Times New Roman" w:hAnsi="Times New Roman" w:eastAsia="宋体" w:cs="Times New Roman"/>
                      <w:snapToGrid/>
                      <w:color w:val="auto"/>
                      <w:kern w:val="2"/>
                      <w:szCs w:val="21"/>
                      <w:highlight w:val="none"/>
                      <w:lang w:val="en-US" w:eastAsia="zh-CN"/>
                    </w:rPr>
                    <w:fldChar w:fldCharType="end"/>
                  </w:r>
                </w:p>
              </w:tc>
              <w:tc>
                <w:tcPr>
                  <w:tcW w:w="11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eastAsia="宋体" w:cs="Times New Roman"/>
                      <w:snapToGrid/>
                      <w:color w:val="auto"/>
                      <w:kern w:val="2"/>
                      <w:szCs w:val="21"/>
                      <w:lang w:val="en-US" w:eastAsia="zh-CN"/>
                    </w:rPr>
                    <w:t>1200T</w:t>
                  </w:r>
                </w:p>
              </w:tc>
              <w:tc>
                <w:tcPr>
                  <w:tcW w:w="112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eastAsia" w:ascii="Times New Roman" w:hAnsi="Times New Roman" w:eastAsia="宋体" w:cs="Times New Roman"/>
                      <w:snapToGrid/>
                      <w:color w:val="auto"/>
                      <w:kern w:val="2"/>
                      <w:szCs w:val="21"/>
                      <w:lang w:val="en-US" w:eastAsia="zh-CN"/>
                    </w:rPr>
                  </w:pPr>
                  <w:r>
                    <w:rPr>
                      <w:rFonts w:hint="eastAsia" w:ascii="Times New Roman" w:hAnsi="Times New Roman" w:cs="Times New Roman"/>
                      <w:color w:val="auto"/>
                      <w:kern w:val="2"/>
                      <w:sz w:val="21"/>
                      <w:szCs w:val="21"/>
                      <w:highlight w:val="none"/>
                      <w:lang w:val="en-US" w:eastAsia="zh-CN" w:bidi="ar-SA"/>
                    </w:rPr>
                    <w:t>铺层工序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5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highlight w:val="none"/>
                      <w:lang w:val="en-US" w:eastAsia="zh-CN"/>
                    </w:rPr>
                  </w:pPr>
                  <w:r>
                    <w:rPr>
                      <w:rFonts w:hint="eastAsia" w:ascii="Times New Roman" w:hAnsi="Times New Roman" w:eastAsia="宋体" w:cs="Times New Roman"/>
                      <w:snapToGrid/>
                      <w:color w:val="auto"/>
                      <w:kern w:val="2"/>
                      <w:szCs w:val="21"/>
                      <w:highlight w:val="none"/>
                      <w:lang w:val="en-US" w:eastAsia="zh-CN"/>
                    </w:rPr>
                    <w:t>压机</w:t>
                  </w:r>
                </w:p>
              </w:tc>
              <w:tc>
                <w:tcPr>
                  <w:tcW w:w="119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highlight w:val="none"/>
                      <w:lang w:val="en-US" w:eastAsia="zh-CN"/>
                    </w:rPr>
                  </w:pPr>
                  <w:r>
                    <w:rPr>
                      <w:rFonts w:hint="eastAsia" w:ascii="Times New Roman" w:hAnsi="Times New Roman" w:eastAsia="宋体" w:cs="Times New Roman"/>
                      <w:snapToGrid/>
                      <w:color w:val="auto"/>
                      <w:kern w:val="2"/>
                      <w:szCs w:val="21"/>
                      <w:highlight w:val="none"/>
                      <w:lang w:val="en-US" w:eastAsia="zh-CN"/>
                    </w:rPr>
                    <w:fldChar w:fldCharType="begin"/>
                  </w:r>
                  <w:r>
                    <w:rPr>
                      <w:rFonts w:hint="eastAsia" w:ascii="Times New Roman" w:hAnsi="Times New Roman" w:eastAsia="宋体" w:cs="Times New Roman"/>
                      <w:snapToGrid/>
                      <w:color w:val="auto"/>
                      <w:kern w:val="2"/>
                      <w:szCs w:val="21"/>
                      <w:highlight w:val="none"/>
                      <w:lang w:val="en-US" w:eastAsia="zh-CN"/>
                    </w:rPr>
                    <w:instrText xml:space="preserve"> LINK Excel.Sheet.8 D:\\Users\\二期可行性报告240802\\二期可行性报告财务报表分析20240802.xls 附表5设备!R4C4 \t \a  \* MERGEFORMAT</w:instrText>
                  </w:r>
                  <w:r>
                    <w:rPr>
                      <w:rFonts w:hint="eastAsia" w:ascii="Times New Roman" w:hAnsi="Times New Roman" w:eastAsia="宋体" w:cs="Times New Roman"/>
                      <w:snapToGrid/>
                      <w:color w:val="auto"/>
                      <w:kern w:val="2"/>
                      <w:szCs w:val="21"/>
                      <w:highlight w:val="none"/>
                      <w:lang w:val="en-US" w:eastAsia="zh-CN"/>
                    </w:rPr>
                    <w:fldChar w:fldCharType="separate"/>
                  </w:r>
                  <w:r>
                    <w:rPr>
                      <w:rFonts w:hint="eastAsia" w:ascii="Times New Roman" w:hAnsi="Times New Roman" w:eastAsia="宋体" w:cs="Times New Roman"/>
                      <w:snapToGrid/>
                      <w:color w:val="auto"/>
                      <w:kern w:val="2"/>
                      <w:szCs w:val="21"/>
                      <w:highlight w:val="none"/>
                      <w:lang w:val="en-US" w:eastAsia="zh-CN"/>
                    </w:rPr>
                    <w:t>6</w:t>
                  </w:r>
                  <w:r>
                    <w:rPr>
                      <w:rFonts w:hint="eastAsia" w:ascii="Times New Roman" w:hAnsi="Times New Roman" w:eastAsia="宋体" w:cs="Times New Roman"/>
                      <w:snapToGrid/>
                      <w:color w:val="auto"/>
                      <w:kern w:val="2"/>
                      <w:szCs w:val="21"/>
                      <w:highlight w:val="none"/>
                      <w:lang w:val="en-US" w:eastAsia="zh-CN"/>
                    </w:rPr>
                    <w:fldChar w:fldCharType="end"/>
                  </w:r>
                </w:p>
              </w:tc>
              <w:tc>
                <w:tcPr>
                  <w:tcW w:w="11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eastAsia="宋体" w:cs="Times New Roman"/>
                      <w:snapToGrid/>
                      <w:color w:val="auto"/>
                      <w:kern w:val="2"/>
                      <w:szCs w:val="21"/>
                      <w:lang w:val="en-US" w:eastAsia="zh-CN"/>
                    </w:rPr>
                    <w:t>2000T</w:t>
                  </w:r>
                </w:p>
              </w:tc>
              <w:tc>
                <w:tcPr>
                  <w:tcW w:w="112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eastAsia" w:ascii="Times New Roman" w:hAnsi="Times New Roman" w:eastAsia="宋体" w:cs="Times New Roman"/>
                      <w:snapToGrid/>
                      <w:color w:val="auto"/>
                      <w:kern w:val="2"/>
                      <w:szCs w:val="21"/>
                      <w:lang w:val="en-US" w:eastAsia="zh-CN"/>
                    </w:rPr>
                  </w:pPr>
                  <w:r>
                    <w:rPr>
                      <w:rFonts w:hint="eastAsia" w:ascii="Times New Roman" w:hAnsi="Times New Roman" w:cs="Times New Roman"/>
                      <w:color w:val="auto"/>
                      <w:kern w:val="2"/>
                      <w:sz w:val="21"/>
                      <w:szCs w:val="21"/>
                      <w:highlight w:val="none"/>
                      <w:lang w:val="en-US" w:eastAsia="zh-CN" w:bidi="ar-SA"/>
                    </w:rPr>
                    <w:t>铺层工序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5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highlight w:val="none"/>
                      <w:lang w:val="en-US" w:eastAsia="zh-CN"/>
                    </w:rPr>
                  </w:pPr>
                  <w:r>
                    <w:rPr>
                      <w:rFonts w:hint="eastAsia" w:ascii="Times New Roman" w:hAnsi="Times New Roman" w:eastAsia="宋体" w:cs="Times New Roman"/>
                      <w:snapToGrid/>
                      <w:color w:val="auto"/>
                      <w:kern w:val="2"/>
                      <w:szCs w:val="21"/>
                      <w:highlight w:val="none"/>
                      <w:lang w:val="en-US" w:eastAsia="zh-CN"/>
                    </w:rPr>
                    <w:t>机器人激光切割中心</w:t>
                  </w:r>
                </w:p>
              </w:tc>
              <w:tc>
                <w:tcPr>
                  <w:tcW w:w="119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highlight w:val="none"/>
                      <w:lang w:val="en-US" w:eastAsia="zh-CN"/>
                    </w:rPr>
                  </w:pPr>
                  <w:r>
                    <w:rPr>
                      <w:rFonts w:hint="eastAsia" w:ascii="Times New Roman" w:hAnsi="Times New Roman" w:eastAsia="宋体" w:cs="Times New Roman"/>
                      <w:snapToGrid/>
                      <w:color w:val="auto"/>
                      <w:kern w:val="2"/>
                      <w:szCs w:val="21"/>
                      <w:highlight w:val="none"/>
                      <w:lang w:val="en-US" w:eastAsia="zh-CN"/>
                    </w:rPr>
                    <w:fldChar w:fldCharType="begin"/>
                  </w:r>
                  <w:r>
                    <w:rPr>
                      <w:rFonts w:hint="eastAsia" w:ascii="Times New Roman" w:hAnsi="Times New Roman" w:eastAsia="宋体" w:cs="Times New Roman"/>
                      <w:snapToGrid/>
                      <w:color w:val="auto"/>
                      <w:kern w:val="2"/>
                      <w:szCs w:val="21"/>
                      <w:highlight w:val="none"/>
                      <w:lang w:val="en-US" w:eastAsia="zh-CN"/>
                    </w:rPr>
                    <w:instrText xml:space="preserve"> LINK Excel.Sheet.8 D:\\Users\\二期可行性报告240802\\二期可行性报告财务报表分析20240802.xls 附表5设备!R5C4 \t \a  \* MERGEFORMAT</w:instrText>
                  </w:r>
                  <w:r>
                    <w:rPr>
                      <w:rFonts w:hint="eastAsia" w:ascii="Times New Roman" w:hAnsi="Times New Roman" w:eastAsia="宋体" w:cs="Times New Roman"/>
                      <w:snapToGrid/>
                      <w:color w:val="auto"/>
                      <w:kern w:val="2"/>
                      <w:szCs w:val="21"/>
                      <w:highlight w:val="none"/>
                      <w:lang w:val="en-US" w:eastAsia="zh-CN"/>
                    </w:rPr>
                    <w:fldChar w:fldCharType="separate"/>
                  </w:r>
                  <w:r>
                    <w:rPr>
                      <w:rFonts w:hint="eastAsia" w:ascii="Times New Roman" w:hAnsi="Times New Roman" w:eastAsia="宋体" w:cs="Times New Roman"/>
                      <w:snapToGrid/>
                      <w:color w:val="auto"/>
                      <w:kern w:val="2"/>
                      <w:szCs w:val="21"/>
                      <w:highlight w:val="none"/>
                      <w:lang w:val="en-US" w:eastAsia="zh-CN"/>
                    </w:rPr>
                    <w:t>22</w:t>
                  </w:r>
                  <w:r>
                    <w:rPr>
                      <w:rFonts w:hint="eastAsia" w:ascii="Times New Roman" w:hAnsi="Times New Roman" w:eastAsia="宋体" w:cs="Times New Roman"/>
                      <w:snapToGrid/>
                      <w:color w:val="auto"/>
                      <w:kern w:val="2"/>
                      <w:szCs w:val="21"/>
                      <w:highlight w:val="none"/>
                      <w:lang w:val="en-US" w:eastAsia="zh-CN"/>
                    </w:rPr>
                    <w:fldChar w:fldCharType="end"/>
                  </w:r>
                </w:p>
              </w:tc>
              <w:tc>
                <w:tcPr>
                  <w:tcW w:w="11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eastAsia="宋体" w:cs="Times New Roman"/>
                      <w:snapToGrid/>
                      <w:color w:val="auto"/>
                      <w:kern w:val="2"/>
                      <w:szCs w:val="21"/>
                      <w:lang w:val="en-US" w:eastAsia="zh-CN"/>
                    </w:rPr>
                    <w:t>--</w:t>
                  </w:r>
                </w:p>
              </w:tc>
              <w:tc>
                <w:tcPr>
                  <w:tcW w:w="112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eastAsia" w:ascii="Times New Roman" w:hAnsi="Times New Roman" w:eastAsia="宋体" w:cs="Times New Roman"/>
                      <w:snapToGrid/>
                      <w:color w:val="auto"/>
                      <w:kern w:val="2"/>
                      <w:szCs w:val="21"/>
                      <w:lang w:val="en-US" w:eastAsia="zh-CN"/>
                    </w:rPr>
                  </w:pPr>
                  <w:r>
                    <w:rPr>
                      <w:rFonts w:hint="eastAsia" w:ascii="Times New Roman" w:hAnsi="Times New Roman" w:cs="Times New Roman"/>
                      <w:color w:val="auto"/>
                      <w:kern w:val="2"/>
                      <w:sz w:val="21"/>
                      <w:szCs w:val="21"/>
                      <w:highlight w:val="none"/>
                      <w:lang w:val="en-US" w:eastAsia="zh-CN" w:bidi="ar-SA"/>
                    </w:rPr>
                    <w:t>加工钻孔工序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5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eastAsia="宋体" w:cs="Times New Roman"/>
                      <w:snapToGrid/>
                      <w:color w:val="auto"/>
                      <w:kern w:val="2"/>
                      <w:szCs w:val="21"/>
                      <w:lang w:val="en-US" w:eastAsia="zh-CN"/>
                    </w:rPr>
                    <w:t>空压机</w:t>
                  </w:r>
                </w:p>
              </w:tc>
              <w:tc>
                <w:tcPr>
                  <w:tcW w:w="119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eastAsia="宋体" w:cs="Times New Roman"/>
                      <w:snapToGrid/>
                      <w:color w:val="auto"/>
                      <w:kern w:val="2"/>
                      <w:szCs w:val="21"/>
                      <w:lang w:val="en-US" w:eastAsia="zh-CN"/>
                    </w:rPr>
                    <w:t>6</w:t>
                  </w:r>
                </w:p>
              </w:tc>
              <w:tc>
                <w:tcPr>
                  <w:tcW w:w="11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eastAsia="宋体" w:cs="Times New Roman"/>
                      <w:snapToGrid/>
                      <w:color w:val="auto"/>
                      <w:kern w:val="2"/>
                      <w:szCs w:val="21"/>
                      <w:lang w:val="en-US" w:eastAsia="zh-CN"/>
                    </w:rPr>
                    <w:t>--</w:t>
                  </w:r>
                </w:p>
              </w:tc>
              <w:tc>
                <w:tcPr>
                  <w:tcW w:w="112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eastAsia" w:ascii="Times New Roman" w:hAnsi="Times New Roman" w:eastAsia="宋体" w:cs="Times New Roman"/>
                      <w:snapToGrid/>
                      <w:color w:val="auto"/>
                      <w:kern w:val="2"/>
                      <w:szCs w:val="21"/>
                      <w:lang w:val="en-US" w:eastAsia="zh-CN"/>
                    </w:rPr>
                  </w:pPr>
                  <w:r>
                    <w:rPr>
                      <w:rFonts w:hint="eastAsia" w:ascii="Times New Roman" w:hAnsi="Times New Roman" w:cs="Times New Roman"/>
                      <w:snapToGrid/>
                      <w:color w:val="auto"/>
                      <w:kern w:val="2"/>
                      <w:szCs w:val="21"/>
                      <w:lang w:val="en-US" w:eastAsia="zh-CN"/>
                    </w:rPr>
                    <w:t>给整个厂房供给高压气体</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5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eastAsia="宋体" w:cs="Times New Roman"/>
                      <w:snapToGrid/>
                      <w:color w:val="auto"/>
                      <w:kern w:val="2"/>
                      <w:szCs w:val="21"/>
                      <w:lang w:val="en-US" w:eastAsia="zh-CN"/>
                    </w:rPr>
                    <w:t>真空泵</w:t>
                  </w:r>
                </w:p>
              </w:tc>
              <w:tc>
                <w:tcPr>
                  <w:tcW w:w="119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eastAsia="宋体" w:cs="Times New Roman"/>
                      <w:snapToGrid/>
                      <w:color w:val="auto"/>
                      <w:kern w:val="2"/>
                      <w:szCs w:val="21"/>
                      <w:lang w:val="en-US" w:eastAsia="zh-CN"/>
                    </w:rPr>
                    <w:fldChar w:fldCharType="begin"/>
                  </w:r>
                  <w:r>
                    <w:rPr>
                      <w:rFonts w:hint="eastAsia" w:ascii="Times New Roman" w:hAnsi="Times New Roman" w:eastAsia="宋体" w:cs="Times New Roman"/>
                      <w:snapToGrid/>
                      <w:color w:val="auto"/>
                      <w:kern w:val="2"/>
                      <w:szCs w:val="21"/>
                      <w:lang w:val="en-US" w:eastAsia="zh-CN"/>
                    </w:rPr>
                    <w:instrText xml:space="preserve"> LINK Excel.Sheet.8 D:\\Users\\二期可行性报告240802\\二期可行性报告财务报表分析20240802.xls 附表5设备!R7C4 \t \a  \* MERGEFORMAT</w:instrText>
                  </w:r>
                  <w:r>
                    <w:rPr>
                      <w:rFonts w:hint="eastAsia" w:ascii="Times New Roman" w:hAnsi="Times New Roman" w:eastAsia="宋体" w:cs="Times New Roman"/>
                      <w:snapToGrid/>
                      <w:color w:val="auto"/>
                      <w:kern w:val="2"/>
                      <w:szCs w:val="21"/>
                      <w:lang w:val="en-US" w:eastAsia="zh-CN"/>
                    </w:rPr>
                    <w:fldChar w:fldCharType="separate"/>
                  </w:r>
                  <w:r>
                    <w:rPr>
                      <w:rFonts w:hint="eastAsia" w:ascii="Times New Roman" w:hAnsi="Times New Roman" w:eastAsia="宋体" w:cs="Times New Roman"/>
                      <w:snapToGrid/>
                      <w:color w:val="auto"/>
                      <w:kern w:val="2"/>
                      <w:szCs w:val="21"/>
                      <w:lang w:val="en-US" w:eastAsia="zh-CN"/>
                    </w:rPr>
                    <w:t>6</w:t>
                  </w:r>
                  <w:r>
                    <w:rPr>
                      <w:rFonts w:hint="eastAsia" w:ascii="Times New Roman" w:hAnsi="Times New Roman" w:eastAsia="宋体" w:cs="Times New Roman"/>
                      <w:snapToGrid/>
                      <w:color w:val="auto"/>
                      <w:kern w:val="2"/>
                      <w:szCs w:val="21"/>
                      <w:lang w:val="en-US" w:eastAsia="zh-CN"/>
                    </w:rPr>
                    <w:fldChar w:fldCharType="end"/>
                  </w:r>
                </w:p>
              </w:tc>
              <w:tc>
                <w:tcPr>
                  <w:tcW w:w="11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eastAsia="宋体" w:cs="Times New Roman"/>
                      <w:snapToGrid/>
                      <w:color w:val="auto"/>
                      <w:kern w:val="2"/>
                      <w:szCs w:val="21"/>
                      <w:lang w:val="en-US" w:eastAsia="zh-CN"/>
                    </w:rPr>
                    <w:t>--</w:t>
                  </w:r>
                </w:p>
              </w:tc>
              <w:tc>
                <w:tcPr>
                  <w:tcW w:w="112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eastAsia" w:ascii="Times New Roman" w:hAnsi="Times New Roman" w:eastAsia="宋体" w:cs="Times New Roman"/>
                      <w:snapToGrid/>
                      <w:color w:val="auto"/>
                      <w:kern w:val="2"/>
                      <w:szCs w:val="21"/>
                      <w:lang w:val="en-US" w:eastAsia="zh-CN"/>
                    </w:rPr>
                  </w:pPr>
                  <w:r>
                    <w:rPr>
                      <w:rFonts w:hint="eastAsia" w:ascii="Times New Roman" w:hAnsi="Times New Roman" w:cs="Times New Roman"/>
                      <w:snapToGrid/>
                      <w:color w:val="auto"/>
                      <w:kern w:val="2"/>
                      <w:szCs w:val="21"/>
                      <w:lang w:val="en-US" w:eastAsia="zh-CN"/>
                    </w:rPr>
                    <w:t>抽真空、模压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5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eastAsia="宋体" w:cs="Times New Roman"/>
                      <w:snapToGrid/>
                      <w:color w:val="auto"/>
                      <w:kern w:val="2"/>
                      <w:szCs w:val="21"/>
                      <w:lang w:val="en-US" w:eastAsia="zh-CN"/>
                    </w:rPr>
                    <w:t>三坐标检测仪</w:t>
                  </w:r>
                </w:p>
              </w:tc>
              <w:tc>
                <w:tcPr>
                  <w:tcW w:w="119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eastAsia="宋体" w:cs="Times New Roman"/>
                      <w:snapToGrid/>
                      <w:color w:val="auto"/>
                      <w:kern w:val="2"/>
                      <w:szCs w:val="21"/>
                      <w:lang w:val="en-US" w:eastAsia="zh-CN"/>
                    </w:rPr>
                    <w:fldChar w:fldCharType="begin"/>
                  </w:r>
                  <w:r>
                    <w:rPr>
                      <w:rFonts w:hint="eastAsia" w:ascii="Times New Roman" w:hAnsi="Times New Roman" w:eastAsia="宋体" w:cs="Times New Roman"/>
                      <w:snapToGrid/>
                      <w:color w:val="auto"/>
                      <w:kern w:val="2"/>
                      <w:szCs w:val="21"/>
                      <w:lang w:val="en-US" w:eastAsia="zh-CN"/>
                    </w:rPr>
                    <w:instrText xml:space="preserve"> LINK Excel.Sheet.8 D:\\Users\\二期可行性报告240802\\二期可行性报告财务报表分析20240802.xls 附表5设备!R8C4 \t \a  \* MERGEFORMAT</w:instrText>
                  </w:r>
                  <w:r>
                    <w:rPr>
                      <w:rFonts w:hint="eastAsia" w:ascii="Times New Roman" w:hAnsi="Times New Roman" w:eastAsia="宋体" w:cs="Times New Roman"/>
                      <w:snapToGrid/>
                      <w:color w:val="auto"/>
                      <w:kern w:val="2"/>
                      <w:szCs w:val="21"/>
                      <w:lang w:val="en-US" w:eastAsia="zh-CN"/>
                    </w:rPr>
                    <w:fldChar w:fldCharType="separate"/>
                  </w:r>
                  <w:r>
                    <w:rPr>
                      <w:rFonts w:hint="eastAsia" w:ascii="Times New Roman" w:hAnsi="Times New Roman" w:eastAsia="宋体" w:cs="Times New Roman"/>
                      <w:snapToGrid/>
                      <w:color w:val="auto"/>
                      <w:kern w:val="2"/>
                      <w:szCs w:val="21"/>
                      <w:lang w:val="en-US" w:eastAsia="zh-CN"/>
                    </w:rPr>
                    <w:t>22</w:t>
                  </w:r>
                  <w:r>
                    <w:rPr>
                      <w:rFonts w:hint="eastAsia" w:ascii="Times New Roman" w:hAnsi="Times New Roman" w:eastAsia="宋体" w:cs="Times New Roman"/>
                      <w:snapToGrid/>
                      <w:color w:val="auto"/>
                      <w:kern w:val="2"/>
                      <w:szCs w:val="21"/>
                      <w:lang w:val="en-US" w:eastAsia="zh-CN"/>
                    </w:rPr>
                    <w:fldChar w:fldCharType="end"/>
                  </w:r>
                </w:p>
              </w:tc>
              <w:tc>
                <w:tcPr>
                  <w:tcW w:w="11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eastAsia="宋体" w:cs="Times New Roman"/>
                      <w:snapToGrid/>
                      <w:color w:val="auto"/>
                      <w:kern w:val="2"/>
                      <w:szCs w:val="21"/>
                      <w:lang w:val="en-US" w:eastAsia="zh-CN"/>
                    </w:rPr>
                    <w:t>--</w:t>
                  </w:r>
                </w:p>
              </w:tc>
              <w:tc>
                <w:tcPr>
                  <w:tcW w:w="112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eastAsia" w:ascii="Times New Roman" w:hAnsi="Times New Roman" w:eastAsia="宋体" w:cs="Times New Roman"/>
                      <w:snapToGrid/>
                      <w:color w:val="auto"/>
                      <w:kern w:val="2"/>
                      <w:szCs w:val="21"/>
                      <w:lang w:val="en-US" w:eastAsia="zh-CN"/>
                    </w:rPr>
                  </w:pPr>
                  <w:r>
                    <w:rPr>
                      <w:rFonts w:hint="eastAsia" w:ascii="Times New Roman" w:hAnsi="Times New Roman" w:cs="Times New Roman"/>
                      <w:snapToGrid/>
                      <w:color w:val="auto"/>
                      <w:kern w:val="2"/>
                      <w:szCs w:val="21"/>
                      <w:lang w:val="en-US" w:eastAsia="zh-CN"/>
                    </w:rPr>
                    <w:t>定期产品检测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5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eastAsia="宋体" w:cs="Times New Roman"/>
                      <w:snapToGrid/>
                      <w:color w:val="auto"/>
                      <w:kern w:val="2"/>
                      <w:szCs w:val="21"/>
                      <w:lang w:val="en-US" w:eastAsia="zh-CN"/>
                    </w:rPr>
                    <w:t>天车</w:t>
                  </w:r>
                </w:p>
              </w:tc>
              <w:tc>
                <w:tcPr>
                  <w:tcW w:w="119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eastAsia="宋体" w:cs="Times New Roman"/>
                      <w:snapToGrid/>
                      <w:color w:val="auto"/>
                      <w:kern w:val="2"/>
                      <w:szCs w:val="21"/>
                      <w:lang w:val="en-US" w:eastAsia="zh-CN"/>
                    </w:rPr>
                    <w:fldChar w:fldCharType="begin"/>
                  </w:r>
                  <w:r>
                    <w:rPr>
                      <w:rFonts w:hint="eastAsia" w:ascii="Times New Roman" w:hAnsi="Times New Roman" w:eastAsia="宋体" w:cs="Times New Roman"/>
                      <w:snapToGrid/>
                      <w:color w:val="auto"/>
                      <w:kern w:val="2"/>
                      <w:szCs w:val="21"/>
                      <w:lang w:val="en-US" w:eastAsia="zh-CN"/>
                    </w:rPr>
                    <w:instrText xml:space="preserve"> LINK Excel.Sheet.8 D:\\Users\\二期可行性报告240802\\二期可行性报告财务报表分析20240802.xls 附表5设备!R9C4 \t \a  \* MERGEFORMAT</w:instrText>
                  </w:r>
                  <w:r>
                    <w:rPr>
                      <w:rFonts w:hint="eastAsia" w:ascii="Times New Roman" w:hAnsi="Times New Roman" w:eastAsia="宋体" w:cs="Times New Roman"/>
                      <w:snapToGrid/>
                      <w:color w:val="auto"/>
                      <w:kern w:val="2"/>
                      <w:szCs w:val="21"/>
                      <w:lang w:val="en-US" w:eastAsia="zh-CN"/>
                    </w:rPr>
                    <w:fldChar w:fldCharType="separate"/>
                  </w:r>
                  <w:r>
                    <w:rPr>
                      <w:rFonts w:hint="eastAsia" w:ascii="Times New Roman" w:hAnsi="Times New Roman" w:eastAsia="宋体" w:cs="Times New Roman"/>
                      <w:snapToGrid/>
                      <w:color w:val="auto"/>
                      <w:kern w:val="2"/>
                      <w:szCs w:val="21"/>
                      <w:lang w:val="en-US" w:eastAsia="zh-CN"/>
                    </w:rPr>
                    <w:t>2</w:t>
                  </w:r>
                  <w:r>
                    <w:rPr>
                      <w:rFonts w:hint="eastAsia" w:ascii="Times New Roman" w:hAnsi="Times New Roman" w:eastAsia="宋体" w:cs="Times New Roman"/>
                      <w:snapToGrid/>
                      <w:color w:val="auto"/>
                      <w:kern w:val="2"/>
                      <w:szCs w:val="21"/>
                      <w:lang w:val="en-US" w:eastAsia="zh-CN"/>
                    </w:rPr>
                    <w:fldChar w:fldCharType="end"/>
                  </w:r>
                </w:p>
              </w:tc>
              <w:tc>
                <w:tcPr>
                  <w:tcW w:w="11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eastAsia="宋体" w:cs="Times New Roman"/>
                      <w:snapToGrid/>
                      <w:color w:val="auto"/>
                      <w:kern w:val="2"/>
                      <w:szCs w:val="21"/>
                      <w:lang w:val="en-US" w:eastAsia="zh-CN"/>
                    </w:rPr>
                    <w:t>50吨</w:t>
                  </w:r>
                </w:p>
              </w:tc>
              <w:tc>
                <w:tcPr>
                  <w:tcW w:w="112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eastAsia" w:ascii="Times New Roman" w:hAnsi="Times New Roman" w:eastAsia="宋体" w:cs="Times New Roman"/>
                      <w:snapToGrid/>
                      <w:color w:val="auto"/>
                      <w:kern w:val="2"/>
                      <w:szCs w:val="21"/>
                      <w:lang w:val="en-US" w:eastAsia="zh-CN"/>
                    </w:rPr>
                  </w:pPr>
                  <w:r>
                    <w:rPr>
                      <w:rFonts w:hint="eastAsia" w:ascii="Times New Roman" w:hAnsi="Times New Roman" w:cs="Times New Roman"/>
                      <w:snapToGrid/>
                      <w:color w:val="auto"/>
                      <w:kern w:val="2"/>
                      <w:szCs w:val="21"/>
                      <w:lang w:val="en-US" w:eastAsia="zh-CN"/>
                    </w:rPr>
                    <w:t>物料运输</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5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highlight w:val="none"/>
                      <w:lang w:val="en-US" w:eastAsia="zh-CN"/>
                    </w:rPr>
                  </w:pPr>
                  <w:r>
                    <w:rPr>
                      <w:rFonts w:hint="eastAsia" w:ascii="Times New Roman" w:hAnsi="Times New Roman" w:eastAsia="宋体" w:cs="Times New Roman"/>
                      <w:snapToGrid/>
                      <w:color w:val="auto"/>
                      <w:kern w:val="2"/>
                      <w:szCs w:val="21"/>
                      <w:highlight w:val="none"/>
                      <w:lang w:val="en-US" w:eastAsia="zh-CN"/>
                    </w:rPr>
                    <w:t>裁布机</w:t>
                  </w:r>
                </w:p>
              </w:tc>
              <w:tc>
                <w:tcPr>
                  <w:tcW w:w="119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highlight w:val="none"/>
                      <w:lang w:val="en-US" w:eastAsia="zh-CN"/>
                    </w:rPr>
                  </w:pPr>
                  <w:r>
                    <w:rPr>
                      <w:rFonts w:hint="eastAsia" w:ascii="Times New Roman" w:hAnsi="Times New Roman" w:eastAsia="宋体" w:cs="Times New Roman"/>
                      <w:snapToGrid/>
                      <w:color w:val="auto"/>
                      <w:kern w:val="2"/>
                      <w:szCs w:val="21"/>
                      <w:highlight w:val="none"/>
                      <w:lang w:val="en-US" w:eastAsia="zh-CN"/>
                    </w:rPr>
                    <w:fldChar w:fldCharType="begin"/>
                  </w:r>
                  <w:r>
                    <w:rPr>
                      <w:rFonts w:hint="eastAsia" w:ascii="Times New Roman" w:hAnsi="Times New Roman" w:eastAsia="宋体" w:cs="Times New Roman"/>
                      <w:snapToGrid/>
                      <w:color w:val="auto"/>
                      <w:kern w:val="2"/>
                      <w:szCs w:val="21"/>
                      <w:highlight w:val="none"/>
                      <w:lang w:val="en-US" w:eastAsia="zh-CN"/>
                    </w:rPr>
                    <w:instrText xml:space="preserve"> LINK Excel.Sheet.8 D:\\Users\\二期可行性报告240802\\二期可行性报告财务报表分析20240802.xls 附表5设备!R10C4 \t \a  \* MERGEFORMAT</w:instrText>
                  </w:r>
                  <w:r>
                    <w:rPr>
                      <w:rFonts w:hint="eastAsia" w:ascii="Times New Roman" w:hAnsi="Times New Roman" w:eastAsia="宋体" w:cs="Times New Roman"/>
                      <w:snapToGrid/>
                      <w:color w:val="auto"/>
                      <w:kern w:val="2"/>
                      <w:szCs w:val="21"/>
                      <w:highlight w:val="none"/>
                      <w:lang w:val="en-US" w:eastAsia="zh-CN"/>
                    </w:rPr>
                    <w:fldChar w:fldCharType="separate"/>
                  </w:r>
                  <w:r>
                    <w:rPr>
                      <w:rFonts w:hint="eastAsia" w:ascii="Times New Roman" w:hAnsi="Times New Roman" w:eastAsia="宋体" w:cs="Times New Roman"/>
                      <w:snapToGrid/>
                      <w:color w:val="auto"/>
                      <w:kern w:val="2"/>
                      <w:szCs w:val="21"/>
                      <w:highlight w:val="none"/>
                      <w:lang w:val="en-US" w:eastAsia="zh-CN"/>
                    </w:rPr>
                    <w:t>44</w:t>
                  </w:r>
                  <w:r>
                    <w:rPr>
                      <w:rFonts w:hint="eastAsia" w:ascii="Times New Roman" w:hAnsi="Times New Roman" w:eastAsia="宋体" w:cs="Times New Roman"/>
                      <w:snapToGrid/>
                      <w:color w:val="auto"/>
                      <w:kern w:val="2"/>
                      <w:szCs w:val="21"/>
                      <w:highlight w:val="none"/>
                      <w:lang w:val="en-US" w:eastAsia="zh-CN"/>
                    </w:rPr>
                    <w:fldChar w:fldCharType="end"/>
                  </w:r>
                </w:p>
              </w:tc>
              <w:tc>
                <w:tcPr>
                  <w:tcW w:w="11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default" w:ascii="Times New Roman" w:hAnsi="Times New Roman" w:eastAsia="宋体" w:cs="Times New Roman"/>
                      <w:snapToGrid/>
                      <w:color w:val="auto"/>
                      <w:kern w:val="2"/>
                      <w:szCs w:val="21"/>
                      <w:lang w:val="en-US" w:eastAsia="zh-CN"/>
                    </w:rPr>
                    <w:t>--</w:t>
                  </w:r>
                </w:p>
              </w:tc>
              <w:tc>
                <w:tcPr>
                  <w:tcW w:w="112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eastAsia="宋体" w:cs="Times New Roman"/>
                      <w:color w:val="auto"/>
                      <w:kern w:val="2"/>
                      <w:sz w:val="21"/>
                      <w:szCs w:val="21"/>
                      <w:highlight w:val="none"/>
                      <w:lang w:val="en-US" w:eastAsia="zh-CN" w:bidi="ar-SA"/>
                    </w:rPr>
                    <w:t>裁切</w:t>
                  </w:r>
                  <w:r>
                    <w:rPr>
                      <w:rFonts w:hint="eastAsia" w:ascii="Times New Roman" w:hAnsi="Times New Roman" w:cs="Times New Roman"/>
                      <w:color w:val="auto"/>
                      <w:kern w:val="2"/>
                      <w:sz w:val="21"/>
                      <w:szCs w:val="21"/>
                      <w:highlight w:val="none"/>
                      <w:lang w:val="en-US" w:eastAsia="zh-CN" w:bidi="ar-SA"/>
                    </w:rPr>
                    <w:t>工序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5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eastAsia="宋体" w:cs="Times New Roman"/>
                      <w:snapToGrid/>
                      <w:color w:val="auto"/>
                      <w:kern w:val="2"/>
                      <w:szCs w:val="21"/>
                      <w:lang w:val="en-US" w:eastAsia="zh-CN"/>
                    </w:rPr>
                    <w:t>气密机</w:t>
                  </w:r>
                </w:p>
              </w:tc>
              <w:tc>
                <w:tcPr>
                  <w:tcW w:w="119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eastAsia="宋体" w:cs="Times New Roman"/>
                      <w:snapToGrid/>
                      <w:color w:val="auto"/>
                      <w:kern w:val="2"/>
                      <w:szCs w:val="21"/>
                      <w:lang w:val="en-US" w:eastAsia="zh-CN"/>
                    </w:rPr>
                    <w:fldChar w:fldCharType="begin"/>
                  </w:r>
                  <w:r>
                    <w:rPr>
                      <w:rFonts w:hint="eastAsia" w:ascii="Times New Roman" w:hAnsi="Times New Roman" w:eastAsia="宋体" w:cs="Times New Roman"/>
                      <w:snapToGrid/>
                      <w:color w:val="auto"/>
                      <w:kern w:val="2"/>
                      <w:szCs w:val="21"/>
                      <w:lang w:val="en-US" w:eastAsia="zh-CN"/>
                    </w:rPr>
                    <w:instrText xml:space="preserve"> LINK Excel.Sheet.8 D:\\Users\\二期可行性报告240802\\二期可行性报告财务报表分析20240802.xls 附表5设备!R11C4 \t \a  \* MERGEFORMAT</w:instrText>
                  </w:r>
                  <w:r>
                    <w:rPr>
                      <w:rFonts w:hint="eastAsia" w:ascii="Times New Roman" w:hAnsi="Times New Roman" w:eastAsia="宋体" w:cs="Times New Roman"/>
                      <w:snapToGrid/>
                      <w:color w:val="auto"/>
                      <w:kern w:val="2"/>
                      <w:szCs w:val="21"/>
                      <w:lang w:val="en-US" w:eastAsia="zh-CN"/>
                    </w:rPr>
                    <w:fldChar w:fldCharType="separate"/>
                  </w:r>
                  <w:r>
                    <w:rPr>
                      <w:rFonts w:hint="eastAsia" w:ascii="Times New Roman" w:hAnsi="Times New Roman" w:eastAsia="宋体" w:cs="Times New Roman"/>
                      <w:snapToGrid/>
                      <w:color w:val="auto"/>
                      <w:kern w:val="2"/>
                      <w:szCs w:val="21"/>
                      <w:lang w:val="en-US" w:eastAsia="zh-CN"/>
                    </w:rPr>
                    <w:t>22</w:t>
                  </w:r>
                  <w:r>
                    <w:rPr>
                      <w:rFonts w:hint="eastAsia" w:ascii="Times New Roman" w:hAnsi="Times New Roman" w:eastAsia="宋体" w:cs="Times New Roman"/>
                      <w:snapToGrid/>
                      <w:color w:val="auto"/>
                      <w:kern w:val="2"/>
                      <w:szCs w:val="21"/>
                      <w:lang w:val="en-US" w:eastAsia="zh-CN"/>
                    </w:rPr>
                    <w:fldChar w:fldCharType="end"/>
                  </w:r>
                </w:p>
              </w:tc>
              <w:tc>
                <w:tcPr>
                  <w:tcW w:w="11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default" w:ascii="Times New Roman" w:hAnsi="Times New Roman" w:eastAsia="宋体" w:cs="Times New Roman"/>
                      <w:snapToGrid/>
                      <w:color w:val="auto"/>
                      <w:kern w:val="2"/>
                      <w:szCs w:val="21"/>
                      <w:lang w:val="en-US" w:eastAsia="zh-CN"/>
                    </w:rPr>
                    <w:t>--</w:t>
                  </w:r>
                </w:p>
              </w:tc>
              <w:tc>
                <w:tcPr>
                  <w:tcW w:w="112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cs="Times New Roman"/>
                      <w:snapToGrid/>
                      <w:color w:val="auto"/>
                      <w:kern w:val="2"/>
                      <w:szCs w:val="21"/>
                      <w:lang w:val="en-US" w:eastAsia="zh-CN"/>
                    </w:rPr>
                    <w:t>气密检测工序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5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eastAsia="宋体" w:cs="Times New Roman"/>
                      <w:snapToGrid/>
                      <w:color w:val="auto"/>
                      <w:kern w:val="2"/>
                      <w:szCs w:val="21"/>
                      <w:lang w:val="en-US" w:eastAsia="zh-CN"/>
                    </w:rPr>
                    <w:t>模温机</w:t>
                  </w:r>
                </w:p>
              </w:tc>
              <w:tc>
                <w:tcPr>
                  <w:tcW w:w="119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eastAsia="宋体" w:cs="Times New Roman"/>
                      <w:snapToGrid/>
                      <w:color w:val="auto"/>
                      <w:kern w:val="2"/>
                      <w:szCs w:val="21"/>
                      <w:lang w:val="en-US" w:eastAsia="zh-CN"/>
                    </w:rPr>
                    <w:fldChar w:fldCharType="begin"/>
                  </w:r>
                  <w:r>
                    <w:rPr>
                      <w:rFonts w:hint="eastAsia" w:ascii="Times New Roman" w:hAnsi="Times New Roman" w:eastAsia="宋体" w:cs="Times New Roman"/>
                      <w:snapToGrid/>
                      <w:color w:val="auto"/>
                      <w:kern w:val="2"/>
                      <w:szCs w:val="21"/>
                      <w:lang w:val="en-US" w:eastAsia="zh-CN"/>
                    </w:rPr>
                    <w:instrText xml:space="preserve"> LINK Excel.Sheet.8 D:\\Users\\二期可行性报告240802\\二期可行性报告财务报表分析20240802.xls 附表5设备!R12C4 \t \a  \* MERGEFORMAT</w:instrText>
                  </w:r>
                  <w:r>
                    <w:rPr>
                      <w:rFonts w:hint="eastAsia" w:ascii="Times New Roman" w:hAnsi="Times New Roman" w:eastAsia="宋体" w:cs="Times New Roman"/>
                      <w:snapToGrid/>
                      <w:color w:val="auto"/>
                      <w:kern w:val="2"/>
                      <w:szCs w:val="21"/>
                      <w:lang w:val="en-US" w:eastAsia="zh-CN"/>
                    </w:rPr>
                    <w:fldChar w:fldCharType="separate"/>
                  </w:r>
                  <w:r>
                    <w:rPr>
                      <w:rFonts w:hint="eastAsia" w:ascii="Times New Roman" w:hAnsi="Times New Roman" w:eastAsia="宋体" w:cs="Times New Roman"/>
                      <w:snapToGrid/>
                      <w:color w:val="auto"/>
                      <w:kern w:val="2"/>
                      <w:szCs w:val="21"/>
                      <w:lang w:val="en-US" w:eastAsia="zh-CN"/>
                    </w:rPr>
                    <w:t>44</w:t>
                  </w:r>
                  <w:r>
                    <w:rPr>
                      <w:rFonts w:hint="eastAsia" w:ascii="Times New Roman" w:hAnsi="Times New Roman" w:eastAsia="宋体" w:cs="Times New Roman"/>
                      <w:snapToGrid/>
                      <w:color w:val="auto"/>
                      <w:kern w:val="2"/>
                      <w:szCs w:val="21"/>
                      <w:lang w:val="en-US" w:eastAsia="zh-CN"/>
                    </w:rPr>
                    <w:fldChar w:fldCharType="end"/>
                  </w:r>
                </w:p>
              </w:tc>
              <w:tc>
                <w:tcPr>
                  <w:tcW w:w="11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default" w:ascii="Times New Roman" w:hAnsi="Times New Roman" w:eastAsia="宋体" w:cs="Times New Roman"/>
                      <w:snapToGrid/>
                      <w:color w:val="auto"/>
                      <w:kern w:val="2"/>
                      <w:szCs w:val="21"/>
                      <w:lang w:val="en-US" w:eastAsia="zh-CN"/>
                    </w:rPr>
                    <w:t>--</w:t>
                  </w:r>
                </w:p>
              </w:tc>
              <w:tc>
                <w:tcPr>
                  <w:tcW w:w="112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cs="Times New Roman"/>
                      <w:snapToGrid/>
                      <w:color w:val="auto"/>
                      <w:kern w:val="2"/>
                      <w:szCs w:val="21"/>
                      <w:lang w:val="en-US" w:eastAsia="zh-CN"/>
                    </w:rPr>
                    <w:t>模压</w:t>
                  </w:r>
                  <w:r>
                    <w:rPr>
                      <w:rFonts w:hint="eastAsia" w:ascii="Times New Roman" w:hAnsi="Times New Roman" w:cs="Times New Roman"/>
                      <w:color w:val="auto"/>
                      <w:kern w:val="2"/>
                      <w:sz w:val="21"/>
                      <w:szCs w:val="21"/>
                      <w:highlight w:val="none"/>
                      <w:lang w:val="en-US" w:eastAsia="zh-CN" w:bidi="ar-SA"/>
                    </w:rPr>
                    <w:t>工序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5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eastAsia="宋体" w:cs="Times New Roman"/>
                      <w:snapToGrid/>
                      <w:color w:val="auto"/>
                      <w:kern w:val="2"/>
                      <w:szCs w:val="21"/>
                      <w:lang w:val="en-US" w:eastAsia="zh-CN"/>
                    </w:rPr>
                    <w:t>废气处理设施</w:t>
                  </w:r>
                </w:p>
              </w:tc>
              <w:tc>
                <w:tcPr>
                  <w:tcW w:w="119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eastAsia="宋体" w:cs="Times New Roman"/>
                      <w:snapToGrid/>
                      <w:color w:val="auto"/>
                      <w:kern w:val="2"/>
                      <w:szCs w:val="21"/>
                      <w:lang w:val="en-US" w:eastAsia="zh-CN"/>
                    </w:rPr>
                    <w:t>1</w:t>
                  </w:r>
                </w:p>
              </w:tc>
              <w:tc>
                <w:tcPr>
                  <w:tcW w:w="11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default" w:ascii="Times New Roman" w:hAnsi="Times New Roman" w:eastAsia="宋体" w:cs="Times New Roman"/>
                      <w:snapToGrid/>
                      <w:color w:val="auto"/>
                      <w:kern w:val="2"/>
                      <w:szCs w:val="21"/>
                      <w:lang w:val="en-US" w:eastAsia="zh-CN"/>
                    </w:rPr>
                    <w:t>--</w:t>
                  </w:r>
                </w:p>
              </w:tc>
              <w:tc>
                <w:tcPr>
                  <w:tcW w:w="112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cs="Times New Roman"/>
                      <w:snapToGrid/>
                      <w:color w:val="auto"/>
                      <w:kern w:val="2"/>
                      <w:szCs w:val="21"/>
                      <w:lang w:val="en-US" w:eastAsia="zh-CN"/>
                    </w:rPr>
                    <w:t>废气处理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5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default" w:ascii="Times New Roman" w:hAnsi="Times New Roman" w:eastAsia="宋体" w:cs="Times New Roman"/>
                      <w:snapToGrid/>
                      <w:color w:val="auto"/>
                      <w:kern w:val="2"/>
                      <w:szCs w:val="21"/>
                      <w:lang w:val="en-US" w:eastAsia="zh-CN"/>
                    </w:rPr>
                    <w:t>合计</w:t>
                  </w:r>
                </w:p>
              </w:tc>
              <w:tc>
                <w:tcPr>
                  <w:tcW w:w="1190"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eastAsia" w:ascii="Times New Roman" w:hAnsi="Times New Roman" w:eastAsia="宋体" w:cs="Times New Roman"/>
                      <w:snapToGrid/>
                      <w:color w:val="auto"/>
                      <w:kern w:val="2"/>
                      <w:szCs w:val="21"/>
                      <w:lang w:val="en-US" w:eastAsia="zh-CN"/>
                    </w:rPr>
                    <w:t>191</w:t>
                  </w:r>
                </w:p>
              </w:tc>
              <w:tc>
                <w:tcPr>
                  <w:tcW w:w="11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r>
                    <w:rPr>
                      <w:rFonts w:hint="default" w:ascii="Times New Roman" w:hAnsi="Times New Roman" w:eastAsia="宋体" w:cs="Times New Roman"/>
                      <w:snapToGrid/>
                      <w:color w:val="auto"/>
                      <w:kern w:val="2"/>
                      <w:szCs w:val="21"/>
                      <w:lang w:val="en-US" w:eastAsia="zh-CN"/>
                    </w:rPr>
                    <w:t>--</w:t>
                  </w:r>
                </w:p>
              </w:tc>
              <w:tc>
                <w:tcPr>
                  <w:tcW w:w="1125" w:type="pct"/>
                  <w:tcBorders>
                    <w:top w:val="single" w:color="auto" w:sz="4" w:space="0"/>
                    <w:left w:val="single" w:color="auto" w:sz="4" w:space="0"/>
                    <w:bottom w:val="single" w:color="auto" w:sz="4" w:space="0"/>
                    <w:right w:val="single" w:color="auto" w:sz="4" w:space="0"/>
                  </w:tcBorders>
                  <w:shd w:val="clear" w:color="auto" w:fill="auto"/>
                  <w:vAlign w:val="center"/>
                </w:tcPr>
                <w:p>
                  <w:pPr>
                    <w:pStyle w:val="90"/>
                    <w:keepNext w:val="0"/>
                    <w:keepLines w:val="0"/>
                    <w:pageBreakBefore w:val="0"/>
                    <w:kinsoku/>
                    <w:wordWrap/>
                    <w:overflowPunct/>
                    <w:topLinePunct w:val="0"/>
                    <w:autoSpaceDE/>
                    <w:autoSpaceDN w:val="0"/>
                    <w:bidi w:val="0"/>
                    <w:spacing w:before="0" w:beforeLines="0" w:beforeAutospacing="0" w:after="0" w:afterLines="0" w:afterAutospacing="0" w:line="240" w:lineRule="auto"/>
                    <w:textAlignment w:val="auto"/>
                    <w:rPr>
                      <w:rFonts w:hint="default" w:ascii="Times New Roman" w:hAnsi="Times New Roman" w:eastAsia="宋体" w:cs="Times New Roman"/>
                      <w:snapToGrid/>
                      <w:color w:val="auto"/>
                      <w:kern w:val="2"/>
                      <w:szCs w:val="21"/>
                      <w:lang w:val="en-US" w:eastAsia="zh-CN"/>
                    </w:rPr>
                  </w:pP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5、主要原辅材料</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项目主要原辅材料消耗情况见表</w:t>
            </w:r>
            <w:r>
              <w:rPr>
                <w:rFonts w:hint="eastAsia" w:ascii="Times New Roman" w:hAnsi="Times New Roman" w:cs="Times New Roman"/>
                <w:bCs/>
                <w:color w:val="auto"/>
                <w:sz w:val="24"/>
                <w:szCs w:val="24"/>
                <w:highlight w:val="none"/>
                <w:lang w:val="en-US" w:eastAsia="zh-CN"/>
              </w:rPr>
              <w:t>2-4</w:t>
            </w:r>
            <w:r>
              <w:rPr>
                <w:rFonts w:hint="default" w:ascii="Times New Roman" w:hAnsi="Times New Roman" w:cs="Times New Roman"/>
                <w:bCs/>
                <w:color w:val="auto"/>
                <w:sz w:val="24"/>
                <w:szCs w:val="24"/>
                <w:highlight w:val="none"/>
              </w:rPr>
              <w:t>。</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表2-4原辅材料、能源消耗一览表</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0"/>
              <w:gridCol w:w="1906"/>
              <w:gridCol w:w="1303"/>
              <w:gridCol w:w="863"/>
              <w:gridCol w:w="34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vAlign w:val="center"/>
                </w:tcPr>
                <w:p>
                  <w:pPr>
                    <w:tabs>
                      <w:tab w:val="left" w:pos="7455"/>
                    </w:tabs>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序号</w:t>
                  </w:r>
                </w:p>
              </w:tc>
              <w:tc>
                <w:tcPr>
                  <w:tcW w:w="1139" w:type="pct"/>
                  <w:vAlign w:val="center"/>
                </w:tcPr>
                <w:p>
                  <w:pPr>
                    <w:tabs>
                      <w:tab w:val="left" w:pos="7455"/>
                    </w:tabs>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名称</w:t>
                  </w:r>
                </w:p>
              </w:tc>
              <w:tc>
                <w:tcPr>
                  <w:tcW w:w="779" w:type="pct"/>
                  <w:vAlign w:val="center"/>
                </w:tcPr>
                <w:p>
                  <w:pPr>
                    <w:tabs>
                      <w:tab w:val="left" w:pos="7455"/>
                    </w:tabs>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单位</w:t>
                  </w:r>
                </w:p>
              </w:tc>
              <w:tc>
                <w:tcPr>
                  <w:tcW w:w="516" w:type="pct"/>
                  <w:vAlign w:val="center"/>
                </w:tcPr>
                <w:p>
                  <w:pPr>
                    <w:tabs>
                      <w:tab w:val="left" w:pos="7455"/>
                    </w:tabs>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消耗量</w:t>
                  </w:r>
                </w:p>
              </w:tc>
              <w:tc>
                <w:tcPr>
                  <w:tcW w:w="2062" w:type="pct"/>
                  <w:vAlign w:val="center"/>
                </w:tcPr>
                <w:p>
                  <w:pPr>
                    <w:tabs>
                      <w:tab w:val="left" w:pos="7455"/>
                    </w:tabs>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vAlign w:val="center"/>
                </w:tcPr>
                <w:p>
                  <w:pPr>
                    <w:tabs>
                      <w:tab w:val="left" w:pos="7455"/>
                    </w:tabs>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1</w:t>
                  </w:r>
                </w:p>
              </w:tc>
              <w:tc>
                <w:tcPr>
                  <w:tcW w:w="1139" w:type="pct"/>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V201环氧乙烯基玻璃纤维预浸料</w:t>
                  </w:r>
                </w:p>
              </w:tc>
              <w:tc>
                <w:tcPr>
                  <w:tcW w:w="779" w:type="pct"/>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t/a</w:t>
                  </w:r>
                </w:p>
              </w:tc>
              <w:tc>
                <w:tcPr>
                  <w:tcW w:w="516" w:type="pct"/>
                  <w:vAlign w:val="center"/>
                </w:tcPr>
                <w:p>
                  <w:pPr>
                    <w:adjustRightInd w:val="0"/>
                    <w:snapToGrid w:val="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2100</w:t>
                  </w:r>
                </w:p>
              </w:tc>
              <w:tc>
                <w:tcPr>
                  <w:tcW w:w="2062" w:type="pct"/>
                  <w:vAlign w:val="center"/>
                </w:tcPr>
                <w:p>
                  <w:pPr>
                    <w:adjustRightInd w:val="0"/>
                    <w:snapToGrid w:val="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外购，固态，密封包装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vAlign w:val="center"/>
                </w:tcPr>
                <w:p>
                  <w:pPr>
                    <w:tabs>
                      <w:tab w:val="left" w:pos="7455"/>
                    </w:tabs>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2</w:t>
                  </w:r>
                </w:p>
              </w:tc>
              <w:tc>
                <w:tcPr>
                  <w:tcW w:w="1139" w:type="pct"/>
                  <w:vAlign w:val="center"/>
                </w:tcPr>
                <w:p>
                  <w:pPr>
                    <w:adjustRightInd w:val="0"/>
                    <w:snapToGrid w:val="0"/>
                    <w:jc w:val="center"/>
                    <w:rPr>
                      <w:rFonts w:hint="eastAsia" w:cs="Times New Roman"/>
                      <w:color w:val="auto"/>
                      <w:sz w:val="21"/>
                      <w:szCs w:val="21"/>
                      <w:lang w:val="en-US" w:eastAsia="zh-CN"/>
                    </w:rPr>
                  </w:pPr>
                  <w:r>
                    <w:rPr>
                      <w:rFonts w:hint="eastAsia" w:cs="Times New Roman"/>
                      <w:color w:val="auto"/>
                      <w:sz w:val="21"/>
                      <w:szCs w:val="21"/>
                      <w:lang w:val="en-US" w:eastAsia="zh-CN"/>
                    </w:rPr>
                    <w:t>机油</w:t>
                  </w:r>
                </w:p>
              </w:tc>
              <w:tc>
                <w:tcPr>
                  <w:tcW w:w="779" w:type="pct"/>
                  <w:vAlign w:val="center"/>
                </w:tcPr>
                <w:p>
                  <w:pPr>
                    <w:adjustRightInd w:val="0"/>
                    <w:snapToGri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t/a</w:t>
                  </w:r>
                </w:p>
              </w:tc>
              <w:tc>
                <w:tcPr>
                  <w:tcW w:w="516" w:type="pct"/>
                  <w:vAlign w:val="center"/>
                </w:tcPr>
                <w:p>
                  <w:pPr>
                    <w:adjustRightInd w:val="0"/>
                    <w:snapToGrid w:val="0"/>
                    <w:jc w:val="center"/>
                    <w:rPr>
                      <w:rFonts w:hint="default" w:cs="Times New Roman"/>
                      <w:color w:val="auto"/>
                      <w:sz w:val="21"/>
                      <w:szCs w:val="21"/>
                      <w:lang w:val="en-US" w:eastAsia="zh-CN"/>
                    </w:rPr>
                  </w:pPr>
                  <w:r>
                    <w:rPr>
                      <w:rFonts w:hint="eastAsia" w:cs="Times New Roman"/>
                      <w:color w:val="auto"/>
                      <w:sz w:val="21"/>
                      <w:szCs w:val="21"/>
                      <w:lang w:val="en-US" w:eastAsia="zh-CN"/>
                    </w:rPr>
                    <w:t>0.5</w:t>
                  </w:r>
                </w:p>
              </w:tc>
              <w:tc>
                <w:tcPr>
                  <w:tcW w:w="2062" w:type="pct"/>
                  <w:vAlign w:val="center"/>
                </w:tcPr>
                <w:p>
                  <w:pPr>
                    <w:adjustRightInd w:val="0"/>
                    <w:snapToGrid w:val="0"/>
                    <w:jc w:val="center"/>
                    <w:rPr>
                      <w:rFonts w:hint="eastAsia" w:cs="Times New Roman"/>
                      <w:color w:val="auto"/>
                      <w:sz w:val="21"/>
                      <w:szCs w:val="21"/>
                      <w:lang w:val="en-US" w:eastAsia="zh-CN"/>
                    </w:rPr>
                  </w:pPr>
                  <w:r>
                    <w:rPr>
                      <w:rFonts w:hint="eastAsia" w:cs="Times New Roman"/>
                      <w:color w:val="auto"/>
                      <w:sz w:val="21"/>
                      <w:szCs w:val="21"/>
                      <w:lang w:val="en-US" w:eastAsia="zh-CN"/>
                    </w:rPr>
                    <w:t>用于设备维护，外购，液态，桶装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vAlign w:val="center"/>
                </w:tcPr>
                <w:p>
                  <w:pPr>
                    <w:tabs>
                      <w:tab w:val="left" w:pos="7455"/>
                    </w:tabs>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3</w:t>
                  </w:r>
                </w:p>
              </w:tc>
              <w:tc>
                <w:tcPr>
                  <w:tcW w:w="1139"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w:t>
                  </w:r>
                </w:p>
              </w:tc>
              <w:tc>
                <w:tcPr>
                  <w:tcW w:w="779"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万kWh/a</w:t>
                  </w:r>
                </w:p>
              </w:tc>
              <w:tc>
                <w:tcPr>
                  <w:tcW w:w="516" w:type="pct"/>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3100</w:t>
                  </w:r>
                </w:p>
              </w:tc>
              <w:tc>
                <w:tcPr>
                  <w:tcW w:w="2062" w:type="pct"/>
                  <w:vAlign w:val="center"/>
                </w:tcPr>
                <w:p>
                  <w:pPr>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沂源县悦庄镇</w:t>
                  </w:r>
                  <w:r>
                    <w:rPr>
                      <w:rFonts w:hint="default" w:ascii="Times New Roman" w:hAnsi="Times New Roman" w:eastAsia="宋体" w:cs="Times New Roman"/>
                      <w:color w:val="auto"/>
                      <w:szCs w:val="21"/>
                      <w:lang w:val="en-US" w:eastAsia="zh-CN"/>
                    </w:rPr>
                    <w:t>供电电网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vAlign w:val="center"/>
                </w:tcPr>
                <w:p>
                  <w:pPr>
                    <w:tabs>
                      <w:tab w:val="left" w:pos="7455"/>
                    </w:tabs>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4</w:t>
                  </w:r>
                </w:p>
              </w:tc>
              <w:tc>
                <w:tcPr>
                  <w:tcW w:w="1139"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新鲜水</w:t>
                  </w:r>
                </w:p>
              </w:tc>
              <w:tc>
                <w:tcPr>
                  <w:tcW w:w="779" w:type="pct"/>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/a</w:t>
                  </w:r>
                </w:p>
              </w:tc>
              <w:tc>
                <w:tcPr>
                  <w:tcW w:w="516" w:type="pct"/>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1800</w:t>
                  </w:r>
                </w:p>
              </w:tc>
              <w:tc>
                <w:tcPr>
                  <w:tcW w:w="2062" w:type="pct"/>
                  <w:vAlign w:val="center"/>
                </w:tcPr>
                <w:p>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悦庄镇民营工业园供水</w:t>
                  </w:r>
                  <w:r>
                    <w:rPr>
                      <w:rFonts w:hint="default" w:ascii="Times New Roman" w:hAnsi="Times New Roman" w:eastAsia="宋体" w:cs="Times New Roman"/>
                      <w:color w:val="auto"/>
                      <w:szCs w:val="21"/>
                      <w:highlight w:val="none"/>
                      <w:lang w:val="en-US" w:eastAsia="zh-CN"/>
                    </w:rPr>
                    <w:t>管网</w:t>
                  </w:r>
                </w:p>
              </w:tc>
            </w:tr>
          </w:tbl>
          <w:p>
            <w:pP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val="en-US" w:eastAsia="zh-CN"/>
              </w:rPr>
              <w:t>V201环氧乙烯基玻璃纤维预浸料：</w:t>
            </w:r>
            <w:r>
              <w:rPr>
                <w:rFonts w:hint="default" w:ascii="Times New Roman" w:hAnsi="Times New Roman" w:eastAsia="宋体" w:cs="Times New Roman"/>
                <w:b w:val="0"/>
                <w:bCs w:val="0"/>
                <w:i w:val="0"/>
                <w:iCs w:val="0"/>
                <w:color w:val="auto"/>
                <w:sz w:val="21"/>
                <w:szCs w:val="21"/>
              </w:rPr>
              <w:t>属于阻燃型快速固化预浸料</w:t>
            </w:r>
            <w:r>
              <w:rPr>
                <w:rFonts w:hint="default" w:ascii="Times New Roman" w:hAnsi="Times New Roman" w:eastAsia="宋体" w:cs="Times New Roman"/>
                <w:color w:val="auto"/>
                <w:sz w:val="21"/>
                <w:szCs w:val="21"/>
                <w:lang w:eastAsia="zh-CN"/>
              </w:rPr>
              <w:t>。</w:t>
            </w:r>
            <w:r>
              <w:rPr>
                <w:rStyle w:val="92"/>
                <w:rFonts w:hint="default" w:ascii="Times New Roman" w:hAnsi="Times New Roman" w:eastAsia="宋体" w:cs="Times New Roman"/>
                <w:color w:val="auto"/>
                <w:sz w:val="21"/>
                <w:szCs w:val="21"/>
              </w:rPr>
              <w:t>密度：</w:t>
            </w:r>
            <w:r>
              <w:rPr>
                <w:rStyle w:val="88"/>
                <w:rFonts w:hint="default" w:ascii="Times New Roman" w:hAnsi="Times New Roman" w:eastAsia="宋体" w:cs="Times New Roman"/>
                <w:color w:val="auto"/>
                <w:sz w:val="21"/>
                <w:szCs w:val="21"/>
              </w:rPr>
              <w:t>1.8~2.0g/cm</w:t>
            </w:r>
            <w:r>
              <w:rPr>
                <w:rStyle w:val="88"/>
                <w:rFonts w:hint="default" w:ascii="Times New Roman" w:hAnsi="Times New Roman" w:eastAsia="宋体" w:cs="Times New Roman"/>
                <w:color w:val="auto"/>
                <w:sz w:val="21"/>
                <w:szCs w:val="21"/>
                <w:vertAlign w:val="superscript"/>
              </w:rPr>
              <w:t>3</w:t>
            </w:r>
            <w:r>
              <w:rPr>
                <w:rStyle w:val="88"/>
                <w:rFonts w:hint="default" w:ascii="Times New Roman" w:hAnsi="Times New Roman" w:eastAsia="宋体" w:cs="Times New Roman"/>
                <w:color w:val="auto"/>
                <w:sz w:val="21"/>
                <w:szCs w:val="21"/>
                <w:lang w:eastAsia="zh-CN"/>
              </w:rPr>
              <w:t>；</w:t>
            </w:r>
            <w:r>
              <w:rPr>
                <w:rStyle w:val="92"/>
                <w:rFonts w:hint="default" w:ascii="Times New Roman" w:hAnsi="Times New Roman" w:eastAsia="宋体" w:cs="Times New Roman"/>
                <w:color w:val="auto"/>
                <w:sz w:val="21"/>
                <w:szCs w:val="21"/>
              </w:rPr>
              <w:t>收缩≤</w:t>
            </w:r>
            <w:r>
              <w:rPr>
                <w:rStyle w:val="88"/>
                <w:rFonts w:hint="default" w:ascii="Times New Roman" w:hAnsi="Times New Roman" w:eastAsia="宋体" w:cs="Times New Roman"/>
                <w:color w:val="auto"/>
                <w:sz w:val="21"/>
                <w:szCs w:val="21"/>
              </w:rPr>
              <w:t>0.3</w:t>
            </w:r>
            <w:r>
              <w:rPr>
                <w:rStyle w:val="92"/>
                <w:rFonts w:hint="default" w:ascii="Times New Roman" w:hAnsi="Times New Roman" w:eastAsia="宋体" w:cs="Times New Roman"/>
                <w:color w:val="auto"/>
                <w:sz w:val="21"/>
                <w:szCs w:val="21"/>
              </w:rPr>
              <w:t>‰</w:t>
            </w:r>
            <w:r>
              <w:rPr>
                <w:rStyle w:val="92"/>
                <w:rFonts w:hint="default" w:ascii="Times New Roman" w:hAnsi="Times New Roman" w:eastAsia="宋体" w:cs="Times New Roman"/>
                <w:color w:val="auto"/>
                <w:sz w:val="21"/>
                <w:szCs w:val="21"/>
                <w:lang w:eastAsia="zh-CN"/>
              </w:rPr>
              <w:t>；</w:t>
            </w:r>
            <w:r>
              <w:rPr>
                <w:rStyle w:val="88"/>
                <w:rFonts w:hint="default" w:ascii="Times New Roman" w:hAnsi="Times New Roman" w:eastAsia="宋体" w:cs="Times New Roman"/>
                <w:color w:val="auto"/>
                <w:sz w:val="21"/>
                <w:szCs w:val="21"/>
              </w:rPr>
              <w:t>1.2mm</w:t>
            </w:r>
            <w:r>
              <w:rPr>
                <w:rStyle w:val="92"/>
                <w:rFonts w:hint="default" w:ascii="Times New Roman" w:hAnsi="Times New Roman" w:eastAsia="宋体" w:cs="Times New Roman"/>
                <w:color w:val="auto"/>
                <w:sz w:val="21"/>
                <w:szCs w:val="21"/>
              </w:rPr>
              <w:t>厚</w:t>
            </w:r>
            <w:r>
              <w:rPr>
                <w:rStyle w:val="88"/>
                <w:rFonts w:hint="default" w:ascii="Times New Roman" w:hAnsi="Times New Roman" w:eastAsia="宋体" w:cs="Times New Roman"/>
                <w:color w:val="auto"/>
                <w:sz w:val="21"/>
                <w:szCs w:val="21"/>
              </w:rPr>
              <w:t>0</w:t>
            </w:r>
            <w:r>
              <w:rPr>
                <w:rStyle w:val="92"/>
                <w:rFonts w:hint="default" w:ascii="Times New Roman" w:hAnsi="Times New Roman" w:eastAsia="宋体" w:cs="Times New Roman"/>
                <w:color w:val="auto"/>
                <w:sz w:val="21"/>
                <w:szCs w:val="21"/>
              </w:rPr>
              <w:t>°拉伸强度≥</w:t>
            </w:r>
            <w:r>
              <w:rPr>
                <w:rStyle w:val="88"/>
                <w:rFonts w:hint="default" w:ascii="Times New Roman" w:hAnsi="Times New Roman" w:eastAsia="宋体" w:cs="Times New Roman"/>
                <w:color w:val="auto"/>
                <w:sz w:val="21"/>
                <w:szCs w:val="21"/>
              </w:rPr>
              <w:t>400MPa</w:t>
            </w:r>
            <w:r>
              <w:rPr>
                <w:rStyle w:val="88"/>
                <w:rFonts w:hint="default" w:ascii="Times New Roman" w:hAnsi="Times New Roman" w:eastAsia="宋体" w:cs="Times New Roman"/>
                <w:color w:val="auto"/>
                <w:sz w:val="21"/>
                <w:szCs w:val="21"/>
                <w:lang w:eastAsia="zh-CN"/>
              </w:rPr>
              <w:t>；</w:t>
            </w:r>
            <w:r>
              <w:rPr>
                <w:rStyle w:val="88"/>
                <w:rFonts w:hint="default" w:ascii="Times New Roman" w:hAnsi="Times New Roman" w:eastAsia="宋体" w:cs="Times New Roman"/>
                <w:color w:val="auto"/>
                <w:sz w:val="21"/>
                <w:szCs w:val="21"/>
              </w:rPr>
              <w:t>1.2mm</w:t>
            </w:r>
            <w:r>
              <w:rPr>
                <w:rStyle w:val="92"/>
                <w:rFonts w:hint="default" w:ascii="Times New Roman" w:hAnsi="Times New Roman" w:eastAsia="宋体" w:cs="Times New Roman"/>
                <w:color w:val="auto"/>
                <w:sz w:val="21"/>
                <w:szCs w:val="21"/>
              </w:rPr>
              <w:t>厚</w:t>
            </w:r>
            <w:r>
              <w:rPr>
                <w:rStyle w:val="88"/>
                <w:rFonts w:hint="default" w:ascii="Times New Roman" w:hAnsi="Times New Roman" w:eastAsia="宋体" w:cs="Times New Roman"/>
                <w:color w:val="auto"/>
                <w:sz w:val="21"/>
                <w:szCs w:val="21"/>
              </w:rPr>
              <w:t>0</w:t>
            </w:r>
            <w:r>
              <w:rPr>
                <w:rStyle w:val="92"/>
                <w:rFonts w:hint="default" w:ascii="Times New Roman" w:hAnsi="Times New Roman" w:eastAsia="宋体" w:cs="Times New Roman"/>
                <w:color w:val="auto"/>
                <w:sz w:val="21"/>
                <w:szCs w:val="21"/>
              </w:rPr>
              <w:t>°拉伸模量≥</w:t>
            </w:r>
            <w:r>
              <w:rPr>
                <w:rStyle w:val="88"/>
                <w:rFonts w:hint="default" w:ascii="Times New Roman" w:hAnsi="Times New Roman" w:eastAsia="宋体" w:cs="Times New Roman"/>
                <w:color w:val="auto"/>
                <w:sz w:val="21"/>
                <w:szCs w:val="21"/>
              </w:rPr>
              <w:t>25GPa</w:t>
            </w:r>
            <w:r>
              <w:rPr>
                <w:rStyle w:val="88"/>
                <w:rFonts w:hint="default" w:ascii="Times New Roman" w:hAnsi="Times New Roman" w:eastAsia="宋体" w:cs="Times New Roman"/>
                <w:color w:val="auto"/>
                <w:sz w:val="21"/>
                <w:szCs w:val="21"/>
                <w:lang w:eastAsia="zh-CN"/>
              </w:rPr>
              <w:t>；</w:t>
            </w:r>
            <w:r>
              <w:rPr>
                <w:rStyle w:val="92"/>
                <w:rFonts w:hint="default" w:ascii="Times New Roman" w:hAnsi="Times New Roman" w:eastAsia="宋体" w:cs="Times New Roman"/>
                <w:color w:val="auto"/>
                <w:sz w:val="21"/>
                <w:szCs w:val="21"/>
              </w:rPr>
              <w:t>应变仪断裂伸长率≥</w:t>
            </w:r>
            <w:r>
              <w:rPr>
                <w:rStyle w:val="88"/>
                <w:rFonts w:hint="default" w:ascii="Times New Roman" w:hAnsi="Times New Roman" w:eastAsia="宋体" w:cs="Times New Roman"/>
                <w:color w:val="auto"/>
                <w:sz w:val="21"/>
                <w:szCs w:val="21"/>
              </w:rPr>
              <w:t>1.8%</w:t>
            </w:r>
            <w:r>
              <w:rPr>
                <w:rStyle w:val="88"/>
                <w:rFonts w:hint="default" w:ascii="Times New Roman" w:hAnsi="Times New Roman" w:eastAsia="宋体" w:cs="Times New Roman"/>
                <w:color w:val="auto"/>
                <w:sz w:val="21"/>
                <w:szCs w:val="21"/>
                <w:lang w:eastAsia="zh-CN"/>
              </w:rPr>
              <w:t>；</w:t>
            </w:r>
            <w:r>
              <w:rPr>
                <w:rStyle w:val="92"/>
                <w:rFonts w:hint="default" w:ascii="Times New Roman" w:hAnsi="Times New Roman" w:eastAsia="宋体" w:cs="Times New Roman"/>
                <w:color w:val="auto"/>
                <w:sz w:val="21"/>
                <w:szCs w:val="21"/>
              </w:rPr>
              <w:t>引伸计伸长率≥</w:t>
            </w:r>
            <w:r>
              <w:rPr>
                <w:rStyle w:val="88"/>
                <w:rFonts w:hint="default" w:ascii="Times New Roman" w:hAnsi="Times New Roman" w:eastAsia="宋体" w:cs="Times New Roman"/>
                <w:color w:val="auto"/>
                <w:sz w:val="21"/>
                <w:szCs w:val="21"/>
              </w:rPr>
              <w:t>4%</w:t>
            </w:r>
            <w:r>
              <w:rPr>
                <w:rStyle w:val="88"/>
                <w:rFonts w:hint="default" w:ascii="Times New Roman" w:hAnsi="Times New Roman" w:eastAsia="宋体" w:cs="Times New Roman"/>
                <w:color w:val="auto"/>
                <w:sz w:val="21"/>
                <w:szCs w:val="21"/>
                <w:lang w:eastAsia="zh-CN"/>
              </w:rPr>
              <w:t>；</w:t>
            </w:r>
            <w:r>
              <w:rPr>
                <w:rStyle w:val="88"/>
                <w:rFonts w:hint="default" w:ascii="Times New Roman" w:hAnsi="Times New Roman" w:eastAsia="宋体" w:cs="Times New Roman"/>
                <w:color w:val="auto"/>
                <w:sz w:val="21"/>
                <w:szCs w:val="21"/>
              </w:rPr>
              <w:t>1.2mm</w:t>
            </w:r>
            <w:r>
              <w:rPr>
                <w:rStyle w:val="92"/>
                <w:rFonts w:hint="default" w:ascii="Times New Roman" w:hAnsi="Times New Roman" w:eastAsia="宋体" w:cs="Times New Roman"/>
                <w:color w:val="auto"/>
                <w:sz w:val="21"/>
                <w:szCs w:val="21"/>
              </w:rPr>
              <w:t>厚弯曲强度≥</w:t>
            </w:r>
            <w:r>
              <w:rPr>
                <w:rStyle w:val="88"/>
                <w:rFonts w:hint="default" w:ascii="Times New Roman" w:hAnsi="Times New Roman" w:eastAsia="宋体" w:cs="Times New Roman"/>
                <w:color w:val="auto"/>
                <w:sz w:val="21"/>
                <w:szCs w:val="21"/>
              </w:rPr>
              <w:t>550MPa</w:t>
            </w:r>
            <w:r>
              <w:rPr>
                <w:rStyle w:val="88"/>
                <w:rFonts w:hint="default" w:ascii="Times New Roman" w:hAnsi="Times New Roman" w:eastAsia="宋体" w:cs="Times New Roman"/>
                <w:color w:val="auto"/>
                <w:sz w:val="21"/>
                <w:szCs w:val="21"/>
                <w:lang w:eastAsia="zh-CN"/>
              </w:rPr>
              <w:t>；</w:t>
            </w:r>
            <w:r>
              <w:rPr>
                <w:rStyle w:val="88"/>
                <w:rFonts w:hint="default" w:ascii="Times New Roman" w:hAnsi="Times New Roman" w:eastAsia="宋体" w:cs="Times New Roman"/>
                <w:color w:val="auto"/>
                <w:sz w:val="21"/>
                <w:szCs w:val="21"/>
              </w:rPr>
              <w:t>1.2mm</w:t>
            </w:r>
            <w:r>
              <w:rPr>
                <w:rStyle w:val="92"/>
                <w:rFonts w:hint="default" w:ascii="Times New Roman" w:hAnsi="Times New Roman" w:eastAsia="宋体" w:cs="Times New Roman"/>
                <w:color w:val="auto"/>
                <w:sz w:val="21"/>
                <w:szCs w:val="21"/>
              </w:rPr>
              <w:t>弯曲模量≥</w:t>
            </w:r>
            <w:r>
              <w:rPr>
                <w:rStyle w:val="88"/>
                <w:rFonts w:hint="default" w:ascii="Times New Roman" w:hAnsi="Times New Roman" w:eastAsia="宋体" w:cs="Times New Roman"/>
                <w:color w:val="auto"/>
                <w:sz w:val="21"/>
                <w:szCs w:val="21"/>
              </w:rPr>
              <w:t>20GPa</w:t>
            </w:r>
            <w:r>
              <w:rPr>
                <w:rStyle w:val="88"/>
                <w:rFonts w:hint="default" w:ascii="Times New Roman" w:hAnsi="Times New Roman" w:eastAsia="宋体" w:cs="Times New Roman"/>
                <w:color w:val="auto"/>
                <w:sz w:val="21"/>
                <w:szCs w:val="21"/>
                <w:lang w:eastAsia="zh-CN"/>
              </w:rPr>
              <w:t>；</w:t>
            </w:r>
            <w:r>
              <w:rPr>
                <w:rStyle w:val="92"/>
                <w:rFonts w:hint="default" w:ascii="Times New Roman" w:hAnsi="Times New Roman" w:eastAsia="宋体" w:cs="Times New Roman"/>
                <w:color w:val="auto"/>
                <w:sz w:val="21"/>
                <w:szCs w:val="21"/>
              </w:rPr>
              <w:t>层剪剪切强度≥</w:t>
            </w:r>
            <w:r>
              <w:rPr>
                <w:rStyle w:val="88"/>
                <w:rFonts w:hint="default" w:ascii="Times New Roman" w:hAnsi="Times New Roman" w:eastAsia="宋体" w:cs="Times New Roman"/>
                <w:color w:val="auto"/>
                <w:sz w:val="21"/>
                <w:szCs w:val="21"/>
              </w:rPr>
              <w:t>45MPa</w:t>
            </w:r>
            <w:r>
              <w:rPr>
                <w:rStyle w:val="88"/>
                <w:rFonts w:hint="default" w:ascii="Times New Roman" w:hAnsi="Times New Roman" w:eastAsia="宋体" w:cs="Times New Roman"/>
                <w:color w:val="auto"/>
                <w:sz w:val="21"/>
                <w:szCs w:val="21"/>
                <w:lang w:eastAsia="zh-CN"/>
              </w:rPr>
              <w:t>；</w:t>
            </w:r>
            <w:r>
              <w:rPr>
                <w:rStyle w:val="92"/>
                <w:rFonts w:hint="default" w:ascii="Times New Roman" w:hAnsi="Times New Roman" w:eastAsia="宋体" w:cs="Times New Roman"/>
                <w:color w:val="auto"/>
                <w:sz w:val="21"/>
                <w:szCs w:val="21"/>
              </w:rPr>
              <w:t>冲击韧性≥</w:t>
            </w:r>
            <w:r>
              <w:rPr>
                <w:rStyle w:val="88"/>
                <w:rFonts w:hint="default" w:ascii="Times New Roman" w:hAnsi="Times New Roman" w:eastAsia="宋体" w:cs="Times New Roman"/>
                <w:color w:val="auto"/>
                <w:sz w:val="21"/>
                <w:szCs w:val="21"/>
              </w:rPr>
              <w:t>180KJ/m</w:t>
            </w:r>
            <w:r>
              <w:rPr>
                <w:rStyle w:val="92"/>
                <w:rFonts w:hint="default" w:ascii="Times New Roman" w:hAnsi="Times New Roman" w:eastAsia="宋体" w:cs="Times New Roman"/>
                <w:color w:val="auto"/>
                <w:sz w:val="21"/>
                <w:szCs w:val="21"/>
              </w:rPr>
              <w:t>²</w:t>
            </w:r>
            <w:r>
              <w:rPr>
                <w:rStyle w:val="92"/>
                <w:rFonts w:hint="default" w:ascii="Times New Roman" w:hAnsi="Times New Roman" w:eastAsia="宋体" w:cs="Times New Roman"/>
                <w:color w:val="auto"/>
                <w:sz w:val="21"/>
                <w:szCs w:val="21"/>
                <w:lang w:eastAsia="zh-CN"/>
              </w:rPr>
              <w:t>；</w:t>
            </w:r>
            <w:r>
              <w:rPr>
                <w:rStyle w:val="92"/>
                <w:rFonts w:hint="default" w:ascii="Times New Roman" w:hAnsi="Times New Roman" w:eastAsia="宋体" w:cs="Times New Roman"/>
                <w:color w:val="auto"/>
                <w:sz w:val="21"/>
                <w:szCs w:val="21"/>
              </w:rPr>
              <w:t>玻璃化转变温度≥</w:t>
            </w:r>
            <w:r>
              <w:rPr>
                <w:rStyle w:val="88"/>
                <w:rFonts w:hint="default" w:ascii="Times New Roman" w:hAnsi="Times New Roman" w:eastAsia="宋体" w:cs="Times New Roman"/>
                <w:color w:val="auto"/>
                <w:sz w:val="21"/>
                <w:szCs w:val="21"/>
              </w:rPr>
              <w:t>120</w:t>
            </w:r>
            <w:r>
              <w:rPr>
                <w:rStyle w:val="92"/>
                <w:rFonts w:hint="default" w:ascii="Times New Roman" w:hAnsi="Times New Roman" w:eastAsia="宋体" w:cs="Times New Roman"/>
                <w:color w:val="auto"/>
                <w:sz w:val="21"/>
                <w:szCs w:val="21"/>
              </w:rPr>
              <w:t>℃</w:t>
            </w:r>
            <w:r>
              <w:rPr>
                <w:rStyle w:val="92"/>
                <w:rFonts w:hint="default" w:ascii="Times New Roman" w:hAnsi="Times New Roman" w:eastAsia="宋体" w:cs="Times New Roman"/>
                <w:color w:val="auto"/>
                <w:sz w:val="21"/>
                <w:szCs w:val="21"/>
                <w:lang w:eastAsia="zh-CN"/>
              </w:rPr>
              <w:t>；</w:t>
            </w:r>
            <w:r>
              <w:rPr>
                <w:rStyle w:val="92"/>
                <w:rFonts w:hint="default" w:ascii="Times New Roman" w:hAnsi="Times New Roman" w:eastAsia="宋体" w:cs="Times New Roman"/>
                <w:color w:val="auto"/>
                <w:sz w:val="21"/>
                <w:szCs w:val="21"/>
              </w:rPr>
              <w:t>氧指数＞</w:t>
            </w:r>
            <w:r>
              <w:rPr>
                <w:rStyle w:val="88"/>
                <w:rFonts w:hint="default" w:ascii="Times New Roman" w:hAnsi="Times New Roman" w:eastAsia="宋体" w:cs="Times New Roman"/>
                <w:color w:val="auto"/>
                <w:sz w:val="21"/>
                <w:szCs w:val="21"/>
              </w:rPr>
              <w:t>30%</w:t>
            </w:r>
            <w:r>
              <w:rPr>
                <w:rStyle w:val="88"/>
                <w:rFonts w:hint="default" w:ascii="Times New Roman" w:hAnsi="Times New Roman" w:eastAsia="宋体" w:cs="Times New Roman"/>
                <w:color w:val="auto"/>
                <w:sz w:val="21"/>
                <w:szCs w:val="21"/>
                <w:lang w:eastAsia="zh-CN"/>
              </w:rPr>
              <w:t>；</w:t>
            </w:r>
            <w:r>
              <w:rPr>
                <w:rStyle w:val="92"/>
                <w:rFonts w:hint="default" w:ascii="Times New Roman" w:hAnsi="Times New Roman" w:eastAsia="宋体" w:cs="Times New Roman"/>
                <w:color w:val="auto"/>
                <w:sz w:val="21"/>
                <w:szCs w:val="21"/>
              </w:rPr>
              <w:t>阻燃等级</w:t>
            </w:r>
            <w:r>
              <w:rPr>
                <w:rStyle w:val="88"/>
                <w:rFonts w:hint="default" w:ascii="Times New Roman" w:hAnsi="Times New Roman" w:eastAsia="宋体" w:cs="Times New Roman"/>
                <w:color w:val="auto"/>
                <w:sz w:val="21"/>
                <w:szCs w:val="21"/>
              </w:rPr>
              <w:t>UL940.8mmV-0</w:t>
            </w:r>
            <w:r>
              <w:rPr>
                <w:rStyle w:val="88"/>
                <w:rFonts w:hint="default" w:ascii="Times New Roman" w:hAnsi="Times New Roman" w:eastAsia="宋体" w:cs="Times New Roman"/>
                <w:color w:val="auto"/>
                <w:sz w:val="21"/>
                <w:szCs w:val="21"/>
                <w:lang w:eastAsia="zh-CN"/>
              </w:rPr>
              <w:t>；</w:t>
            </w:r>
            <w:r>
              <w:rPr>
                <w:rStyle w:val="92"/>
                <w:rFonts w:hint="default" w:ascii="Times New Roman" w:hAnsi="Times New Roman" w:eastAsia="宋体" w:cs="Times New Roman"/>
                <w:color w:val="auto"/>
                <w:sz w:val="21"/>
                <w:szCs w:val="21"/>
              </w:rPr>
              <w:t>储存条件</w:t>
            </w:r>
            <w:r>
              <w:rPr>
                <w:rStyle w:val="88"/>
                <w:rFonts w:hint="default" w:ascii="Times New Roman" w:hAnsi="Times New Roman" w:eastAsia="宋体" w:cs="Times New Roman"/>
                <w:color w:val="auto"/>
                <w:sz w:val="21"/>
                <w:szCs w:val="21"/>
              </w:rPr>
              <w:t>25</w:t>
            </w:r>
            <w:r>
              <w:rPr>
                <w:rStyle w:val="92"/>
                <w:rFonts w:hint="default" w:ascii="Times New Roman" w:hAnsi="Times New Roman" w:eastAsia="宋体" w:cs="Times New Roman"/>
                <w:color w:val="auto"/>
                <w:sz w:val="21"/>
                <w:szCs w:val="21"/>
              </w:rPr>
              <w:t>℃保存</w:t>
            </w:r>
            <w:r>
              <w:rPr>
                <w:rStyle w:val="88"/>
                <w:rFonts w:hint="default" w:ascii="Times New Roman" w:hAnsi="Times New Roman" w:eastAsia="宋体" w:cs="Times New Roman"/>
                <w:color w:val="auto"/>
                <w:sz w:val="21"/>
                <w:szCs w:val="21"/>
              </w:rPr>
              <w:t>2</w:t>
            </w:r>
            <w:r>
              <w:rPr>
                <w:rStyle w:val="92"/>
                <w:rFonts w:hint="default" w:ascii="Times New Roman" w:hAnsi="Times New Roman" w:eastAsia="宋体" w:cs="Times New Roman"/>
                <w:color w:val="auto"/>
                <w:sz w:val="21"/>
                <w:szCs w:val="21"/>
              </w:rPr>
              <w:t>个月</w:t>
            </w:r>
            <w:r>
              <w:rPr>
                <w:rStyle w:val="92"/>
                <w:rFonts w:hint="default" w:ascii="Times New Roman" w:hAnsi="Times New Roman" w:eastAsia="宋体" w:cs="Times New Roman"/>
                <w:color w:val="auto"/>
                <w:sz w:val="21"/>
                <w:szCs w:val="21"/>
                <w:lang w:eastAsia="zh-CN"/>
              </w:rPr>
              <w:t>；</w:t>
            </w:r>
            <w:r>
              <w:rPr>
                <w:rStyle w:val="92"/>
                <w:rFonts w:hint="default" w:ascii="Times New Roman" w:hAnsi="Times New Roman" w:eastAsia="宋体" w:cs="Times New Roman"/>
                <w:color w:val="auto"/>
                <w:sz w:val="21"/>
                <w:szCs w:val="21"/>
              </w:rPr>
              <w:t>固化温度：</w:t>
            </w:r>
            <w:r>
              <w:rPr>
                <w:rStyle w:val="88"/>
                <w:rFonts w:hint="default" w:ascii="Times New Roman" w:hAnsi="Times New Roman" w:eastAsia="宋体" w:cs="Times New Roman"/>
                <w:color w:val="auto"/>
                <w:sz w:val="21"/>
                <w:szCs w:val="21"/>
              </w:rPr>
              <w:t>120~130</w:t>
            </w:r>
            <w:r>
              <w:rPr>
                <w:rStyle w:val="92"/>
                <w:rFonts w:hint="default" w:ascii="Times New Roman" w:hAnsi="Times New Roman" w:eastAsia="宋体" w:cs="Times New Roman"/>
                <w:color w:val="auto"/>
                <w:sz w:val="21"/>
                <w:szCs w:val="21"/>
              </w:rPr>
              <w:t>℃</w:t>
            </w:r>
            <w:r>
              <w:rPr>
                <w:rStyle w:val="92"/>
                <w:rFonts w:hint="default" w:ascii="Times New Roman" w:hAnsi="Times New Roman" w:eastAsia="宋体" w:cs="Times New Roman"/>
                <w:color w:val="auto"/>
                <w:sz w:val="21"/>
                <w:szCs w:val="21"/>
                <w:lang w:eastAsia="zh-CN"/>
              </w:rPr>
              <w:t>；</w:t>
            </w:r>
            <w:r>
              <w:rPr>
                <w:rStyle w:val="92"/>
                <w:rFonts w:hint="default" w:ascii="Times New Roman" w:hAnsi="Times New Roman" w:eastAsia="宋体" w:cs="Times New Roman"/>
                <w:color w:val="auto"/>
                <w:sz w:val="21"/>
                <w:szCs w:val="21"/>
              </w:rPr>
              <w:t>固化速率：</w:t>
            </w:r>
            <w:r>
              <w:rPr>
                <w:rStyle w:val="88"/>
                <w:rFonts w:hint="default" w:ascii="Times New Roman" w:hAnsi="Times New Roman" w:eastAsia="宋体" w:cs="Times New Roman"/>
                <w:color w:val="auto"/>
                <w:sz w:val="21"/>
                <w:szCs w:val="21"/>
              </w:rPr>
              <w:t>30~40s</w:t>
            </w:r>
            <w:r>
              <w:rPr>
                <w:rStyle w:val="92"/>
                <w:rFonts w:hint="default" w:ascii="Times New Roman" w:hAnsi="Times New Roman" w:eastAsia="宋体" w:cs="Times New Roman"/>
                <w:color w:val="auto"/>
                <w:sz w:val="21"/>
                <w:szCs w:val="21"/>
              </w:rPr>
              <w:t>流动时间</w:t>
            </w:r>
            <w:r>
              <w:rPr>
                <w:rStyle w:val="88"/>
                <w:rFonts w:hint="default" w:ascii="Times New Roman" w:hAnsi="Times New Roman" w:eastAsia="宋体" w:cs="Times New Roman"/>
                <w:color w:val="auto"/>
                <w:sz w:val="21"/>
                <w:szCs w:val="21"/>
              </w:rPr>
              <w:t>+30s</w:t>
            </w:r>
            <w:r>
              <w:rPr>
                <w:rStyle w:val="92"/>
                <w:rFonts w:hint="default" w:ascii="Times New Roman" w:hAnsi="Times New Roman" w:eastAsia="宋体" w:cs="Times New Roman"/>
                <w:color w:val="auto"/>
                <w:sz w:val="21"/>
                <w:szCs w:val="21"/>
              </w:rPr>
              <w:t>每层</w:t>
            </w:r>
            <w:r>
              <w:rPr>
                <w:rStyle w:val="92"/>
                <w:rFonts w:hint="eastAsia" w:ascii="Times New Roman" w:hAnsi="Times New Roman" w:eastAsia="宋体" w:cs="Times New Roman"/>
                <w:color w:val="auto"/>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6</w:t>
            </w:r>
            <w:r>
              <w:rPr>
                <w:rFonts w:hint="default" w:ascii="Times New Roman" w:hAnsi="Times New Roman" w:eastAsia="黑体" w:cs="Times New Roman"/>
                <w:color w:val="auto"/>
                <w:sz w:val="24"/>
                <w:szCs w:val="24"/>
                <w:highlight w:val="none"/>
                <w:lang w:val="en-US" w:eastAsia="zh-CN"/>
              </w:rPr>
              <w:t>、公用工程及辅助工程</w:t>
            </w:r>
          </w:p>
          <w:p>
            <w:pPr>
              <w:spacing w:line="360" w:lineRule="auto"/>
              <w:ind w:firstLine="480"/>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val="en-US" w:eastAsia="zh-CN"/>
              </w:rPr>
              <w:t>1</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给水</w:t>
            </w:r>
          </w:p>
          <w:p>
            <w:pPr>
              <w:spacing w:line="360" w:lineRule="auto"/>
              <w:ind w:firstLine="482"/>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本项目用水</w:t>
            </w:r>
            <w:r>
              <w:rPr>
                <w:rFonts w:hint="eastAsia" w:cs="Times New Roman"/>
                <w:b w:val="0"/>
                <w:bCs w:val="0"/>
                <w:color w:val="auto"/>
                <w:sz w:val="24"/>
                <w:szCs w:val="24"/>
                <w:lang w:val="en-US" w:eastAsia="zh-CN"/>
              </w:rPr>
              <w:t>主要为职工</w:t>
            </w:r>
            <w:r>
              <w:rPr>
                <w:rFonts w:hint="default" w:ascii="Times New Roman" w:hAnsi="Times New Roman" w:eastAsia="宋体" w:cs="Times New Roman"/>
                <w:b w:val="0"/>
                <w:bCs w:val="0"/>
                <w:color w:val="auto"/>
                <w:sz w:val="24"/>
                <w:szCs w:val="24"/>
                <w:lang w:val="en-US" w:eastAsia="zh-CN"/>
              </w:rPr>
              <w:t>生活用水，由</w:t>
            </w:r>
            <w:r>
              <w:rPr>
                <w:rFonts w:hint="eastAsia" w:cs="Times New Roman"/>
                <w:b w:val="0"/>
                <w:bCs w:val="0"/>
                <w:color w:val="auto"/>
                <w:sz w:val="24"/>
                <w:szCs w:val="24"/>
                <w:lang w:val="en-US" w:eastAsia="zh-CN"/>
              </w:rPr>
              <w:t>悦庄镇民营工业园供水</w:t>
            </w:r>
            <w:r>
              <w:rPr>
                <w:rFonts w:hint="default" w:ascii="Times New Roman" w:hAnsi="Times New Roman" w:eastAsia="宋体" w:cs="Times New Roman"/>
                <w:b w:val="0"/>
                <w:bCs w:val="0"/>
                <w:color w:val="auto"/>
                <w:sz w:val="24"/>
                <w:szCs w:val="24"/>
                <w:lang w:val="en-US" w:eastAsia="zh-CN"/>
              </w:rPr>
              <w:t>管网提供</w:t>
            </w:r>
            <w:r>
              <w:rPr>
                <w:rFonts w:hint="eastAsia" w:ascii="Times New Roman" w:hAnsi="Times New Roman" w:eastAsia="宋体" w:cs="Times New Roman"/>
                <w:b w:val="0"/>
                <w:bCs w:val="0"/>
                <w:color w:val="auto"/>
                <w:sz w:val="24"/>
                <w:szCs w:val="24"/>
                <w:lang w:val="en-US" w:eastAsia="zh-CN"/>
              </w:rPr>
              <w:t>。</w:t>
            </w:r>
          </w:p>
          <w:p>
            <w:pPr>
              <w:spacing w:line="360" w:lineRule="auto"/>
              <w:ind w:firstLine="482"/>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rPr>
              <w:t>本项目劳动定员</w:t>
            </w:r>
            <w:r>
              <w:rPr>
                <w:rFonts w:hint="eastAsia" w:cs="Times New Roman"/>
                <w:b w:val="0"/>
                <w:bCs w:val="0"/>
                <w:color w:val="auto"/>
                <w:sz w:val="24"/>
                <w:szCs w:val="24"/>
                <w:lang w:val="en-US" w:eastAsia="zh-CN"/>
              </w:rPr>
              <w:t>120</w:t>
            </w:r>
            <w:r>
              <w:rPr>
                <w:rFonts w:hint="default" w:ascii="Times New Roman" w:hAnsi="Times New Roman" w:cs="Times New Roman"/>
                <w:b w:val="0"/>
                <w:bCs w:val="0"/>
                <w:color w:val="auto"/>
                <w:sz w:val="24"/>
                <w:szCs w:val="24"/>
              </w:rPr>
              <w:t>人，根据《建筑给水排水设计标准》（GB50015-2019），生活用水量按50L/人·d，年工作日</w:t>
            </w:r>
            <w:r>
              <w:rPr>
                <w:rFonts w:hint="eastAsia" w:cs="Times New Roman"/>
                <w:b w:val="0"/>
                <w:bCs w:val="0"/>
                <w:color w:val="auto"/>
                <w:sz w:val="24"/>
                <w:szCs w:val="24"/>
                <w:lang w:val="en-US" w:eastAsia="zh-CN"/>
              </w:rPr>
              <w:t>3</w:t>
            </w:r>
            <w:r>
              <w:rPr>
                <w:rFonts w:hint="default" w:ascii="Times New Roman" w:hAnsi="Times New Roman" w:cs="Times New Roman"/>
                <w:b w:val="0"/>
                <w:bCs w:val="0"/>
                <w:color w:val="auto"/>
                <w:sz w:val="24"/>
                <w:szCs w:val="24"/>
              </w:rPr>
              <w:t>00天计算，</w:t>
            </w:r>
            <w:r>
              <w:rPr>
                <w:rFonts w:hint="default" w:ascii="Times New Roman" w:hAnsi="Times New Roman" w:cs="Times New Roman"/>
                <w:b w:val="0"/>
                <w:bCs w:val="0"/>
                <w:color w:val="auto"/>
                <w:sz w:val="24"/>
                <w:szCs w:val="24"/>
                <w:lang w:eastAsia="zh-CN"/>
              </w:rPr>
              <w:t>生活</w:t>
            </w:r>
            <w:r>
              <w:rPr>
                <w:rFonts w:hint="default" w:ascii="Times New Roman" w:hAnsi="Times New Roman" w:cs="Times New Roman"/>
                <w:b w:val="0"/>
                <w:bCs w:val="0"/>
                <w:color w:val="auto"/>
                <w:sz w:val="24"/>
                <w:szCs w:val="24"/>
              </w:rPr>
              <w:t>用水量为</w:t>
            </w:r>
            <w:r>
              <w:rPr>
                <w:rFonts w:hint="eastAsia" w:cs="Times New Roman"/>
                <w:b w:val="0"/>
                <w:bCs w:val="0"/>
                <w:color w:val="auto"/>
                <w:sz w:val="24"/>
                <w:szCs w:val="24"/>
                <w:lang w:val="en-US" w:eastAsia="zh-CN"/>
              </w:rPr>
              <w:t>1800</w:t>
            </w:r>
            <w:r>
              <w:rPr>
                <w:rFonts w:hint="default" w:ascii="Times New Roman" w:hAnsi="Times New Roman" w:cs="Times New Roman"/>
                <w:b w:val="0"/>
                <w:bCs w:val="0"/>
                <w:color w:val="auto"/>
                <w:sz w:val="24"/>
                <w:szCs w:val="24"/>
              </w:rPr>
              <w:t>m</w:t>
            </w:r>
            <w:r>
              <w:rPr>
                <w:rFonts w:hint="default" w:ascii="Times New Roman" w:hAnsi="Times New Roman" w:cs="Times New Roman"/>
                <w:b w:val="0"/>
                <w:bCs w:val="0"/>
                <w:color w:val="auto"/>
                <w:sz w:val="24"/>
                <w:szCs w:val="24"/>
                <w:vertAlign w:val="superscript"/>
              </w:rPr>
              <w:t>3</w:t>
            </w:r>
            <w:r>
              <w:rPr>
                <w:rFonts w:hint="default" w:ascii="Times New Roman" w:hAnsi="Times New Roman" w:cs="Times New Roman"/>
                <w:b w:val="0"/>
                <w:bCs w:val="0"/>
                <w:color w:val="auto"/>
                <w:sz w:val="24"/>
                <w:szCs w:val="24"/>
              </w:rPr>
              <w:t>/a。</w:t>
            </w:r>
          </w:p>
          <w:p>
            <w:pPr>
              <w:spacing w:line="360" w:lineRule="auto"/>
              <w:ind w:firstLine="480"/>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rPr>
              <w:t>综上所述，项目</w:t>
            </w:r>
            <w:r>
              <w:rPr>
                <w:rFonts w:hint="default" w:ascii="Times New Roman" w:hAnsi="Times New Roman" w:cs="Times New Roman"/>
                <w:b w:val="0"/>
                <w:bCs w:val="0"/>
                <w:color w:val="auto"/>
                <w:sz w:val="24"/>
                <w:szCs w:val="24"/>
                <w:lang w:eastAsia="zh-CN"/>
              </w:rPr>
              <w:t>总用水量为</w:t>
            </w:r>
            <w:r>
              <w:rPr>
                <w:rFonts w:hint="eastAsia" w:cs="Times New Roman"/>
                <w:b w:val="0"/>
                <w:bCs w:val="0"/>
                <w:color w:val="auto"/>
                <w:sz w:val="24"/>
                <w:szCs w:val="24"/>
                <w:lang w:val="en-US" w:eastAsia="zh-CN"/>
              </w:rPr>
              <w:t>1800</w:t>
            </w:r>
            <w:r>
              <w:rPr>
                <w:rFonts w:hint="default" w:ascii="Times New Roman" w:hAnsi="Times New Roman" w:cs="Times New Roman"/>
                <w:b w:val="0"/>
                <w:bCs w:val="0"/>
                <w:color w:val="auto"/>
                <w:sz w:val="24"/>
                <w:szCs w:val="24"/>
              </w:rPr>
              <w:t>m</w:t>
            </w:r>
            <w:r>
              <w:rPr>
                <w:rFonts w:hint="default" w:ascii="Times New Roman" w:hAnsi="Times New Roman" w:cs="Times New Roman"/>
                <w:b w:val="0"/>
                <w:bCs w:val="0"/>
                <w:color w:val="auto"/>
                <w:sz w:val="24"/>
                <w:szCs w:val="24"/>
                <w:vertAlign w:val="superscript"/>
              </w:rPr>
              <w:t>3</w:t>
            </w:r>
            <w:r>
              <w:rPr>
                <w:rFonts w:hint="default" w:ascii="Times New Roman" w:hAnsi="Times New Roman" w:cs="Times New Roman"/>
                <w:b w:val="0"/>
                <w:bCs w:val="0"/>
                <w:color w:val="auto"/>
                <w:sz w:val="24"/>
                <w:szCs w:val="24"/>
              </w:rPr>
              <w:t>/a</w:t>
            </w:r>
            <w:r>
              <w:rPr>
                <w:rFonts w:hint="default" w:ascii="Times New Roman" w:hAnsi="Times New Roman" w:cs="Times New Roman"/>
                <w:b w:val="0"/>
                <w:bCs w:val="0"/>
                <w:color w:val="auto"/>
                <w:sz w:val="24"/>
                <w:szCs w:val="24"/>
                <w:lang w:eastAsia="zh-CN"/>
              </w:rPr>
              <w:t>，接</w:t>
            </w:r>
            <w:r>
              <w:rPr>
                <w:rFonts w:hint="default" w:ascii="Times New Roman" w:hAnsi="Times New Roman" w:eastAsia="宋体" w:cs="Times New Roman"/>
                <w:b w:val="0"/>
                <w:bCs w:val="0"/>
                <w:color w:val="auto"/>
                <w:sz w:val="24"/>
                <w:szCs w:val="24"/>
                <w:lang w:eastAsia="zh-CN"/>
              </w:rPr>
              <w:t>自</w:t>
            </w:r>
            <w:r>
              <w:rPr>
                <w:rFonts w:hint="eastAsia" w:cs="Times New Roman"/>
                <w:b w:val="0"/>
                <w:bCs w:val="0"/>
                <w:color w:val="auto"/>
                <w:sz w:val="24"/>
                <w:szCs w:val="24"/>
                <w:lang w:val="en-US" w:eastAsia="zh-CN"/>
              </w:rPr>
              <w:t>悦庄镇民营工业园供水</w:t>
            </w:r>
            <w:r>
              <w:rPr>
                <w:rFonts w:hint="default" w:ascii="Times New Roman" w:hAnsi="Times New Roman" w:eastAsia="宋体" w:cs="Times New Roman"/>
                <w:b w:val="0"/>
                <w:bCs w:val="0"/>
                <w:color w:val="auto"/>
                <w:sz w:val="24"/>
                <w:szCs w:val="24"/>
                <w:lang w:val="en-US" w:eastAsia="zh-CN"/>
              </w:rPr>
              <w:t>管网</w:t>
            </w:r>
            <w:r>
              <w:rPr>
                <w:rFonts w:hint="default" w:ascii="Times New Roman" w:hAnsi="Times New Roman" w:eastAsia="宋体" w:cs="Times New Roman"/>
                <w:b w:val="0"/>
                <w:bCs w:val="0"/>
                <w:color w:val="auto"/>
                <w:sz w:val="24"/>
                <w:szCs w:val="24"/>
                <w:lang w:eastAsia="zh-CN"/>
              </w:rPr>
              <w:t>。</w:t>
            </w:r>
          </w:p>
          <w:p>
            <w:pPr>
              <w:pStyle w:val="5"/>
              <w:spacing w:line="360" w:lineRule="auto"/>
              <w:ind w:firstLine="480" w:firstLineChars="200"/>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val="en-US" w:eastAsia="zh-CN"/>
              </w:rPr>
              <w:t>2</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排水</w:t>
            </w:r>
          </w:p>
          <w:p>
            <w:pPr>
              <w:spacing w:line="360" w:lineRule="auto"/>
              <w:ind w:firstLine="482"/>
              <w:rPr>
                <w:rFonts w:hint="default" w:ascii="Times New Roman" w:hAnsi="Times New Roman" w:cs="Times New Roman"/>
                <w:b w:val="0"/>
                <w:bCs w:val="0"/>
                <w:color w:val="auto"/>
                <w:sz w:val="24"/>
                <w:szCs w:val="24"/>
                <w:lang w:eastAsia="zh-CN"/>
              </w:rPr>
            </w:pPr>
            <w:r>
              <w:rPr>
                <w:rFonts w:hint="default" w:ascii="Times New Roman" w:hAnsi="Times New Roman" w:cs="Times New Roman"/>
                <w:b w:val="0"/>
                <w:bCs w:val="0"/>
                <w:color w:val="auto"/>
                <w:sz w:val="24"/>
                <w:szCs w:val="24"/>
              </w:rPr>
              <w:t>本项目废水主要为</w:t>
            </w:r>
            <w:r>
              <w:rPr>
                <w:rFonts w:hint="eastAsia" w:cs="Times New Roman"/>
                <w:b w:val="0"/>
                <w:bCs w:val="0"/>
                <w:color w:val="auto"/>
                <w:sz w:val="24"/>
                <w:szCs w:val="24"/>
                <w:lang w:eastAsia="zh-CN"/>
              </w:rPr>
              <w:t>职工</w:t>
            </w:r>
            <w:r>
              <w:rPr>
                <w:rFonts w:hint="default" w:ascii="Times New Roman" w:hAnsi="Times New Roman" w:cs="Times New Roman"/>
                <w:b w:val="0"/>
                <w:bCs w:val="0"/>
                <w:color w:val="auto"/>
                <w:sz w:val="24"/>
                <w:szCs w:val="24"/>
              </w:rPr>
              <w:t>生活污水</w:t>
            </w:r>
            <w:r>
              <w:rPr>
                <w:rFonts w:hint="default" w:ascii="Times New Roman" w:hAnsi="Times New Roman" w:cs="Times New Roman"/>
                <w:b w:val="0"/>
                <w:bCs w:val="0"/>
                <w:color w:val="auto"/>
                <w:sz w:val="24"/>
                <w:szCs w:val="24"/>
                <w:lang w:eastAsia="zh-CN"/>
              </w:rPr>
              <w:t>。</w:t>
            </w:r>
          </w:p>
          <w:p>
            <w:pPr>
              <w:spacing w:line="360" w:lineRule="auto"/>
              <w:ind w:firstLine="482"/>
              <w:rPr>
                <w:rFonts w:hint="eastAsia" w:eastAsia="宋体"/>
                <w:color w:val="auto"/>
                <w:sz w:val="24"/>
                <w:szCs w:val="24"/>
                <w:lang w:val="en-US" w:eastAsia="zh-CN"/>
              </w:rPr>
            </w:pPr>
            <w:r>
              <w:rPr>
                <w:rFonts w:ascii="Times New Roman" w:hAnsi="Times New Roman"/>
                <w:color w:val="auto"/>
                <w:sz w:val="24"/>
                <w:szCs w:val="24"/>
              </w:rPr>
              <w:t>本项目生活污水产生量按生</w:t>
            </w:r>
            <w:r>
              <w:rPr>
                <w:rFonts w:ascii="Times New Roman" w:hAnsi="Times New Roman"/>
                <w:color w:val="auto"/>
                <w:sz w:val="24"/>
                <w:szCs w:val="24"/>
                <w:highlight w:val="none"/>
              </w:rPr>
              <w:t>活用水量的8</w:t>
            </w:r>
            <w:r>
              <w:rPr>
                <w:rFonts w:hint="eastAsia"/>
                <w:color w:val="auto"/>
                <w:sz w:val="24"/>
                <w:szCs w:val="24"/>
                <w:highlight w:val="none"/>
                <w:lang w:val="en-US" w:eastAsia="zh-CN"/>
              </w:rPr>
              <w:t>0</w:t>
            </w:r>
            <w:r>
              <w:rPr>
                <w:rFonts w:ascii="Times New Roman" w:hAnsi="Times New Roman"/>
                <w:color w:val="auto"/>
                <w:sz w:val="24"/>
                <w:szCs w:val="24"/>
                <w:highlight w:val="none"/>
              </w:rPr>
              <w:t>%计，则污水产生量为</w:t>
            </w:r>
            <w:r>
              <w:rPr>
                <w:rFonts w:hint="eastAsia"/>
                <w:color w:val="auto"/>
                <w:sz w:val="24"/>
                <w:szCs w:val="24"/>
                <w:highlight w:val="none"/>
                <w:lang w:val="en-US" w:eastAsia="zh-CN"/>
              </w:rPr>
              <w:t>1440</w:t>
            </w:r>
            <w:r>
              <w:rPr>
                <w:rFonts w:ascii="Times New Roman" w:hAnsi="Times New Roman"/>
                <w:color w:val="auto"/>
                <w:sz w:val="24"/>
                <w:szCs w:val="24"/>
                <w:highlight w:val="none"/>
              </w:rPr>
              <w:t>m</w:t>
            </w:r>
            <w:r>
              <w:rPr>
                <w:rFonts w:ascii="Times New Roman" w:hAnsi="Times New Roman"/>
                <w:color w:val="auto"/>
                <w:sz w:val="24"/>
                <w:szCs w:val="24"/>
                <w:highlight w:val="none"/>
                <w:vertAlign w:val="superscript"/>
              </w:rPr>
              <w:t>3</w:t>
            </w:r>
            <w:r>
              <w:rPr>
                <w:rFonts w:ascii="Times New Roman" w:hAnsi="Times New Roman"/>
                <w:color w:val="auto"/>
                <w:sz w:val="24"/>
                <w:szCs w:val="24"/>
                <w:highlight w:val="none"/>
              </w:rPr>
              <w:t>/a。</w:t>
            </w:r>
            <w:r>
              <w:rPr>
                <w:rFonts w:hint="eastAsia" w:ascii="Times New Roman" w:hAnsi="Times New Roman" w:eastAsia="宋体" w:cs="Times New Roman"/>
                <w:color w:val="auto"/>
                <w:sz w:val="24"/>
                <w:szCs w:val="24"/>
                <w:highlight w:val="none"/>
                <w:lang w:eastAsia="zh-CN"/>
              </w:rPr>
              <w:t>生活污水经化粪池处理后，沿污水管网排入沂源水务发展有限公司第二污水处理厂进一步处理</w:t>
            </w:r>
            <w:r>
              <w:rPr>
                <w:rFonts w:hint="eastAsia" w:ascii="Times New Roman" w:hAnsi="Times New Roman" w:eastAsia="宋体"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项目水</w:t>
            </w:r>
            <w:r>
              <w:rPr>
                <w:rFonts w:hint="default" w:ascii="Times New Roman" w:hAnsi="Times New Roman"/>
                <w:color w:val="auto"/>
                <w:sz w:val="24"/>
                <w:szCs w:val="24"/>
              </w:rPr>
              <w:t>平衡</w:t>
            </w:r>
            <w:r>
              <w:rPr>
                <w:rFonts w:hint="default" w:ascii="Times New Roman" w:hAnsi="Times New Roman" w:cs="Times New Roman"/>
                <w:color w:val="auto"/>
                <w:sz w:val="24"/>
                <w:szCs w:val="24"/>
              </w:rPr>
              <w:t>见下图</w:t>
            </w:r>
            <w:r>
              <w:rPr>
                <w:rFonts w:hint="eastAsia" w:cs="Times New Roman"/>
                <w:color w:val="auto"/>
                <w:sz w:val="24"/>
                <w:szCs w:val="24"/>
                <w:lang w:eastAsia="zh-CN"/>
              </w:rPr>
              <w:t>。</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object>
                <v:shape id="_x0000_i1025" o:spt="75" type="#_x0000_t75" style="height:57.4pt;width:391.3pt;" o:ole="t" filled="f" o:preferrelative="t" stroked="f" coordsize="21600,21600">
                  <v:path/>
                  <v:fill on="f" focussize="0,0"/>
                  <v:stroke on="f"/>
                  <v:imagedata r:id="rId9" croptop="5694f" cropright="11164f" cropbottom="48539f" o:title=""/>
                  <o:lock v:ext="edit" aspectratio="f"/>
                  <w10:wrap type="none"/>
                  <w10:anchorlock/>
                </v:shape>
                <o:OLEObject Type="Embed" ProgID="Visio.Drawing.11" ShapeID="_x0000_i1025" DrawAspect="Content" ObjectID="_1468075725" r:id="rId8">
                  <o:LockedField>false</o:LockedField>
                </o:OLEObject>
              </w:objec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cs="Times New Roman"/>
                <w:color w:val="auto"/>
                <w:sz w:val="24"/>
                <w:szCs w:val="24"/>
              </w:rPr>
            </w:pPr>
            <w:r>
              <w:rPr>
                <w:rFonts w:hint="default" w:ascii="Times New Roman" w:hAnsi="Times New Roman" w:eastAsia="黑体" w:cs="Times New Roman"/>
                <w:color w:val="auto"/>
                <w:sz w:val="24"/>
                <w:szCs w:val="24"/>
                <w:highlight w:val="none"/>
                <w:lang w:val="en-US" w:eastAsia="zh-CN"/>
              </w:rPr>
              <w:t>图2-</w:t>
            </w:r>
            <w:r>
              <w:rPr>
                <w:rFonts w:hint="eastAsia" w:ascii="Times New Roman" w:hAnsi="Times New Roman" w:eastAsia="黑体" w:cs="Times New Roman"/>
                <w:color w:val="auto"/>
                <w:sz w:val="24"/>
                <w:szCs w:val="24"/>
                <w:highlight w:val="none"/>
                <w:lang w:val="en-US" w:eastAsia="zh-CN"/>
              </w:rPr>
              <w:t>1</w:t>
            </w:r>
            <w:r>
              <w:rPr>
                <w:rFonts w:hint="default" w:ascii="Times New Roman" w:hAnsi="Times New Roman" w:eastAsia="黑体" w:cs="Times New Roman"/>
                <w:color w:val="auto"/>
                <w:sz w:val="24"/>
                <w:szCs w:val="24"/>
                <w:highlight w:val="none"/>
                <w:lang w:val="en-US" w:eastAsia="zh-CN"/>
              </w:rPr>
              <w:t>本项目水平衡图（m</w:t>
            </w:r>
            <w:r>
              <w:rPr>
                <w:rFonts w:hint="default" w:ascii="Times New Roman" w:hAnsi="Times New Roman" w:eastAsia="黑体" w:cs="Times New Roman"/>
                <w:color w:val="auto"/>
                <w:sz w:val="24"/>
                <w:szCs w:val="24"/>
                <w:highlight w:val="none"/>
                <w:vertAlign w:val="superscript"/>
                <w:lang w:val="en-US" w:eastAsia="zh-CN"/>
              </w:rPr>
              <w:t>3</w:t>
            </w:r>
            <w:r>
              <w:rPr>
                <w:rFonts w:hint="default" w:ascii="Times New Roman" w:hAnsi="Times New Roman" w:eastAsia="黑体" w:cs="Times New Roman"/>
                <w:color w:val="auto"/>
                <w:sz w:val="24"/>
                <w:szCs w:val="24"/>
                <w:highlight w:val="none"/>
                <w:lang w:val="en-US" w:eastAsia="zh-CN"/>
              </w:rPr>
              <w:t>/a）</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cs="Times New Roman"/>
                <w:b w:val="0"/>
                <w:bCs w:val="0"/>
                <w:color w:val="auto"/>
                <w:sz w:val="24"/>
              </w:rPr>
            </w:pPr>
            <w:r>
              <w:rPr>
                <w:rFonts w:hint="default" w:ascii="Times New Roman" w:hAnsi="Times New Roman" w:cs="Times New Roman"/>
                <w:b w:val="0"/>
                <w:bCs w:val="0"/>
                <w:color w:val="auto"/>
                <w:sz w:val="24"/>
                <w:lang w:val="en-US" w:eastAsia="zh-CN"/>
              </w:rPr>
              <w:t>3</w:t>
            </w:r>
            <w:r>
              <w:rPr>
                <w:rFonts w:hint="default" w:ascii="Times New Roman" w:hAnsi="Times New Roman" w:cs="Times New Roman"/>
                <w:b w:val="0"/>
                <w:bCs w:val="0"/>
                <w:color w:val="auto"/>
                <w:sz w:val="24"/>
                <w:lang w:eastAsia="zh-CN"/>
              </w:rPr>
              <w:t>）</w:t>
            </w:r>
            <w:r>
              <w:rPr>
                <w:rFonts w:hint="default" w:ascii="Times New Roman" w:hAnsi="Times New Roman" w:cs="Times New Roman"/>
                <w:b w:val="0"/>
                <w:bCs w:val="0"/>
                <w:color w:val="auto"/>
                <w:sz w:val="24"/>
              </w:rPr>
              <w:t>供配电</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项目</w:t>
            </w:r>
            <w:r>
              <w:rPr>
                <w:rFonts w:hint="default" w:ascii="Times New Roman" w:hAnsi="Times New Roman" w:eastAsia="宋体" w:cs="Times New Roman"/>
                <w:b w:val="0"/>
                <w:bCs w:val="0"/>
                <w:color w:val="auto"/>
                <w:sz w:val="24"/>
              </w:rPr>
              <w:t>用电</w:t>
            </w:r>
            <w:r>
              <w:rPr>
                <w:rFonts w:hint="default" w:ascii="Times New Roman" w:hAnsi="Times New Roman" w:cs="Times New Roman"/>
                <w:color w:val="auto"/>
                <w:sz w:val="24"/>
              </w:rPr>
              <w:t>由</w:t>
            </w:r>
            <w:r>
              <w:rPr>
                <w:rFonts w:hint="eastAsia" w:cs="Times New Roman"/>
                <w:color w:val="auto"/>
                <w:sz w:val="24"/>
                <w:lang w:eastAsia="zh-CN"/>
              </w:rPr>
              <w:t>沂源县悦庄镇</w:t>
            </w:r>
            <w:r>
              <w:rPr>
                <w:rFonts w:hint="default" w:ascii="Times New Roman" w:hAnsi="Times New Roman" w:cs="Times New Roman"/>
                <w:color w:val="auto"/>
                <w:sz w:val="24"/>
              </w:rPr>
              <w:t>供电电网提供，年用电量</w:t>
            </w:r>
            <w:r>
              <w:rPr>
                <w:rFonts w:hint="eastAsia" w:cs="Times New Roman"/>
                <w:color w:val="auto"/>
                <w:sz w:val="24"/>
                <w:lang w:val="en-US" w:eastAsia="zh-CN"/>
              </w:rPr>
              <w:t>3100</w:t>
            </w:r>
            <w:r>
              <w:rPr>
                <w:rFonts w:hint="default" w:ascii="Times New Roman" w:hAnsi="Times New Roman" w:cs="Times New Roman"/>
                <w:color w:val="auto"/>
                <w:sz w:val="24"/>
              </w:rPr>
              <w:t>万kWh。</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7</w:t>
            </w:r>
            <w:r>
              <w:rPr>
                <w:rFonts w:hint="default" w:ascii="Times New Roman" w:hAnsi="Times New Roman" w:eastAsia="黑体" w:cs="Times New Roman"/>
                <w:color w:val="auto"/>
                <w:sz w:val="24"/>
                <w:szCs w:val="24"/>
                <w:highlight w:val="none"/>
                <w:lang w:val="en-US" w:eastAsia="zh-CN"/>
              </w:rPr>
              <w:t>、平面布置及合理性分析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平面布置</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本项目位于</w:t>
            </w:r>
            <w:r>
              <w:rPr>
                <w:rFonts w:hint="eastAsia" w:cs="Times New Roman"/>
                <w:color w:val="auto"/>
                <w:sz w:val="24"/>
                <w:highlight w:val="none"/>
                <w:lang w:val="en-US" w:eastAsia="zh-CN"/>
              </w:rPr>
              <w:t>山东省淄博市沂源县悦庄镇民营工业园兴源路与南悦路交叉口东250m处</w:t>
            </w:r>
            <w:r>
              <w:rPr>
                <w:rFonts w:hint="eastAsia" w:cs="Times New Roman"/>
                <w:color w:val="auto"/>
                <w:sz w:val="24"/>
                <w:highlight w:val="none"/>
                <w:lang w:eastAsia="zh-CN"/>
              </w:rPr>
              <w:t>。项目租赁现有厂房，</w:t>
            </w:r>
            <w:r>
              <w:rPr>
                <w:rFonts w:hint="eastAsia" w:ascii="Times New Roman" w:hAnsi="Times New Roman" w:eastAsia="宋体" w:cs="Times New Roman"/>
                <w:color w:val="auto"/>
                <w:sz w:val="24"/>
                <w:highlight w:val="none"/>
                <w:lang w:eastAsia="zh-CN"/>
              </w:rPr>
              <w:t>厂区大门位于</w:t>
            </w:r>
            <w:r>
              <w:rPr>
                <w:rFonts w:hint="eastAsia" w:cs="Times New Roman"/>
                <w:color w:val="auto"/>
                <w:sz w:val="24"/>
                <w:highlight w:val="none"/>
                <w:lang w:eastAsia="zh-CN"/>
              </w:rPr>
              <w:t>北</w:t>
            </w:r>
            <w:r>
              <w:rPr>
                <w:rFonts w:hint="eastAsia" w:ascii="Times New Roman" w:hAnsi="Times New Roman" w:eastAsia="宋体" w:cs="Times New Roman"/>
                <w:color w:val="auto"/>
                <w:sz w:val="24"/>
                <w:highlight w:val="none"/>
                <w:lang w:eastAsia="zh-CN"/>
              </w:rPr>
              <w:t>侧</w:t>
            </w:r>
            <w:r>
              <w:rPr>
                <w:rFonts w:hint="eastAsia" w:cs="Times New Roman"/>
                <w:color w:val="auto"/>
                <w:sz w:val="24"/>
                <w:highlight w:val="none"/>
                <w:lang w:eastAsia="zh-CN"/>
              </w:rPr>
              <w:t>。厂房北侧从北到南依次划分为原材料加工区、型材加工区，中部区域划分为材料周转区，南部西侧由北往南依次划分为下料区、毛坯加工区、模压加工区，东侧由北往南依次划分为检测包装区、激光加工区</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eastAsia="zh-CN"/>
              </w:rPr>
              <w:t>办公区位于原材料加工区和型材加工区二楼</w:t>
            </w:r>
            <w:r>
              <w:rPr>
                <w:rFonts w:hint="eastAsia" w:ascii="Times New Roman" w:hAnsi="Times New Roman" w:eastAsia="宋体" w:cs="Times New Roman"/>
                <w:color w:val="auto"/>
                <w:sz w:val="24"/>
                <w:highlight w:val="no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合理性分析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①</w:t>
            </w:r>
            <w:r>
              <w:rPr>
                <w:rFonts w:hint="default" w:ascii="Times New Roman" w:hAnsi="Times New Roman" w:eastAsia="宋体" w:cs="Times New Roman"/>
                <w:color w:val="auto"/>
                <w:sz w:val="24"/>
              </w:rPr>
              <w:t>厂区安排合理，空间布置方便工人与运输车辆的进出。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②</w:t>
            </w:r>
            <w:r>
              <w:rPr>
                <w:rFonts w:hint="default" w:ascii="Times New Roman" w:hAnsi="Times New Roman" w:eastAsia="宋体" w:cs="Times New Roman"/>
                <w:color w:val="auto"/>
                <w:sz w:val="24"/>
              </w:rPr>
              <w:t>整个厂区布置有利于组织生产、运输路线和管理的布置短捷。生产区、辅助生产区分区明确，工序进行方便。</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③</w:t>
            </w:r>
            <w:r>
              <w:rPr>
                <w:rFonts w:hint="default" w:ascii="Times New Roman" w:hAnsi="Times New Roman" w:eastAsia="宋体" w:cs="Times New Roman"/>
                <w:color w:val="auto"/>
                <w:sz w:val="24"/>
              </w:rPr>
              <w:t>该项目总平面设计在满足生产、消防和管理要求的前提下，本着集约用地、节约用地精神及提高土地使用效率的原则，各项用地指标符合国家关于集约和有效使用土地的政策要求。</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综上所述，该项目平面布置合理。</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8</w:t>
            </w:r>
            <w:r>
              <w:rPr>
                <w:rFonts w:hint="default" w:ascii="Times New Roman" w:hAnsi="Times New Roman" w:eastAsia="黑体" w:cs="Times New Roman"/>
                <w:color w:val="auto"/>
                <w:sz w:val="24"/>
                <w:szCs w:val="24"/>
                <w:highlight w:val="none"/>
                <w:lang w:val="en-US" w:eastAsia="zh-CN"/>
              </w:rPr>
              <w:t>、生产制度及职工定员</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本项目劳动定员</w:t>
            </w:r>
            <w:r>
              <w:rPr>
                <w:rFonts w:hint="eastAsia" w:cs="Times New Roman"/>
                <w:color w:val="auto"/>
                <w:sz w:val="24"/>
                <w:lang w:val="en-US" w:eastAsia="zh-CN"/>
              </w:rPr>
              <w:t>120人</w:t>
            </w:r>
            <w:r>
              <w:rPr>
                <w:rFonts w:hint="default" w:ascii="Times New Roman" w:hAnsi="Times New Roman" w:cs="Times New Roman"/>
                <w:color w:val="auto"/>
                <w:sz w:val="24"/>
              </w:rPr>
              <w:t>，全年运营</w:t>
            </w:r>
            <w:r>
              <w:rPr>
                <w:rFonts w:hint="eastAsia" w:cs="Times New Roman"/>
                <w:color w:val="auto"/>
                <w:sz w:val="24"/>
                <w:lang w:val="en-US" w:eastAsia="zh-CN"/>
              </w:rPr>
              <w:t>3</w:t>
            </w:r>
            <w:r>
              <w:rPr>
                <w:rFonts w:hint="default" w:ascii="Times New Roman" w:hAnsi="Times New Roman" w:cs="Times New Roman"/>
                <w:color w:val="auto"/>
                <w:sz w:val="24"/>
              </w:rPr>
              <w:t>00</w:t>
            </w:r>
            <w:r>
              <w:rPr>
                <w:rFonts w:hint="default" w:ascii="Times New Roman" w:hAnsi="Times New Roman" w:cs="Times New Roman"/>
                <w:color w:val="auto"/>
                <w:sz w:val="24"/>
                <w:highlight w:val="none"/>
              </w:rPr>
              <w:t>天，</w:t>
            </w:r>
            <w:r>
              <w:rPr>
                <w:rFonts w:hint="eastAsia" w:cs="Times New Roman"/>
                <w:color w:val="auto"/>
                <w:sz w:val="24"/>
                <w:highlight w:val="none"/>
                <w:lang w:eastAsia="zh-CN"/>
              </w:rPr>
              <w:t>实行</w:t>
            </w:r>
            <w:r>
              <w:rPr>
                <w:rFonts w:hint="eastAsia" w:cs="Times New Roman"/>
                <w:color w:val="auto"/>
                <w:sz w:val="24"/>
                <w:highlight w:val="none"/>
                <w:lang w:val="en-US" w:eastAsia="zh-CN"/>
              </w:rPr>
              <w:t>2</w:t>
            </w:r>
            <w:r>
              <w:rPr>
                <w:rFonts w:hint="default" w:ascii="Times New Roman" w:hAnsi="Times New Roman" w:cs="Times New Roman"/>
                <w:color w:val="auto"/>
                <w:sz w:val="24"/>
                <w:highlight w:val="none"/>
              </w:rPr>
              <w:t>班</w:t>
            </w:r>
            <w:r>
              <w:rPr>
                <w:rFonts w:hint="eastAsia" w:cs="Times New Roman"/>
                <w:color w:val="auto"/>
                <w:sz w:val="24"/>
                <w:highlight w:val="none"/>
                <w:lang w:eastAsia="zh-CN"/>
              </w:rPr>
              <w:t>工作制，每班工作</w:t>
            </w:r>
            <w:r>
              <w:rPr>
                <w:rFonts w:hint="eastAsia" w:cs="Times New Roman"/>
                <w:color w:val="auto"/>
                <w:sz w:val="24"/>
                <w:highlight w:val="none"/>
                <w:lang w:val="en-US" w:eastAsia="zh-CN"/>
              </w:rPr>
              <w:t>12</w:t>
            </w:r>
            <w:r>
              <w:rPr>
                <w:rFonts w:hint="default" w:ascii="Times New Roman" w:hAnsi="Times New Roman" w:cs="Times New Roman"/>
                <w:color w:val="auto"/>
                <w:sz w:val="24"/>
                <w:highlight w:val="none"/>
              </w:rPr>
              <w:t>小时。</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9</w:t>
            </w:r>
            <w:r>
              <w:rPr>
                <w:rFonts w:hint="default" w:ascii="Times New Roman" w:hAnsi="Times New Roman" w:eastAsia="黑体" w:cs="Times New Roman"/>
                <w:color w:val="auto"/>
                <w:sz w:val="24"/>
                <w:szCs w:val="24"/>
                <w:highlight w:val="none"/>
                <w:lang w:val="en-US" w:eastAsia="zh-CN"/>
              </w:rPr>
              <w:t>、环保投资</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本项目总投资</w:t>
            </w:r>
            <w:r>
              <w:rPr>
                <w:rFonts w:hint="eastAsia" w:cs="Times New Roman"/>
                <w:color w:val="auto"/>
                <w:sz w:val="24"/>
                <w:lang w:val="en-US" w:eastAsia="zh-CN"/>
              </w:rPr>
              <w:t>14000</w:t>
            </w:r>
            <w:r>
              <w:rPr>
                <w:rFonts w:hint="default" w:ascii="Times New Roman" w:hAnsi="Times New Roman" w:cs="Times New Roman"/>
                <w:color w:val="auto"/>
                <w:sz w:val="24"/>
              </w:rPr>
              <w:t>万元，其中环保投资</w:t>
            </w:r>
            <w:r>
              <w:rPr>
                <w:rFonts w:hint="eastAsia" w:cs="Times New Roman"/>
                <w:color w:val="auto"/>
                <w:sz w:val="24"/>
                <w:lang w:val="en-US" w:eastAsia="zh-CN"/>
              </w:rPr>
              <w:t>180</w:t>
            </w:r>
            <w:r>
              <w:rPr>
                <w:rFonts w:hint="default" w:ascii="Times New Roman" w:hAnsi="Times New Roman" w:cs="Times New Roman"/>
                <w:color w:val="auto"/>
                <w:sz w:val="24"/>
              </w:rPr>
              <w:t>万元，占总投资的</w:t>
            </w:r>
            <w:r>
              <w:rPr>
                <w:rFonts w:hint="eastAsia" w:cs="Times New Roman"/>
                <w:color w:val="auto"/>
                <w:sz w:val="24"/>
                <w:lang w:val="en-US" w:eastAsia="zh-CN"/>
              </w:rPr>
              <w:t>1.3</w:t>
            </w:r>
            <w:r>
              <w:rPr>
                <w:rFonts w:hint="default" w:ascii="Times New Roman" w:hAnsi="Times New Roman" w:cs="Times New Roman"/>
                <w:color w:val="auto"/>
                <w:sz w:val="24"/>
              </w:rPr>
              <w:t>%，主要用于营运期废气</w:t>
            </w:r>
            <w:r>
              <w:rPr>
                <w:rFonts w:hint="eastAsia" w:cs="Times New Roman"/>
                <w:color w:val="auto"/>
                <w:sz w:val="24"/>
                <w:lang w:eastAsia="zh-CN"/>
              </w:rPr>
              <w:t>、</w:t>
            </w:r>
            <w:r>
              <w:rPr>
                <w:rFonts w:hint="default" w:ascii="Times New Roman" w:hAnsi="Times New Roman" w:cs="Times New Roman"/>
                <w:color w:val="auto"/>
                <w:sz w:val="24"/>
                <w:lang w:eastAsia="zh-CN"/>
              </w:rPr>
              <w:t>废水、噪声、固体废物</w:t>
            </w:r>
            <w:r>
              <w:rPr>
                <w:rFonts w:hint="eastAsia" w:cs="Times New Roman"/>
                <w:color w:val="auto"/>
                <w:sz w:val="24"/>
                <w:lang w:eastAsia="zh-CN"/>
              </w:rPr>
              <w:t>治理</w:t>
            </w:r>
            <w:r>
              <w:rPr>
                <w:rFonts w:hint="default" w:ascii="Times New Roman" w:hAnsi="Times New Roman" w:cs="Times New Roman"/>
                <w:color w:val="auto"/>
                <w:sz w:val="24"/>
              </w:rPr>
              <w:t>等。项目环保投资情况见下表：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表2-</w:t>
            </w:r>
            <w:r>
              <w:rPr>
                <w:rFonts w:hint="eastAsia" w:ascii="Times New Roman" w:hAnsi="Times New Roman" w:eastAsia="黑体" w:cs="Times New Roman"/>
                <w:color w:val="auto"/>
                <w:sz w:val="24"/>
                <w:szCs w:val="24"/>
                <w:highlight w:val="none"/>
                <w:lang w:val="en-US" w:eastAsia="zh-CN"/>
              </w:rPr>
              <w:t>5</w:t>
            </w:r>
            <w:r>
              <w:rPr>
                <w:rFonts w:hint="default" w:ascii="Times New Roman" w:hAnsi="Times New Roman" w:eastAsia="黑体" w:cs="Times New Roman"/>
                <w:color w:val="auto"/>
                <w:sz w:val="24"/>
                <w:szCs w:val="24"/>
                <w:highlight w:val="none"/>
                <w:lang w:val="en-US" w:eastAsia="zh-CN"/>
              </w:rPr>
              <w:t>项目环保投资一览表</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3"/>
              <w:gridCol w:w="1089"/>
              <w:gridCol w:w="5175"/>
              <w:gridCol w:w="13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0" w:type="pct"/>
                  <w:vAlign w:val="center"/>
                </w:tcPr>
                <w:p>
                  <w:pPr>
                    <w:ind w:left="0" w:leftChars="0" w:right="0" w:rightChars="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序号</w:t>
                  </w:r>
                </w:p>
              </w:tc>
              <w:tc>
                <w:tcPr>
                  <w:tcW w:w="651" w:type="pct"/>
                  <w:vAlign w:val="center"/>
                </w:tcPr>
                <w:p>
                  <w:pPr>
                    <w:ind w:left="0" w:leftChars="0" w:right="0" w:rightChars="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项目</w:t>
                  </w:r>
                </w:p>
              </w:tc>
              <w:tc>
                <w:tcPr>
                  <w:tcW w:w="3093" w:type="pct"/>
                  <w:vAlign w:val="center"/>
                </w:tcPr>
                <w:p>
                  <w:pPr>
                    <w:ind w:left="0" w:leftChars="0" w:right="0" w:rightChars="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环保措施</w:t>
                  </w:r>
                </w:p>
              </w:tc>
              <w:tc>
                <w:tcPr>
                  <w:tcW w:w="834" w:type="pct"/>
                  <w:vAlign w:val="center"/>
                </w:tcPr>
                <w:p>
                  <w:pPr>
                    <w:ind w:left="0" w:leftChars="0" w:right="0" w:rightChars="0"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0" w:type="pct"/>
                  <w:vAlign w:val="center"/>
                </w:tcPr>
                <w:p>
                  <w:pPr>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651" w:type="pct"/>
                  <w:vAlign w:val="center"/>
                </w:tcPr>
                <w:p>
                  <w:pPr>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废气治理</w:t>
                  </w:r>
                </w:p>
              </w:tc>
              <w:tc>
                <w:tcPr>
                  <w:tcW w:w="3093" w:type="pct"/>
                  <w:vAlign w:val="center"/>
                </w:tcPr>
                <w:p>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布袋除尘器（设备自带）、二级活性炭废气处理设施、15m高排气筒1根</w:t>
                  </w:r>
                </w:p>
              </w:tc>
              <w:tc>
                <w:tcPr>
                  <w:tcW w:w="834" w:type="pct"/>
                  <w:vAlign w:val="center"/>
                </w:tcPr>
                <w:p>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0" w:type="pct"/>
                  <w:vAlign w:val="center"/>
                </w:tcPr>
                <w:p>
                  <w:pPr>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651" w:type="pct"/>
                  <w:vAlign w:val="center"/>
                </w:tcPr>
                <w:p>
                  <w:pPr>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噪声治理</w:t>
                  </w:r>
                </w:p>
              </w:tc>
              <w:tc>
                <w:tcPr>
                  <w:tcW w:w="3093" w:type="pct"/>
                  <w:vAlign w:val="center"/>
                </w:tcPr>
                <w:p>
                  <w:pPr>
                    <w:ind w:left="0" w:leftChars="0" w:right="0" w:rightChars="0" w:firstLine="0" w:firstLineChars="0"/>
                    <w:jc w:val="center"/>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隔声、减震</w:t>
                  </w:r>
                  <w:r>
                    <w:rPr>
                      <w:rFonts w:hint="eastAsia" w:cs="Times New Roman"/>
                      <w:color w:val="auto"/>
                      <w:sz w:val="21"/>
                      <w:szCs w:val="21"/>
                      <w:lang w:eastAsia="zh-CN"/>
                    </w:rPr>
                    <w:t>、厂区绿化</w:t>
                  </w:r>
                  <w:r>
                    <w:rPr>
                      <w:rFonts w:hint="default" w:ascii="Times New Roman" w:hAnsi="Times New Roman" w:cs="Times New Roman"/>
                      <w:color w:val="auto"/>
                      <w:sz w:val="21"/>
                      <w:szCs w:val="21"/>
                    </w:rPr>
                    <w:t>等设施</w:t>
                  </w:r>
                  <w:r>
                    <w:rPr>
                      <w:rFonts w:hint="eastAsia" w:cs="Times New Roman"/>
                      <w:color w:val="auto"/>
                      <w:sz w:val="21"/>
                      <w:szCs w:val="21"/>
                      <w:lang w:eastAsia="zh-CN"/>
                    </w:rPr>
                    <w:t>措施</w:t>
                  </w:r>
                </w:p>
              </w:tc>
              <w:tc>
                <w:tcPr>
                  <w:tcW w:w="834" w:type="pct"/>
                  <w:vAlign w:val="center"/>
                </w:tcPr>
                <w:p>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0" w:type="pct"/>
                  <w:vAlign w:val="center"/>
                </w:tcPr>
                <w:p>
                  <w:pPr>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651" w:type="pct"/>
                  <w:vAlign w:val="center"/>
                </w:tcPr>
                <w:p>
                  <w:pPr>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废水治理</w:t>
                  </w:r>
                </w:p>
              </w:tc>
              <w:tc>
                <w:tcPr>
                  <w:tcW w:w="3093" w:type="pct"/>
                  <w:vAlign w:val="center"/>
                </w:tcPr>
                <w:p>
                  <w:pPr>
                    <w:ind w:left="0" w:leftChars="0" w:right="0" w:rightChars="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化粪池</w:t>
                  </w:r>
                </w:p>
              </w:tc>
              <w:tc>
                <w:tcPr>
                  <w:tcW w:w="834" w:type="pct"/>
                  <w:vAlign w:val="center"/>
                </w:tcPr>
                <w:p>
                  <w:pPr>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0" w:type="pct"/>
                  <w:vAlign w:val="center"/>
                </w:tcPr>
                <w:p>
                  <w:pPr>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651" w:type="pct"/>
                  <w:vAlign w:val="center"/>
                </w:tcPr>
                <w:p>
                  <w:pPr>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固废治理</w:t>
                  </w:r>
                </w:p>
              </w:tc>
              <w:tc>
                <w:tcPr>
                  <w:tcW w:w="3093" w:type="pct"/>
                  <w:vAlign w:val="center"/>
                </w:tcPr>
                <w:p>
                  <w:pPr>
                    <w:ind w:left="0" w:leftChars="0" w:right="0" w:rightChars="0" w:firstLine="0" w:firstLineChars="0"/>
                    <w:jc w:val="center"/>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生活垃圾收集箱、一般固废暂存间、危废暂存间</w:t>
                  </w:r>
                </w:p>
              </w:tc>
              <w:tc>
                <w:tcPr>
                  <w:tcW w:w="834" w:type="pct"/>
                  <w:vAlign w:val="center"/>
                </w:tcPr>
                <w:p>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0" w:type="pct"/>
                  <w:vAlign w:val="center"/>
                </w:tcPr>
                <w:p>
                  <w:pPr>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651" w:type="pct"/>
                  <w:vAlign w:val="center"/>
                </w:tcPr>
                <w:p>
                  <w:pPr>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合计</w:t>
                  </w:r>
                </w:p>
              </w:tc>
              <w:tc>
                <w:tcPr>
                  <w:tcW w:w="3093" w:type="pct"/>
                  <w:vAlign w:val="center"/>
                </w:tcPr>
                <w:p>
                  <w:pPr>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834" w:type="pct"/>
                  <w:vAlign w:val="center"/>
                </w:tcPr>
                <w:p>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180</w:t>
                  </w:r>
                </w:p>
              </w:tc>
            </w:tr>
          </w:tbl>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both"/>
              <w:textAlignment w:val="auto"/>
              <w:rPr>
                <w:rFonts w:hint="eastAsia" w:ascii="Times New Roman" w:hAnsi="Times New Roman" w:eastAsia="宋体" w:cs="Times New Roman"/>
                <w:bCs/>
                <w:color w:val="auto"/>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26" w:hRule="atLeast"/>
          <w:jc w:val="center"/>
        </w:trPr>
        <w:tc>
          <w:tcPr>
            <w:tcW w:w="256" w:type="pct"/>
            <w:vAlign w:val="center"/>
          </w:tcPr>
          <w:p>
            <w:pPr>
              <w:pStyle w:val="17"/>
              <w:adjustRightInd w:val="0"/>
              <w:snapToGrid w:val="0"/>
              <w:spacing w:before="0" w:beforeAutospacing="0" w:after="0" w:afterAutospacing="0"/>
              <w:jc w:val="center"/>
              <w:rPr>
                <w:rFonts w:hint="default" w:ascii="黑体" w:hAnsi="黑体" w:eastAsia="黑体" w:cs="黑体"/>
                <w:color w:val="auto"/>
                <w:sz w:val="24"/>
                <w:szCs w:val="24"/>
                <w:highlight w:val="none"/>
                <w:lang w:val="en-US" w:eastAsia="zh-CN"/>
              </w:rPr>
            </w:pPr>
          </w:p>
        </w:tc>
        <w:tc>
          <w:tcPr>
            <w:tcW w:w="4743" w:type="pct"/>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10</w:t>
            </w:r>
            <w:r>
              <w:rPr>
                <w:rFonts w:hint="default" w:ascii="Times New Roman" w:hAnsi="Times New Roman" w:eastAsia="黑体" w:cs="Times New Roman"/>
                <w:color w:val="auto"/>
                <w:sz w:val="24"/>
                <w:szCs w:val="24"/>
                <w:highlight w:val="none"/>
                <w:lang w:val="en-US" w:eastAsia="zh-CN"/>
              </w:rPr>
              <w:t>、项目现场</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82"/>
              <w:gridCol w:w="41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89" w:type="dxa"/>
                  <w:tcMar>
                    <w:top w:w="0" w:type="dxa"/>
                    <w:left w:w="0" w:type="dxa"/>
                    <w:bottom w:w="0" w:type="dxa"/>
                    <w:right w:w="0" w:type="dxa"/>
                  </w:tcMar>
                  <w:vAlign w:val="center"/>
                </w:tcPr>
                <w:p>
                  <w:pPr>
                    <w:jc w:val="center"/>
                    <w:rPr>
                      <w:rFonts w:hint="eastAsia" w:ascii="Times New Roman" w:hAnsi="Times New Roman" w:eastAsia="宋体" w:cs="Times New Roman"/>
                      <w:b/>
                      <w:color w:val="auto"/>
                      <w:highlight w:val="none"/>
                      <w:lang w:eastAsia="zh-CN"/>
                    </w:rPr>
                  </w:pPr>
                  <w:r>
                    <w:rPr>
                      <w:rFonts w:hint="eastAsia" w:ascii="Times New Roman" w:hAnsi="Times New Roman" w:eastAsia="宋体" w:cs="Times New Roman"/>
                      <w:b/>
                      <w:color w:val="auto"/>
                      <w:highlight w:val="none"/>
                      <w:lang w:eastAsia="zh-CN"/>
                    </w:rPr>
                    <w:drawing>
                      <wp:inline distT="0" distB="0" distL="114300" distR="114300">
                        <wp:extent cx="2642235" cy="1981200"/>
                        <wp:effectExtent l="0" t="0" r="5715" b="0"/>
                        <wp:docPr id="24" name="图片 24" descr="601c91a85a80b550e3aa40c82acfe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601c91a85a80b550e3aa40c82acfe4c"/>
                                <pic:cNvPicPr>
                                  <a:picLocks noChangeAspect="1"/>
                                </pic:cNvPicPr>
                              </pic:nvPicPr>
                              <pic:blipFill>
                                <a:blip r:embed="rId10"/>
                                <a:stretch>
                                  <a:fillRect/>
                                </a:stretch>
                              </pic:blipFill>
                              <pic:spPr>
                                <a:xfrm>
                                  <a:off x="0" y="0"/>
                                  <a:ext cx="2642235" cy="1981200"/>
                                </a:xfrm>
                                <a:prstGeom prst="rect">
                                  <a:avLst/>
                                </a:prstGeom>
                              </pic:spPr>
                            </pic:pic>
                          </a:graphicData>
                        </a:graphic>
                      </wp:inline>
                    </w:drawing>
                  </w:r>
                </w:p>
              </w:tc>
              <w:tc>
                <w:tcPr>
                  <w:tcW w:w="4189" w:type="dxa"/>
                  <w:tcMar>
                    <w:top w:w="0" w:type="dxa"/>
                    <w:left w:w="0" w:type="dxa"/>
                    <w:bottom w:w="0" w:type="dxa"/>
                    <w:right w:w="0" w:type="dxa"/>
                  </w:tcMar>
                  <w:vAlign w:val="center"/>
                </w:tcPr>
                <w:p>
                  <w:pPr>
                    <w:jc w:val="center"/>
                    <w:rPr>
                      <w:rFonts w:hint="eastAsia"/>
                      <w:color w:val="auto"/>
                      <w:highlight w:val="none"/>
                      <w:vertAlign w:val="baseline"/>
                      <w:lang w:eastAsia="zh-CN"/>
                    </w:rPr>
                  </w:pPr>
                  <w:r>
                    <w:rPr>
                      <w:rFonts w:hint="eastAsia"/>
                      <w:color w:val="auto"/>
                      <w:highlight w:val="none"/>
                      <w:vertAlign w:val="baseline"/>
                      <w:lang w:eastAsia="zh-CN"/>
                    </w:rPr>
                    <w:drawing>
                      <wp:inline distT="0" distB="0" distL="114300" distR="114300">
                        <wp:extent cx="2642235" cy="1981200"/>
                        <wp:effectExtent l="0" t="0" r="5715" b="0"/>
                        <wp:docPr id="25" name="图片 25" descr="a393956233dce87eeabb2a220c3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a393956233dce87eeabb2a220c32281"/>
                                <pic:cNvPicPr>
                                  <a:picLocks noChangeAspect="1"/>
                                </pic:cNvPicPr>
                              </pic:nvPicPr>
                              <pic:blipFill>
                                <a:blip r:embed="rId11"/>
                                <a:stretch>
                                  <a:fillRect/>
                                </a:stretch>
                              </pic:blipFill>
                              <pic:spPr>
                                <a:xfrm>
                                  <a:off x="0" y="0"/>
                                  <a:ext cx="2642235" cy="19812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89" w:type="dxa"/>
                  <w:tcMar>
                    <w:top w:w="0" w:type="dxa"/>
                    <w:left w:w="0" w:type="dxa"/>
                    <w:bottom w:w="0" w:type="dxa"/>
                    <w:right w:w="0" w:type="dxa"/>
                  </w:tcMar>
                  <w:vAlign w:val="center"/>
                </w:tcPr>
                <w:p>
                  <w:pPr>
                    <w:jc w:val="center"/>
                    <w:rPr>
                      <w:rFonts w:hint="eastAsia" w:ascii="Times New Roman" w:hAnsi="Times New Roman" w:eastAsia="宋体" w:cs="Times New Roman"/>
                      <w:b/>
                      <w:color w:val="auto"/>
                      <w:highlight w:val="none"/>
                      <w:lang w:eastAsia="zh-CN"/>
                    </w:rPr>
                  </w:pPr>
                  <w:r>
                    <w:rPr>
                      <w:rFonts w:hint="eastAsia" w:ascii="Times New Roman" w:hAnsi="Times New Roman" w:eastAsia="宋体" w:cs="Times New Roman"/>
                      <w:b/>
                      <w:color w:val="auto"/>
                      <w:highlight w:val="none"/>
                      <w:lang w:eastAsia="zh-CN"/>
                    </w:rPr>
                    <w:drawing>
                      <wp:inline distT="0" distB="0" distL="114300" distR="114300">
                        <wp:extent cx="2642235" cy="1981200"/>
                        <wp:effectExtent l="0" t="0" r="5715" b="0"/>
                        <wp:docPr id="26" name="图片 26" descr="fec30ec1777fb37579c36e3d8b072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fec30ec1777fb37579c36e3d8b0725b"/>
                                <pic:cNvPicPr>
                                  <a:picLocks noChangeAspect="1"/>
                                </pic:cNvPicPr>
                              </pic:nvPicPr>
                              <pic:blipFill>
                                <a:blip r:embed="rId12"/>
                                <a:stretch>
                                  <a:fillRect/>
                                </a:stretch>
                              </pic:blipFill>
                              <pic:spPr>
                                <a:xfrm>
                                  <a:off x="0" y="0"/>
                                  <a:ext cx="2642235" cy="1981200"/>
                                </a:xfrm>
                                <a:prstGeom prst="rect">
                                  <a:avLst/>
                                </a:prstGeom>
                              </pic:spPr>
                            </pic:pic>
                          </a:graphicData>
                        </a:graphic>
                      </wp:inline>
                    </w:drawing>
                  </w:r>
                </w:p>
              </w:tc>
              <w:tc>
                <w:tcPr>
                  <w:tcW w:w="4189" w:type="dxa"/>
                  <w:tcMar>
                    <w:top w:w="0" w:type="dxa"/>
                    <w:left w:w="0" w:type="dxa"/>
                    <w:bottom w:w="0" w:type="dxa"/>
                    <w:right w:w="0" w:type="dxa"/>
                  </w:tcMar>
                  <w:vAlign w:val="center"/>
                </w:tcPr>
                <w:p>
                  <w:pPr>
                    <w:jc w:val="center"/>
                    <w:rPr>
                      <w:rFonts w:hint="eastAsia"/>
                      <w:color w:val="auto"/>
                      <w:highlight w:val="none"/>
                      <w:vertAlign w:val="baseline"/>
                      <w:lang w:eastAsia="zh-CN"/>
                    </w:rPr>
                  </w:pPr>
                  <w:r>
                    <w:rPr>
                      <w:rFonts w:hint="eastAsia"/>
                      <w:color w:val="auto"/>
                      <w:highlight w:val="none"/>
                      <w:vertAlign w:val="baseline"/>
                      <w:lang w:eastAsia="zh-CN"/>
                    </w:rPr>
                    <w:drawing>
                      <wp:inline distT="0" distB="0" distL="114300" distR="114300">
                        <wp:extent cx="2642235" cy="1981200"/>
                        <wp:effectExtent l="0" t="0" r="5715" b="0"/>
                        <wp:docPr id="31" name="图片 31" descr="81845d02cadf66700bc73ba043dd0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81845d02cadf66700bc73ba043dd0c8"/>
                                <pic:cNvPicPr>
                                  <a:picLocks noChangeAspect="1"/>
                                </pic:cNvPicPr>
                              </pic:nvPicPr>
                              <pic:blipFill>
                                <a:blip r:embed="rId13"/>
                                <a:stretch>
                                  <a:fillRect/>
                                </a:stretch>
                              </pic:blipFill>
                              <pic:spPr>
                                <a:xfrm>
                                  <a:off x="0" y="0"/>
                                  <a:ext cx="2642235" cy="1981200"/>
                                </a:xfrm>
                                <a:prstGeom prst="rect">
                                  <a:avLst/>
                                </a:prstGeom>
                              </pic:spPr>
                            </pic:pic>
                          </a:graphicData>
                        </a:graphic>
                      </wp:inline>
                    </w:drawing>
                  </w:r>
                </w:p>
              </w:tc>
            </w:tr>
          </w:tbl>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现场勘查照片</w:t>
            </w:r>
            <w:r>
              <w:rPr>
                <w:rFonts w:hint="eastAsia" w:ascii="Times New Roman" w:hAnsi="Times New Roman" w:eastAsia="黑体" w:cs="Times New Roman"/>
                <w:color w:val="auto"/>
                <w:sz w:val="24"/>
                <w:szCs w:val="24"/>
                <w:highlight w:val="none"/>
                <w:lang w:val="en-US" w:eastAsia="zh-CN"/>
              </w:rPr>
              <w:t>（202</w:t>
            </w:r>
            <w:r>
              <w:rPr>
                <w:rFonts w:hint="eastAsia" w:eastAsia="黑体" w:cs="Times New Roman"/>
                <w:color w:val="auto"/>
                <w:sz w:val="24"/>
                <w:szCs w:val="24"/>
                <w:highlight w:val="none"/>
                <w:lang w:val="en-US" w:eastAsia="zh-CN"/>
              </w:rPr>
              <w:t>4</w:t>
            </w:r>
            <w:r>
              <w:rPr>
                <w:rFonts w:hint="eastAsia" w:ascii="Times New Roman" w:hAnsi="Times New Roman" w:eastAsia="黑体" w:cs="Times New Roman"/>
                <w:color w:val="auto"/>
                <w:sz w:val="24"/>
                <w:szCs w:val="24"/>
                <w:highlight w:val="none"/>
                <w:lang w:val="en-US" w:eastAsia="zh-CN"/>
              </w:rPr>
              <w:t>.</w:t>
            </w:r>
            <w:r>
              <w:rPr>
                <w:rFonts w:hint="eastAsia" w:eastAsia="黑体" w:cs="Times New Roman"/>
                <w:color w:val="auto"/>
                <w:sz w:val="24"/>
                <w:szCs w:val="24"/>
                <w:highlight w:val="none"/>
                <w:lang w:val="en-US" w:eastAsia="zh-CN"/>
              </w:rPr>
              <w:t>8</w:t>
            </w:r>
            <w:r>
              <w:rPr>
                <w:rFonts w:hint="eastAsia" w:ascii="Times New Roman" w:hAnsi="Times New Roman" w:eastAsia="黑体" w:cs="Times New Roman"/>
                <w:color w:val="auto"/>
                <w:sz w:val="24"/>
                <w:szCs w:val="24"/>
                <w:highlight w:val="none"/>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color w:val="auto"/>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color w:val="auto"/>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color w:val="auto"/>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color w:val="auto"/>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color w:val="auto"/>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color w:val="auto"/>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color w:val="auto"/>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color w:val="auto"/>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color w:val="auto"/>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color w:val="auto"/>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color w:val="auto"/>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both"/>
              <w:textAlignment w:val="auto"/>
              <w:rPr>
                <w:rFonts w:hint="default" w:ascii="Times New Roman" w:hAnsi="Times New Roman" w:eastAsia="黑体" w:cs="Times New Roman"/>
                <w:color w:val="auto"/>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both"/>
              <w:textAlignment w:val="auto"/>
              <w:rPr>
                <w:rFonts w:hint="default" w:ascii="Times New Roman" w:hAnsi="Times New Roman" w:eastAsia="黑体" w:cs="Times New Roman"/>
                <w:color w:val="auto"/>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both"/>
              <w:textAlignment w:val="auto"/>
              <w:rPr>
                <w:rFonts w:hint="default" w:ascii="Times New Roman" w:hAnsi="Times New Roman" w:eastAsia="黑体" w:cs="Times New Roman"/>
                <w:color w:val="auto"/>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both"/>
              <w:textAlignment w:val="auto"/>
              <w:rPr>
                <w:rFonts w:hint="default" w:ascii="Times New Roman" w:hAnsi="Times New Roman" w:eastAsia="黑体" w:cs="Times New Roman"/>
                <w:color w:val="auto"/>
                <w:sz w:val="24"/>
                <w:szCs w:val="24"/>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76" w:hRule="atLeast"/>
          <w:jc w:val="center"/>
        </w:trPr>
        <w:tc>
          <w:tcPr>
            <w:tcW w:w="256" w:type="pct"/>
            <w:vAlign w:val="center"/>
          </w:tcPr>
          <w:p>
            <w:pPr>
              <w:pStyle w:val="17"/>
              <w:adjustRightInd w:val="0"/>
              <w:snapToGrid w:val="0"/>
              <w:spacing w:before="0" w:beforeAutospacing="0" w:after="0" w:afterAutospacing="0"/>
              <w:jc w:val="center"/>
              <w:rPr>
                <w:rFonts w:hint="default" w:ascii="Times New Roman" w:hAnsi="Times New Roman" w:cs="Times New Roman"/>
                <w:color w:val="auto"/>
                <w:sz w:val="21"/>
                <w:szCs w:val="21"/>
                <w:lang w:val="en-US" w:eastAsia="zh-CN"/>
              </w:rPr>
            </w:pPr>
            <w:r>
              <w:rPr>
                <w:rFonts w:hint="default" w:ascii="黑体" w:hAnsi="黑体" w:eastAsia="黑体" w:cs="黑体"/>
                <w:color w:val="auto"/>
                <w:sz w:val="24"/>
                <w:szCs w:val="24"/>
                <w:highlight w:val="none"/>
                <w:lang w:val="en-US" w:eastAsia="zh-CN"/>
              </w:rPr>
              <w:t>工艺流程和产排污环节</w:t>
            </w:r>
          </w:p>
        </w:tc>
        <w:tc>
          <w:tcPr>
            <w:tcW w:w="4743" w:type="pct"/>
          </w:tcPr>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一、工艺流程简述：</w:t>
            </w:r>
          </w:p>
          <w:p>
            <w:pPr>
              <w:keepNext w:val="0"/>
              <w:keepLines w:val="0"/>
              <w:pageBreakBefore w:val="0"/>
              <w:widowControl w:val="0"/>
              <w:kinsoku/>
              <w:wordWrap/>
              <w:overflowPunct/>
              <w:topLinePunct w:val="0"/>
              <w:autoSpaceDE/>
              <w:autoSpaceDN/>
              <w:bidi w:val="0"/>
              <w:snapToGrid w:val="0"/>
              <w:spacing w:line="360" w:lineRule="auto"/>
              <w:ind w:firstLine="482"/>
              <w:textAlignment w:val="auto"/>
              <w:rPr>
                <w:rFonts w:hint="eastAsia" w:ascii="Times New Roman" w:hAnsi="Times New Roman" w:eastAsia="宋体" w:cs="Times New Roman"/>
                <w:b/>
                <w:bCs/>
                <w:color w:val="auto"/>
                <w:sz w:val="24"/>
                <w:highlight w:val="none"/>
                <w:lang w:eastAsia="zh-CN"/>
              </w:rPr>
            </w:pPr>
            <w:r>
              <w:rPr>
                <w:rFonts w:hint="default" w:ascii="Times New Roman" w:hAnsi="Times New Roman" w:eastAsia="宋体" w:cs="Times New Roman"/>
                <w:b w:val="0"/>
                <w:bCs w:val="0"/>
                <w:color w:val="auto"/>
                <w:sz w:val="24"/>
                <w:highlight w:val="none"/>
              </w:rPr>
              <w:t>本工程建设内容对环境影响时段包括工程施工期及营运期两个时段</w:t>
            </w:r>
            <w:r>
              <w:rPr>
                <w:rFonts w:hint="eastAsia" w:ascii="Times New Roman" w:hAnsi="Times New Roman" w:eastAsia="宋体" w:cs="Times New Roman"/>
                <w:b w:val="0"/>
                <w:bCs w:val="0"/>
                <w:color w:val="auto"/>
                <w:sz w:val="24"/>
                <w:highlight w:val="none"/>
                <w:lang w:eastAsia="zh-CN"/>
              </w:rPr>
              <w:t>，分述如下。</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（一）施工期</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eastAsia="宋体" w:cs="Times New Roman"/>
                <w:b w:val="0"/>
                <w:bCs w:val="0"/>
                <w:color w:val="auto"/>
                <w:sz w:val="24"/>
                <w:lang w:val="en-US" w:eastAsia="zh-CN"/>
              </w:rPr>
            </w:pPr>
            <w:r>
              <w:rPr>
                <w:rFonts w:hint="eastAsia" w:cs="Times New Roman"/>
                <w:color w:val="auto"/>
                <w:sz w:val="24"/>
                <w:szCs w:val="24"/>
                <w:highlight w:val="none"/>
                <w:lang w:eastAsia="zh-CN"/>
              </w:rPr>
              <w:t>本项目</w:t>
            </w:r>
            <w:r>
              <w:rPr>
                <w:rFonts w:hint="eastAsia" w:cs="Times New Roman"/>
                <w:color w:val="auto"/>
                <w:sz w:val="24"/>
                <w:szCs w:val="24"/>
                <w:highlight w:val="none"/>
                <w:lang w:val="en-US" w:eastAsia="zh-CN"/>
              </w:rPr>
              <w:t>租用</w:t>
            </w:r>
            <w:r>
              <w:rPr>
                <w:rFonts w:hint="eastAsia" w:ascii="Times New Roman" w:hAnsi="Times New Roman" w:eastAsia="宋体" w:cs="Times New Roman"/>
                <w:color w:val="auto"/>
                <w:sz w:val="24"/>
                <w:szCs w:val="24"/>
                <w:highlight w:val="none"/>
                <w:lang w:eastAsia="zh-CN"/>
              </w:rPr>
              <w:t>现有</w:t>
            </w:r>
            <w:r>
              <w:rPr>
                <w:rFonts w:hint="eastAsia" w:ascii="Times New Roman" w:hAnsi="Times New Roman" w:eastAsia="宋体" w:cs="Times New Roman"/>
                <w:color w:val="auto"/>
                <w:sz w:val="24"/>
                <w:szCs w:val="24"/>
                <w:highlight w:val="none"/>
                <w:lang w:val="en-US" w:eastAsia="zh-CN"/>
              </w:rPr>
              <w:t>厂房，</w:t>
            </w:r>
            <w:r>
              <w:rPr>
                <w:rFonts w:hint="eastAsia" w:ascii="Times New Roman" w:hAnsi="Times New Roman" w:cs="Times New Roman"/>
                <w:color w:val="auto"/>
                <w:sz w:val="24"/>
                <w:szCs w:val="24"/>
                <w:highlight w:val="none"/>
                <w:lang w:eastAsia="zh-CN"/>
              </w:rPr>
              <w:t>无土建施工</w:t>
            </w:r>
            <w:r>
              <w:rPr>
                <w:rFonts w:hint="eastAsia" w:ascii="Times New Roman" w:hAnsi="Times New Roman" w:eastAsia="宋体" w:cs="Times New Roman"/>
                <w:color w:val="auto"/>
                <w:sz w:val="24"/>
                <w:szCs w:val="24"/>
                <w:highlight w:val="none"/>
                <w:lang w:eastAsia="zh-CN"/>
              </w:rPr>
              <w:t>，施工期主要进行</w:t>
            </w:r>
            <w:r>
              <w:rPr>
                <w:rFonts w:hint="eastAsia" w:ascii="Times New Roman" w:hAnsi="Times New Roman" w:cs="Times New Roman"/>
                <w:color w:val="auto"/>
                <w:sz w:val="24"/>
                <w:szCs w:val="24"/>
                <w:highlight w:val="none"/>
                <w:lang w:val="en-US" w:eastAsia="zh-CN"/>
              </w:rPr>
              <w:t>厂房</w:t>
            </w:r>
            <w:r>
              <w:rPr>
                <w:rFonts w:hint="eastAsia" w:cs="Times New Roman"/>
                <w:color w:val="auto"/>
                <w:sz w:val="24"/>
                <w:szCs w:val="24"/>
                <w:highlight w:val="none"/>
                <w:lang w:eastAsia="zh-CN"/>
              </w:rPr>
              <w:t>部分区域</w:t>
            </w:r>
            <w:r>
              <w:rPr>
                <w:rFonts w:hint="eastAsia" w:ascii="Times New Roman" w:hAnsi="Times New Roman" w:cs="Times New Roman"/>
                <w:color w:val="auto"/>
                <w:sz w:val="24"/>
                <w:szCs w:val="24"/>
                <w:highlight w:val="none"/>
                <w:lang w:eastAsia="zh-CN"/>
              </w:rPr>
              <w:t>改造、</w:t>
            </w:r>
            <w:r>
              <w:rPr>
                <w:rFonts w:hint="eastAsia" w:ascii="Times New Roman" w:hAnsi="Times New Roman" w:eastAsia="宋体" w:cs="Times New Roman"/>
                <w:color w:val="auto"/>
                <w:sz w:val="24"/>
                <w:szCs w:val="24"/>
                <w:highlight w:val="none"/>
                <w:lang w:eastAsia="zh-CN"/>
              </w:rPr>
              <w:t>设备安装和调试，</w:t>
            </w:r>
            <w:r>
              <w:rPr>
                <w:rFonts w:hint="eastAsia" w:ascii="Times New Roman" w:hAnsi="Times New Roman" w:eastAsia="宋体" w:cs="Times New Roman"/>
                <w:color w:val="auto"/>
                <w:sz w:val="24"/>
                <w:szCs w:val="24"/>
                <w:highlight w:val="none"/>
              </w:rPr>
              <w:t>本次环评不再进行施工期环境影响分析。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（二）运营期</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cs="Times New Roman"/>
                <w:color w:val="auto"/>
                <w:sz w:val="24"/>
                <w:lang w:val="en-US" w:eastAsia="zh-CN"/>
              </w:rPr>
            </w:pPr>
            <w:r>
              <w:rPr>
                <w:rFonts w:hint="eastAsia" w:cs="Times New Roman"/>
                <w:b w:val="0"/>
                <w:bCs w:val="0"/>
                <w:color w:val="auto"/>
                <w:sz w:val="24"/>
                <w:lang w:val="en-US" w:eastAsia="zh-CN"/>
              </w:rPr>
              <w:t>1</w:t>
            </w:r>
            <w:r>
              <w:rPr>
                <w:rFonts w:hint="default" w:ascii="Times New Roman" w:hAnsi="Times New Roman" w:cs="Times New Roman"/>
                <w:b w:val="0"/>
                <w:bCs w:val="0"/>
                <w:color w:val="auto"/>
                <w:sz w:val="24"/>
              </w:rPr>
              <w:t>、</w:t>
            </w:r>
            <w:r>
              <w:rPr>
                <w:rFonts w:hint="eastAsia" w:cs="Times New Roman"/>
                <w:color w:val="auto"/>
                <w:sz w:val="24"/>
                <w:lang w:val="en-US" w:eastAsia="zh-CN"/>
              </w:rPr>
              <w:t>项目营运期工艺流程及产污环节图</w:t>
            </w:r>
          </w:p>
          <w:p>
            <w:pPr>
              <w:pStyle w:val="9"/>
              <w:jc w:val="center"/>
              <w:rPr>
                <w:rFonts w:hint="default"/>
                <w:color w:val="auto"/>
              </w:rPr>
            </w:pPr>
            <w:r>
              <w:rPr>
                <w:rFonts w:hint="default"/>
                <w:color w:val="auto"/>
              </w:rPr>
              <w:object>
                <v:shape id="_x0000_i1026" o:spt="75" type="#_x0000_t75" style="height:357.9pt;width:132.8pt;" o:ole="t" filled="f" o:preferrelative="t" stroked="f" coordsize="21600,21600">
                  <v:path/>
                  <v:fill on="f" focussize="0,0"/>
                  <v:stroke on="f"/>
                  <v:imagedata r:id="rId15" o:title=""/>
                  <o:lock v:ext="edit" aspectratio="f"/>
                  <w10:wrap type="none"/>
                  <w10:anchorlock/>
                </v:shape>
                <o:OLEObject Type="Embed" ProgID="Visio.Drawing.11" ShapeID="_x0000_i1026" DrawAspect="Content" ObjectID="_1468075726" r:id="rId14">
                  <o:LockedField>false</o:LockedField>
                </o:OLEObject>
              </w:object>
            </w:r>
          </w:p>
          <w:p>
            <w:pPr>
              <w:jc w:val="both"/>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eastAsia="zh-CN"/>
              </w:rPr>
              <w:t>注：</w:t>
            </w:r>
            <w:r>
              <w:rPr>
                <w:rFonts w:hint="eastAsia" w:ascii="Times New Roman" w:hAnsi="Times New Roman" w:eastAsia="宋体" w:cs="Times New Roman"/>
                <w:b w:val="0"/>
                <w:bCs w:val="0"/>
                <w:color w:val="auto"/>
                <w:sz w:val="24"/>
                <w:szCs w:val="24"/>
                <w:lang w:val="en-US" w:eastAsia="zh-CN"/>
              </w:rPr>
              <w:t>N噪声、G废气、S固废</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图2-</w:t>
            </w:r>
            <w:r>
              <w:rPr>
                <w:rFonts w:hint="eastAsia" w:ascii="Times New Roman" w:hAnsi="Times New Roman" w:eastAsia="黑体" w:cs="Times New Roman"/>
                <w:color w:val="auto"/>
                <w:sz w:val="24"/>
                <w:szCs w:val="24"/>
                <w:highlight w:val="none"/>
                <w:lang w:val="en-US" w:eastAsia="zh-CN"/>
              </w:rPr>
              <w:t>3项目</w:t>
            </w:r>
            <w:r>
              <w:rPr>
                <w:rFonts w:hint="default" w:ascii="Times New Roman" w:hAnsi="Times New Roman" w:eastAsia="黑体" w:cs="Times New Roman"/>
                <w:color w:val="auto"/>
                <w:sz w:val="24"/>
                <w:szCs w:val="24"/>
                <w:highlight w:val="none"/>
                <w:lang w:val="en-US" w:eastAsia="zh-CN"/>
              </w:rPr>
              <w:t>生产工艺流程及产污环节图</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2、项目</w:t>
            </w:r>
            <w:r>
              <w:rPr>
                <w:rFonts w:hint="default" w:ascii="Times New Roman" w:hAnsi="Times New Roman" w:cs="Times New Roman"/>
                <w:color w:val="auto"/>
                <w:sz w:val="24"/>
                <w:lang w:val="en-US" w:eastAsia="zh-CN"/>
              </w:rPr>
              <w:t>生产工艺流程简述：</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（1）裁切：利用fiberSIM进行铺层图设计，尺寸利用裁布机将V201环氧乙烯基玻璃纤维预浸料（简称预浸料）裁切成所需形状和设计。</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（2）铺层：将裁切好的预浸料片材按照铺层方案逐层铺覆，并用压机压实，形成预制体。</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3）模压：将铺覆压实好的预制体转移到成型模具，使用模温机进行模压成型（部分要求抽真空的产品使用真空泵将气体抽出）。模压后即可得到成型上箱体。采用热进热出方式模压。成型压力7MP，保压时间6-8min。</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（4）冷却定型：成型结束后取出成型上箱体，转移到定型工装上，进行自然冷却定型，防止发生变形。</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（5）加工钻孔：将成型上箱体转移至固定工装上，利用机器人激光切割中心进行密封面的安装孔安装孔、定位孔、防爆阀安装孔等进行机加工，即可得到玻璃纤维/树脂复合材料上箱体产品（简称上箱体）。</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（6）气密检测：根据需求用气密机对上箱体进行气密测试，不合格上箱体返修或报废。</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（7）外观检测：根据需求对上箱体进行尺寸及外观检测，不合格上箱体返修或报废。</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（8）包装存放：检测合格的上箱体打包暂存于产品区。</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二、主要污染工序</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1、废气</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项目废气主要为裁切、铺层、模压、冷却定型过程中产生的VOCs及打孔过程产生的颗粒物</w:t>
            </w:r>
            <w:r>
              <w:rPr>
                <w:rFonts w:hint="eastAsia" w:cs="Times New Roman"/>
                <w:color w:val="auto"/>
                <w:sz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2、废水</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本项目无生产废水产生，废水主要为生活污水。</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3、噪声</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本项目噪声主要来源于</w:t>
            </w:r>
            <w:r>
              <w:rPr>
                <w:rFonts w:hint="eastAsia" w:ascii="Times New Roman" w:hAnsi="Times New Roman" w:cs="Times New Roman"/>
                <w:color w:val="auto"/>
                <w:sz w:val="24"/>
                <w:lang w:val="en-US" w:eastAsia="zh-CN"/>
              </w:rPr>
              <w:t>压机、机器人打孔机、裁布机、空压机等</w:t>
            </w:r>
            <w:r>
              <w:rPr>
                <w:rFonts w:hint="default" w:ascii="Times New Roman" w:hAnsi="Times New Roman" w:cs="Times New Roman"/>
                <w:color w:val="auto"/>
                <w:sz w:val="24"/>
                <w:lang w:val="en-US" w:eastAsia="zh-CN"/>
              </w:rPr>
              <w:t>设备运行时产生的噪声，各</w:t>
            </w:r>
            <w:r>
              <w:rPr>
                <w:rFonts w:hint="eastAsia" w:ascii="Times New Roman" w:hAnsi="Times New Roman" w:cs="Times New Roman"/>
                <w:color w:val="auto"/>
                <w:sz w:val="24"/>
                <w:lang w:val="en-US" w:eastAsia="zh-CN"/>
              </w:rPr>
              <w:t>主要</w:t>
            </w:r>
            <w:r>
              <w:rPr>
                <w:rFonts w:hint="default" w:ascii="Times New Roman" w:hAnsi="Times New Roman" w:cs="Times New Roman"/>
                <w:color w:val="auto"/>
                <w:sz w:val="24"/>
                <w:lang w:val="en-US" w:eastAsia="zh-CN"/>
              </w:rPr>
              <w:t>噪声设备均安置于车间内部，噪声级为</w:t>
            </w:r>
            <w:r>
              <w:rPr>
                <w:rFonts w:hint="eastAsia" w:ascii="Times New Roman" w:hAnsi="Times New Roman" w:cs="Times New Roman"/>
                <w:color w:val="auto"/>
                <w:sz w:val="24"/>
                <w:lang w:val="en-US" w:eastAsia="zh-CN"/>
              </w:rPr>
              <w:t>6</w:t>
            </w:r>
            <w:r>
              <w:rPr>
                <w:rFonts w:hint="default" w:ascii="Times New Roman" w:hAnsi="Times New Roman" w:cs="Times New Roman"/>
                <w:color w:val="auto"/>
                <w:sz w:val="24"/>
                <w:lang w:val="en-US" w:eastAsia="zh-CN"/>
              </w:rPr>
              <w:t>0~</w:t>
            </w:r>
            <w:r>
              <w:rPr>
                <w:rFonts w:hint="eastAsia" w:ascii="Times New Roman" w:hAnsi="Times New Roman" w:cs="Times New Roman"/>
                <w:color w:val="auto"/>
                <w:sz w:val="24"/>
                <w:lang w:val="en-US" w:eastAsia="zh-CN"/>
              </w:rPr>
              <w:t>8</w:t>
            </w:r>
            <w:r>
              <w:rPr>
                <w:rFonts w:hint="default" w:ascii="Times New Roman" w:hAnsi="Times New Roman" w:cs="Times New Roman"/>
                <w:color w:val="auto"/>
                <w:sz w:val="24"/>
                <w:lang w:val="en-US" w:eastAsia="zh-CN"/>
              </w:rPr>
              <w:t>5dB(A)。</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4、固体废物</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rPr>
                <w:rFonts w:hint="eastAsia" w:ascii="Times New Roman" w:hAnsi="Times New Roman" w:eastAsia="宋体" w:cs="Times New Roman"/>
                <w:color w:val="auto"/>
                <w:sz w:val="24"/>
                <w:lang w:eastAsia="zh-CN"/>
              </w:rPr>
            </w:pPr>
            <w:r>
              <w:rPr>
                <w:rFonts w:hint="default" w:ascii="Times New Roman" w:hAnsi="Times New Roman" w:cs="Times New Roman"/>
                <w:color w:val="auto"/>
                <w:sz w:val="24"/>
                <w:lang w:val="en-US" w:eastAsia="zh-CN"/>
              </w:rPr>
              <w:t>项目产生的固体废物包括一般</w:t>
            </w:r>
            <w:r>
              <w:rPr>
                <w:rFonts w:hint="eastAsia" w:cs="Times New Roman"/>
                <w:color w:val="auto"/>
                <w:sz w:val="24"/>
                <w:lang w:val="en-US" w:eastAsia="zh-CN"/>
              </w:rPr>
              <w:t>工业</w:t>
            </w:r>
            <w:r>
              <w:rPr>
                <w:rFonts w:hint="default" w:ascii="Times New Roman" w:hAnsi="Times New Roman" w:cs="Times New Roman"/>
                <w:color w:val="auto"/>
                <w:sz w:val="24"/>
                <w:lang w:val="en-US" w:eastAsia="zh-CN"/>
              </w:rPr>
              <w:t>固体废物、生活垃圾和危险废物。一般</w:t>
            </w:r>
            <w:r>
              <w:rPr>
                <w:rFonts w:hint="eastAsia" w:cs="Times New Roman"/>
                <w:color w:val="auto"/>
                <w:sz w:val="24"/>
                <w:lang w:val="en-US" w:eastAsia="zh-CN"/>
              </w:rPr>
              <w:t>工业</w:t>
            </w:r>
            <w:r>
              <w:rPr>
                <w:rFonts w:hint="default" w:ascii="Times New Roman" w:hAnsi="Times New Roman" w:cs="Times New Roman"/>
                <w:color w:val="auto"/>
                <w:sz w:val="24"/>
                <w:lang w:val="en-US" w:eastAsia="zh-CN"/>
              </w:rPr>
              <w:t>固体废物</w:t>
            </w:r>
            <w:r>
              <w:rPr>
                <w:rFonts w:hint="eastAsia" w:cs="Times New Roman"/>
                <w:color w:val="auto"/>
                <w:sz w:val="24"/>
                <w:lang w:val="en-US" w:eastAsia="zh-CN"/>
              </w:rPr>
              <w:t>主要包括</w:t>
            </w:r>
            <w:r>
              <w:rPr>
                <w:rFonts w:hint="default" w:ascii="Times New Roman" w:hAnsi="Times New Roman" w:cs="Times New Roman"/>
                <w:color w:val="auto"/>
                <w:sz w:val="24"/>
                <w:lang w:val="en-US" w:eastAsia="zh-CN"/>
              </w:rPr>
              <w:t>除尘器收尘、边角料、废包装袋、不合格品；危险废物</w:t>
            </w:r>
            <w:r>
              <w:rPr>
                <w:rFonts w:hint="eastAsia" w:cs="Times New Roman"/>
                <w:color w:val="auto"/>
                <w:sz w:val="24"/>
                <w:lang w:val="en-US" w:eastAsia="zh-CN"/>
              </w:rPr>
              <w:t>主要包括</w:t>
            </w:r>
            <w:r>
              <w:rPr>
                <w:rFonts w:hint="default" w:ascii="Times New Roman" w:hAnsi="Times New Roman" w:cs="Times New Roman"/>
                <w:color w:val="auto"/>
                <w:sz w:val="24"/>
                <w:lang w:val="en-US" w:eastAsia="zh-CN"/>
              </w:rPr>
              <w:t>废活性炭、废机油、废机油桶。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22" w:hRule="atLeast"/>
          <w:jc w:val="center"/>
        </w:trPr>
        <w:tc>
          <w:tcPr>
            <w:tcW w:w="256" w:type="pct"/>
            <w:vAlign w:val="center"/>
          </w:tcPr>
          <w:p>
            <w:pPr>
              <w:pStyle w:val="17"/>
              <w:adjustRightInd w:val="0"/>
              <w:snapToGrid w:val="0"/>
              <w:spacing w:before="0" w:beforeAutospacing="0" w:after="0" w:afterAutospacing="0"/>
              <w:jc w:val="center"/>
              <w:rPr>
                <w:rFonts w:hint="default" w:ascii="Times New Roman" w:hAnsi="Times New Roman" w:cs="Times New Roman"/>
                <w:bCs/>
                <w:color w:val="auto"/>
                <w:sz w:val="24"/>
                <w:szCs w:val="24"/>
              </w:rPr>
            </w:pPr>
            <w:r>
              <w:rPr>
                <w:rFonts w:hint="default" w:ascii="黑体" w:hAnsi="黑体" w:eastAsia="黑体" w:cs="黑体"/>
                <w:color w:val="auto"/>
                <w:sz w:val="24"/>
                <w:szCs w:val="24"/>
                <w:highlight w:val="none"/>
                <w:lang w:val="en-US" w:eastAsia="zh-CN"/>
              </w:rPr>
              <w:t>与项目有关的原有环境污染问题</w:t>
            </w:r>
          </w:p>
        </w:tc>
        <w:tc>
          <w:tcPr>
            <w:tcW w:w="4743" w:type="pct"/>
            <w:vAlign w:val="center"/>
          </w:tcPr>
          <w:p>
            <w:pPr>
              <w:spacing w:line="500" w:lineRule="exact"/>
              <w:ind w:firstLine="482"/>
              <w:jc w:val="both"/>
              <w:rPr>
                <w:rFonts w:hint="default" w:ascii="Times New Roman" w:hAnsi="Times New Roman" w:cs="Times New Roman"/>
                <w:bCs/>
                <w:color w:val="auto"/>
                <w:sz w:val="24"/>
                <w:szCs w:val="24"/>
              </w:rPr>
            </w:pPr>
            <w:r>
              <w:rPr>
                <w:color w:val="auto"/>
                <w:sz w:val="24"/>
              </w:rPr>
              <w:t>本项目为新建项目，不存在与本项目有关的原有污染情况及主要环境问题</w:t>
            </w:r>
            <w:r>
              <w:rPr>
                <w:rFonts w:hint="default" w:ascii="Times New Roman" w:hAnsi="Times New Roman" w:cs="Times New Roman"/>
                <w:color w:val="auto"/>
                <w:sz w:val="24"/>
                <w:szCs w:val="24"/>
              </w:rPr>
              <w:t>。</w:t>
            </w:r>
          </w:p>
        </w:tc>
      </w:tr>
    </w:tbl>
    <w:p>
      <w:pPr>
        <w:pStyle w:val="17"/>
        <w:jc w:val="center"/>
        <w:rPr>
          <w:rFonts w:hint="default" w:ascii="Times New Roman" w:hAnsi="Times New Roman" w:cs="Times New Roman"/>
          <w:snapToGrid w:val="0"/>
          <w:color w:val="auto"/>
          <w:sz w:val="36"/>
          <w:szCs w:val="36"/>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17"/>
        <w:adjustRightInd w:val="0"/>
        <w:snapToGrid w:val="0"/>
        <w:spacing w:before="0" w:beforeAutospacing="0" w:after="0" w:afterAutospacing="0" w:line="14" w:lineRule="auto"/>
        <w:jc w:val="center"/>
        <w:outlineLvl w:val="0"/>
        <w:rPr>
          <w:rFonts w:hint="default" w:ascii="Times New Roman" w:hAnsi="Times New Roman" w:cs="Times New Roman"/>
          <w:snapToGrid w:val="0"/>
          <w:color w:val="auto"/>
          <w:sz w:val="30"/>
          <w:szCs w:val="30"/>
        </w:rPr>
      </w:pPr>
    </w:p>
    <w:p>
      <w:pPr>
        <w:pStyle w:val="17"/>
        <w:snapToGrid w:val="0"/>
        <w:spacing w:before="0" w:beforeAutospacing="0" w:after="0" w:afterAutospacing="0" w:line="360" w:lineRule="auto"/>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三、区域环境质量现状、环境保护目标及评价标准</w:t>
      </w:r>
    </w:p>
    <w:tbl>
      <w:tblPr>
        <w:tblStyle w:val="21"/>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00"/>
        <w:gridCol w:w="845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1" w:type="pct"/>
            <w:vAlign w:val="center"/>
          </w:tcPr>
          <w:p>
            <w:pPr>
              <w:adjustRightInd w:val="0"/>
              <w:snapToGrid w:val="0"/>
              <w:jc w:val="center"/>
              <w:rPr>
                <w:rFonts w:hint="default" w:ascii="Times New Roman" w:hAnsi="Times New Roman" w:eastAsia="黑体" w:cs="Times New Roman"/>
                <w:color w:val="auto"/>
                <w:kern w:val="0"/>
                <w:sz w:val="24"/>
                <w:szCs w:val="24"/>
                <w:highlight w:val="none"/>
              </w:rPr>
            </w:pPr>
            <w:r>
              <w:rPr>
                <w:rFonts w:hint="default" w:ascii="Times New Roman" w:hAnsi="Times New Roman" w:eastAsia="黑体" w:cs="Times New Roman"/>
                <w:color w:val="auto"/>
                <w:kern w:val="0"/>
                <w:sz w:val="24"/>
                <w:szCs w:val="24"/>
                <w:highlight w:val="none"/>
              </w:rPr>
              <w:t>区域</w:t>
            </w:r>
          </w:p>
          <w:p>
            <w:pPr>
              <w:adjustRightInd w:val="0"/>
              <w:snapToGrid w:val="0"/>
              <w:jc w:val="center"/>
              <w:rPr>
                <w:rFonts w:hint="default" w:ascii="Times New Roman" w:hAnsi="Times New Roman" w:eastAsia="黑体" w:cs="Times New Roman"/>
                <w:color w:val="auto"/>
                <w:kern w:val="0"/>
                <w:sz w:val="24"/>
                <w:szCs w:val="24"/>
                <w:highlight w:val="none"/>
              </w:rPr>
            </w:pPr>
            <w:r>
              <w:rPr>
                <w:rFonts w:hint="default" w:ascii="Times New Roman" w:hAnsi="Times New Roman" w:eastAsia="黑体" w:cs="Times New Roman"/>
                <w:color w:val="auto"/>
                <w:kern w:val="0"/>
                <w:sz w:val="24"/>
                <w:szCs w:val="24"/>
                <w:highlight w:val="none"/>
              </w:rPr>
              <w:t>环境</w:t>
            </w:r>
          </w:p>
          <w:p>
            <w:pPr>
              <w:adjustRightInd w:val="0"/>
              <w:snapToGrid w:val="0"/>
              <w:jc w:val="center"/>
              <w:rPr>
                <w:rFonts w:hint="default" w:ascii="Times New Roman" w:hAnsi="Times New Roman" w:eastAsia="黑体" w:cs="Times New Roman"/>
                <w:color w:val="auto"/>
                <w:kern w:val="0"/>
                <w:sz w:val="24"/>
                <w:szCs w:val="24"/>
                <w:highlight w:val="none"/>
              </w:rPr>
            </w:pPr>
            <w:r>
              <w:rPr>
                <w:rFonts w:hint="default" w:ascii="Times New Roman" w:hAnsi="Times New Roman" w:eastAsia="黑体" w:cs="Times New Roman"/>
                <w:color w:val="auto"/>
                <w:kern w:val="0"/>
                <w:sz w:val="24"/>
                <w:szCs w:val="24"/>
                <w:highlight w:val="none"/>
              </w:rPr>
              <w:t>质量</w:t>
            </w:r>
          </w:p>
          <w:p>
            <w:pPr>
              <w:adjustRightInd w:val="0"/>
              <w:snapToGrid w:val="0"/>
              <w:jc w:val="center"/>
              <w:rPr>
                <w:rFonts w:hint="default" w:ascii="Times New Roman" w:hAnsi="Times New Roman" w:cs="Times New Roman"/>
                <w:color w:val="auto"/>
                <w:kern w:val="0"/>
                <w:szCs w:val="21"/>
              </w:rPr>
            </w:pPr>
            <w:r>
              <w:rPr>
                <w:rFonts w:hint="default" w:ascii="Times New Roman" w:hAnsi="Times New Roman" w:eastAsia="黑体" w:cs="Times New Roman"/>
                <w:color w:val="auto"/>
                <w:kern w:val="0"/>
                <w:sz w:val="24"/>
                <w:szCs w:val="24"/>
                <w:highlight w:val="none"/>
              </w:rPr>
              <w:t>现状</w:t>
            </w:r>
          </w:p>
        </w:tc>
        <w:tc>
          <w:tcPr>
            <w:tcW w:w="4668" w:type="pct"/>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1、环境空气质量</w:t>
            </w:r>
          </w:p>
          <w:p>
            <w:pPr>
              <w:pStyle w:val="76"/>
              <w:adjustRightInd w:val="0"/>
              <w:snapToGrid w:val="0"/>
              <w:spacing w:line="360" w:lineRule="auto"/>
              <w:ind w:firstLine="48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（1）基本污染物环境质量现状调查与评价</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根据淄博市生态环境局发布的《2023年12月份及全年环境空气质量情况通报》，</w:t>
            </w:r>
            <w:r>
              <w:rPr>
                <w:rFonts w:hint="default" w:ascii="Times New Roman" w:hAnsi="Times New Roman" w:eastAsia="宋体" w:cs="Times New Roman"/>
                <w:color w:val="auto"/>
                <w:sz w:val="24"/>
                <w:lang w:eastAsia="zh-CN"/>
              </w:rPr>
              <w:t>沂源县</w:t>
            </w:r>
            <w:r>
              <w:rPr>
                <w:rFonts w:hint="default" w:ascii="Times New Roman" w:hAnsi="Times New Roman" w:eastAsia="宋体" w:cs="Times New Roman"/>
                <w:color w:val="auto"/>
                <w:sz w:val="24"/>
              </w:rPr>
              <w:t>2023年度环境空气质量状况见下表。</w:t>
            </w:r>
          </w:p>
          <w:p>
            <w:pPr>
              <w:autoSpaceDE w:val="0"/>
              <w:autoSpaceDN w:val="0"/>
              <w:adjustRightInd w:val="0"/>
              <w:snapToGrid w:val="0"/>
              <w:spacing w:before="120" w:beforeLines="50"/>
              <w:jc w:val="center"/>
              <w:rPr>
                <w:rFonts w:hint="default" w:ascii="Times New Roman" w:hAnsi="Times New Roman" w:eastAsia="黑体" w:cs="Times New Roman"/>
                <w:color w:val="auto"/>
                <w:kern w:val="0"/>
                <w:sz w:val="24"/>
              </w:rPr>
            </w:pPr>
            <w:r>
              <w:rPr>
                <w:rFonts w:hint="default" w:ascii="Times New Roman" w:hAnsi="Times New Roman" w:eastAsia="黑体" w:cs="Times New Roman"/>
                <w:color w:val="auto"/>
                <w:kern w:val="0"/>
                <w:sz w:val="24"/>
              </w:rPr>
              <w:t>表</w:t>
            </w:r>
            <w:r>
              <w:rPr>
                <w:rFonts w:hint="default" w:ascii="Times New Roman" w:hAnsi="Times New Roman" w:eastAsia="黑体" w:cs="Times New Roman"/>
                <w:color w:val="auto"/>
                <w:kern w:val="0"/>
                <w:sz w:val="24"/>
                <w:lang w:val="en-US" w:eastAsia="zh-CN"/>
              </w:rPr>
              <w:t>3-1</w:t>
            </w:r>
            <w:r>
              <w:rPr>
                <w:rFonts w:hint="default" w:ascii="Times New Roman" w:hAnsi="Times New Roman" w:eastAsia="黑体" w:cs="Times New Roman"/>
                <w:color w:val="auto"/>
                <w:kern w:val="0"/>
                <w:sz w:val="24"/>
                <w:lang w:eastAsia="zh-CN"/>
              </w:rPr>
              <w:t>沂源县</w:t>
            </w:r>
            <w:r>
              <w:rPr>
                <w:rFonts w:hint="default" w:ascii="Times New Roman" w:hAnsi="Times New Roman" w:eastAsia="黑体" w:cs="Times New Roman"/>
                <w:color w:val="auto"/>
                <w:kern w:val="0"/>
                <w:sz w:val="24"/>
              </w:rPr>
              <w:t>2023年空气质量状况</w:t>
            </w:r>
          </w:p>
          <w:tbl>
            <w:tblPr>
              <w:tblStyle w:val="21"/>
              <w:tblW w:w="499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1064"/>
              <w:gridCol w:w="2442"/>
              <w:gridCol w:w="1745"/>
              <w:gridCol w:w="1980"/>
              <w:gridCol w:w="100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0" w:hRule="atLeast"/>
                <w:tblHeader/>
              </w:trPr>
              <w:tc>
                <w:tcPr>
                  <w:tcW w:w="646"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lang w:eastAsia="en-US"/>
                    </w:rPr>
                  </w:pPr>
                  <w:r>
                    <w:rPr>
                      <w:rFonts w:hint="default" w:ascii="Times New Roman" w:hAnsi="Times New Roman" w:eastAsia="宋体" w:cs="Times New Roman"/>
                      <w:bCs/>
                      <w:color w:val="auto"/>
                      <w:sz w:val="21"/>
                      <w:szCs w:val="21"/>
                      <w:lang w:eastAsia="en-US"/>
                    </w:rPr>
                    <w:t>污染物</w:t>
                  </w:r>
                </w:p>
              </w:tc>
              <w:tc>
                <w:tcPr>
                  <w:tcW w:w="1482"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lang w:eastAsia="en-US"/>
                    </w:rPr>
                  </w:pPr>
                  <w:r>
                    <w:rPr>
                      <w:rFonts w:hint="default" w:ascii="Times New Roman" w:hAnsi="Times New Roman" w:eastAsia="宋体" w:cs="Times New Roman"/>
                      <w:bCs/>
                      <w:color w:val="auto"/>
                      <w:sz w:val="21"/>
                      <w:szCs w:val="21"/>
                    </w:rPr>
                    <w:t>年评价指标</w:t>
                  </w:r>
                </w:p>
              </w:tc>
              <w:tc>
                <w:tcPr>
                  <w:tcW w:w="1059"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lang w:eastAsia="en-US"/>
                    </w:rPr>
                  </w:pPr>
                  <w:r>
                    <w:rPr>
                      <w:rFonts w:hint="default" w:ascii="Times New Roman" w:hAnsi="Times New Roman" w:eastAsia="宋体" w:cs="Times New Roman"/>
                      <w:bCs/>
                      <w:color w:val="auto"/>
                      <w:sz w:val="21"/>
                      <w:szCs w:val="21"/>
                      <w:lang w:eastAsia="en-US"/>
                    </w:rPr>
                    <w:t>浓度（μg/m</w:t>
                  </w:r>
                  <w:r>
                    <w:rPr>
                      <w:rFonts w:hint="default" w:ascii="Times New Roman" w:hAnsi="Times New Roman" w:eastAsia="宋体" w:cs="Times New Roman"/>
                      <w:bCs/>
                      <w:color w:val="auto"/>
                      <w:sz w:val="21"/>
                      <w:szCs w:val="21"/>
                      <w:vertAlign w:val="superscript"/>
                      <w:lang w:eastAsia="en-US"/>
                    </w:rPr>
                    <w:t>3</w:t>
                  </w:r>
                  <w:r>
                    <w:rPr>
                      <w:rFonts w:hint="default" w:ascii="Times New Roman" w:hAnsi="Times New Roman" w:eastAsia="宋体" w:cs="Times New Roman"/>
                      <w:bCs/>
                      <w:color w:val="auto"/>
                      <w:sz w:val="21"/>
                      <w:szCs w:val="21"/>
                      <w:lang w:eastAsia="en-US"/>
                    </w:rPr>
                    <w:t>）</w:t>
                  </w:r>
                </w:p>
              </w:tc>
              <w:tc>
                <w:tcPr>
                  <w:tcW w:w="1202"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lang w:eastAsia="en-US"/>
                    </w:rPr>
                  </w:pPr>
                  <w:r>
                    <w:rPr>
                      <w:rFonts w:hint="default" w:ascii="Times New Roman" w:hAnsi="Times New Roman" w:eastAsia="宋体" w:cs="Times New Roman"/>
                      <w:bCs/>
                      <w:color w:val="auto"/>
                      <w:sz w:val="21"/>
                      <w:szCs w:val="21"/>
                      <w:lang w:eastAsia="en-US"/>
                    </w:rPr>
                    <w:t>标准值（μg/m</w:t>
                  </w:r>
                  <w:r>
                    <w:rPr>
                      <w:rFonts w:hint="default" w:ascii="Times New Roman" w:hAnsi="Times New Roman" w:eastAsia="宋体" w:cs="Times New Roman"/>
                      <w:bCs/>
                      <w:color w:val="auto"/>
                      <w:sz w:val="21"/>
                      <w:szCs w:val="21"/>
                      <w:vertAlign w:val="superscript"/>
                      <w:lang w:eastAsia="en-US"/>
                    </w:rPr>
                    <w:t>3</w:t>
                  </w:r>
                  <w:r>
                    <w:rPr>
                      <w:rFonts w:hint="default" w:ascii="Times New Roman" w:hAnsi="Times New Roman" w:eastAsia="宋体" w:cs="Times New Roman"/>
                      <w:bCs/>
                      <w:color w:val="auto"/>
                      <w:sz w:val="21"/>
                      <w:szCs w:val="21"/>
                      <w:lang w:eastAsia="en-US"/>
                    </w:rPr>
                    <w:t>）</w:t>
                  </w:r>
                </w:p>
              </w:tc>
              <w:tc>
                <w:tcPr>
                  <w:tcW w:w="608"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lang w:eastAsia="en-US"/>
                    </w:rPr>
                  </w:pPr>
                  <w:r>
                    <w:rPr>
                      <w:rFonts w:hint="default" w:ascii="Times New Roman" w:hAnsi="Times New Roman" w:eastAsia="宋体" w:cs="Times New Roman"/>
                      <w:bCs/>
                      <w:color w:val="auto"/>
                      <w:sz w:val="21"/>
                      <w:szCs w:val="21"/>
                      <w:lang w:eastAsia="en-US"/>
                    </w:rPr>
                    <w:t>达标情况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0" w:hRule="atLeast"/>
              </w:trPr>
              <w:tc>
                <w:tcPr>
                  <w:tcW w:w="646"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lang w:eastAsia="en-US"/>
                    </w:rPr>
                  </w:pPr>
                  <w:r>
                    <w:rPr>
                      <w:rFonts w:hint="default" w:ascii="Times New Roman" w:hAnsi="Times New Roman" w:eastAsia="宋体" w:cs="Times New Roman"/>
                      <w:bCs/>
                      <w:color w:val="auto"/>
                      <w:sz w:val="21"/>
                      <w:szCs w:val="21"/>
                      <w:lang w:eastAsia="en-US"/>
                    </w:rPr>
                    <w:t>SO</w:t>
                  </w:r>
                  <w:r>
                    <w:rPr>
                      <w:rFonts w:hint="default" w:ascii="Times New Roman" w:hAnsi="Times New Roman" w:eastAsia="宋体" w:cs="Times New Roman"/>
                      <w:bCs/>
                      <w:color w:val="auto"/>
                      <w:sz w:val="21"/>
                      <w:szCs w:val="21"/>
                      <w:vertAlign w:val="subscript"/>
                      <w:lang w:eastAsia="en-US"/>
                    </w:rPr>
                    <w:t>2</w:t>
                  </w:r>
                </w:p>
              </w:tc>
              <w:tc>
                <w:tcPr>
                  <w:tcW w:w="1482"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年平均质量浓度</w:t>
                  </w:r>
                </w:p>
              </w:tc>
              <w:tc>
                <w:tcPr>
                  <w:tcW w:w="1059"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10</w:t>
                  </w:r>
                </w:p>
              </w:tc>
              <w:tc>
                <w:tcPr>
                  <w:tcW w:w="1202"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60</w:t>
                  </w:r>
                </w:p>
              </w:tc>
              <w:tc>
                <w:tcPr>
                  <w:tcW w:w="608"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lang w:eastAsia="en-US"/>
                    </w:rPr>
                  </w:pPr>
                  <w:r>
                    <w:rPr>
                      <w:rFonts w:hint="default" w:ascii="Times New Roman" w:hAnsi="Times New Roman" w:eastAsia="宋体" w:cs="Times New Roman"/>
                      <w:bCs/>
                      <w:color w:val="auto"/>
                      <w:sz w:val="21"/>
                      <w:szCs w:val="21"/>
                      <w:lang w:eastAsia="en-US"/>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0" w:hRule="atLeast"/>
              </w:trPr>
              <w:tc>
                <w:tcPr>
                  <w:tcW w:w="646"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lang w:eastAsia="en-US"/>
                    </w:rPr>
                  </w:pPr>
                  <w:r>
                    <w:rPr>
                      <w:rFonts w:hint="default" w:ascii="Times New Roman" w:hAnsi="Times New Roman" w:eastAsia="宋体" w:cs="Times New Roman"/>
                      <w:bCs/>
                      <w:color w:val="auto"/>
                      <w:sz w:val="21"/>
                      <w:szCs w:val="21"/>
                      <w:lang w:eastAsia="en-US"/>
                    </w:rPr>
                    <w:t>NO</w:t>
                  </w:r>
                  <w:r>
                    <w:rPr>
                      <w:rFonts w:hint="default" w:ascii="Times New Roman" w:hAnsi="Times New Roman" w:eastAsia="宋体" w:cs="Times New Roman"/>
                      <w:bCs/>
                      <w:color w:val="auto"/>
                      <w:sz w:val="21"/>
                      <w:szCs w:val="21"/>
                      <w:vertAlign w:val="subscript"/>
                      <w:lang w:eastAsia="en-US"/>
                    </w:rPr>
                    <w:t>2</w:t>
                  </w:r>
                </w:p>
              </w:tc>
              <w:tc>
                <w:tcPr>
                  <w:tcW w:w="1482"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年平均质量浓度</w:t>
                  </w:r>
                </w:p>
              </w:tc>
              <w:tc>
                <w:tcPr>
                  <w:tcW w:w="1059"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24</w:t>
                  </w:r>
                </w:p>
              </w:tc>
              <w:tc>
                <w:tcPr>
                  <w:tcW w:w="1202"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40</w:t>
                  </w:r>
                </w:p>
              </w:tc>
              <w:tc>
                <w:tcPr>
                  <w:tcW w:w="608"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lang w:eastAsia="en-US"/>
                    </w:rPr>
                  </w:pPr>
                  <w:r>
                    <w:rPr>
                      <w:rFonts w:hint="default" w:ascii="Times New Roman" w:hAnsi="Times New Roman" w:eastAsia="宋体" w:cs="Times New Roman"/>
                      <w:bCs/>
                      <w:color w:val="auto"/>
                      <w:sz w:val="21"/>
                      <w:szCs w:val="21"/>
                      <w:lang w:eastAsia="en-US"/>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0" w:hRule="atLeast"/>
              </w:trPr>
              <w:tc>
                <w:tcPr>
                  <w:tcW w:w="646"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lang w:eastAsia="en-US"/>
                    </w:rPr>
                  </w:pPr>
                  <w:r>
                    <w:rPr>
                      <w:rFonts w:hint="default" w:ascii="Times New Roman" w:hAnsi="Times New Roman" w:eastAsia="宋体" w:cs="Times New Roman"/>
                      <w:bCs/>
                      <w:color w:val="auto"/>
                      <w:sz w:val="21"/>
                      <w:szCs w:val="21"/>
                      <w:lang w:eastAsia="en-US"/>
                    </w:rPr>
                    <w:t>PM</w:t>
                  </w:r>
                  <w:r>
                    <w:rPr>
                      <w:rFonts w:hint="default" w:ascii="Times New Roman" w:hAnsi="Times New Roman" w:eastAsia="宋体" w:cs="Times New Roman"/>
                      <w:bCs/>
                      <w:color w:val="auto"/>
                      <w:sz w:val="21"/>
                      <w:szCs w:val="21"/>
                      <w:vertAlign w:val="subscript"/>
                      <w:lang w:eastAsia="en-US"/>
                    </w:rPr>
                    <w:t>10</w:t>
                  </w:r>
                </w:p>
              </w:tc>
              <w:tc>
                <w:tcPr>
                  <w:tcW w:w="1482"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年平均质量浓度</w:t>
                  </w:r>
                </w:p>
              </w:tc>
              <w:tc>
                <w:tcPr>
                  <w:tcW w:w="1059"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65</w:t>
                  </w:r>
                </w:p>
              </w:tc>
              <w:tc>
                <w:tcPr>
                  <w:tcW w:w="1202"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70</w:t>
                  </w:r>
                </w:p>
              </w:tc>
              <w:tc>
                <w:tcPr>
                  <w:tcW w:w="608"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lang w:eastAsia="en-US"/>
                    </w:rPr>
                  </w:pPr>
                  <w:r>
                    <w:rPr>
                      <w:rFonts w:hint="default" w:ascii="Times New Roman" w:hAnsi="Times New Roman" w:eastAsia="宋体" w:cs="Times New Roman"/>
                      <w:bCs/>
                      <w:color w:val="auto"/>
                      <w:sz w:val="21"/>
                      <w:szCs w:val="21"/>
                      <w:lang w:eastAsia="en-US"/>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0" w:hRule="atLeast"/>
              </w:trPr>
              <w:tc>
                <w:tcPr>
                  <w:tcW w:w="646"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lang w:eastAsia="en-US"/>
                    </w:rPr>
                  </w:pPr>
                  <w:r>
                    <w:rPr>
                      <w:rFonts w:hint="default" w:ascii="Times New Roman" w:hAnsi="Times New Roman" w:eastAsia="宋体" w:cs="Times New Roman"/>
                      <w:bCs/>
                      <w:color w:val="auto"/>
                      <w:sz w:val="21"/>
                      <w:szCs w:val="21"/>
                      <w:lang w:eastAsia="en-US"/>
                    </w:rPr>
                    <w:t>PM</w:t>
                  </w:r>
                  <w:r>
                    <w:rPr>
                      <w:rFonts w:hint="default" w:ascii="Times New Roman" w:hAnsi="Times New Roman" w:eastAsia="宋体" w:cs="Times New Roman"/>
                      <w:bCs/>
                      <w:color w:val="auto"/>
                      <w:sz w:val="21"/>
                      <w:szCs w:val="21"/>
                      <w:vertAlign w:val="subscript"/>
                      <w:lang w:eastAsia="en-US"/>
                    </w:rPr>
                    <w:t>2.5</w:t>
                  </w:r>
                </w:p>
              </w:tc>
              <w:tc>
                <w:tcPr>
                  <w:tcW w:w="1482"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年平均质量浓度</w:t>
                  </w:r>
                </w:p>
              </w:tc>
              <w:tc>
                <w:tcPr>
                  <w:tcW w:w="1059"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38</w:t>
                  </w:r>
                </w:p>
              </w:tc>
              <w:tc>
                <w:tcPr>
                  <w:tcW w:w="1202"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35</w:t>
                  </w:r>
                </w:p>
              </w:tc>
              <w:tc>
                <w:tcPr>
                  <w:tcW w:w="608"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lang w:eastAsia="en-US"/>
                    </w:rPr>
                  </w:pPr>
                  <w:r>
                    <w:rPr>
                      <w:rFonts w:hint="default" w:ascii="Times New Roman" w:hAnsi="Times New Roman" w:eastAsia="宋体" w:cs="Times New Roman"/>
                      <w:bCs/>
                      <w:color w:val="auto"/>
                      <w:sz w:val="21"/>
                      <w:szCs w:val="21"/>
                      <w:lang w:eastAsia="en-US"/>
                    </w:rPr>
                    <w:t>超标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0" w:hRule="atLeast"/>
              </w:trPr>
              <w:tc>
                <w:tcPr>
                  <w:tcW w:w="646"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lang w:eastAsia="en-US"/>
                    </w:rPr>
                  </w:pPr>
                  <w:r>
                    <w:rPr>
                      <w:rFonts w:hint="default" w:ascii="Times New Roman" w:hAnsi="Times New Roman" w:eastAsia="宋体" w:cs="Times New Roman"/>
                      <w:bCs/>
                      <w:color w:val="auto"/>
                      <w:sz w:val="21"/>
                      <w:szCs w:val="21"/>
                      <w:lang w:eastAsia="en-US"/>
                    </w:rPr>
                    <w:t>CO</w:t>
                  </w:r>
                </w:p>
              </w:tc>
              <w:tc>
                <w:tcPr>
                  <w:tcW w:w="1482"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95%保证率日平均浓度</w:t>
                  </w:r>
                </w:p>
              </w:tc>
              <w:tc>
                <w:tcPr>
                  <w:tcW w:w="1059"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1.2</w:t>
                  </w:r>
                </w:p>
              </w:tc>
              <w:tc>
                <w:tcPr>
                  <w:tcW w:w="1202"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4</w:t>
                  </w:r>
                </w:p>
              </w:tc>
              <w:tc>
                <w:tcPr>
                  <w:tcW w:w="608"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lang w:eastAsia="en-US"/>
                    </w:rPr>
                  </w:pPr>
                  <w:r>
                    <w:rPr>
                      <w:rFonts w:hint="default" w:ascii="Times New Roman" w:hAnsi="Times New Roman" w:eastAsia="宋体" w:cs="Times New Roman"/>
                      <w:bCs/>
                      <w:color w:val="auto"/>
                      <w:sz w:val="21"/>
                      <w:szCs w:val="21"/>
                      <w:lang w:eastAsia="en-US"/>
                    </w:rPr>
                    <w:t>达标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0" w:hRule="atLeast"/>
              </w:trPr>
              <w:tc>
                <w:tcPr>
                  <w:tcW w:w="646"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lang w:eastAsia="en-US"/>
                    </w:rPr>
                  </w:pPr>
                  <w:r>
                    <w:rPr>
                      <w:rFonts w:hint="default" w:ascii="Times New Roman" w:hAnsi="Times New Roman" w:eastAsia="宋体" w:cs="Times New Roman"/>
                      <w:bCs/>
                      <w:color w:val="auto"/>
                      <w:sz w:val="21"/>
                      <w:szCs w:val="21"/>
                      <w:lang w:eastAsia="en-US"/>
                    </w:rPr>
                    <w:t>O</w:t>
                  </w:r>
                  <w:r>
                    <w:rPr>
                      <w:rFonts w:hint="default" w:ascii="Times New Roman" w:hAnsi="Times New Roman" w:eastAsia="宋体" w:cs="Times New Roman"/>
                      <w:bCs/>
                      <w:color w:val="auto"/>
                      <w:sz w:val="21"/>
                      <w:szCs w:val="21"/>
                      <w:vertAlign w:val="subscript"/>
                      <w:lang w:eastAsia="en-US"/>
                    </w:rPr>
                    <w:t>3</w:t>
                  </w:r>
                </w:p>
              </w:tc>
              <w:tc>
                <w:tcPr>
                  <w:tcW w:w="1482"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90%保证率日最大8h滑动平均浓度</w:t>
                  </w:r>
                </w:p>
              </w:tc>
              <w:tc>
                <w:tcPr>
                  <w:tcW w:w="1059"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171</w:t>
                  </w:r>
                </w:p>
              </w:tc>
              <w:tc>
                <w:tcPr>
                  <w:tcW w:w="1202"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160</w:t>
                  </w:r>
                </w:p>
              </w:tc>
              <w:tc>
                <w:tcPr>
                  <w:tcW w:w="608" w:type="pct"/>
                  <w:tcBorders>
                    <w:top w:val="single" w:color="000000" w:sz="2" w:space="0"/>
                    <w:left w:val="single" w:color="000000" w:sz="2" w:space="0"/>
                    <w:bottom w:val="single" w:color="000000" w:sz="2" w:space="0"/>
                    <w:right w:val="single" w:color="000000" w:sz="2" w:space="0"/>
                  </w:tcBorders>
                  <w:noWrap w:val="0"/>
                  <w:vAlign w:val="center"/>
                </w:tcPr>
                <w:p>
                  <w:pPr>
                    <w:tabs>
                      <w:tab w:val="left" w:pos="7455"/>
                    </w:tabs>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超标</w:t>
                  </w:r>
                </w:p>
              </w:tc>
            </w:tr>
          </w:tbl>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由上表可知，项目所在区域PM</w:t>
            </w:r>
            <w:r>
              <w:rPr>
                <w:rFonts w:hint="default" w:ascii="Times New Roman" w:hAnsi="Times New Roman" w:eastAsia="宋体" w:cs="Times New Roman"/>
                <w:color w:val="auto"/>
                <w:sz w:val="24"/>
                <w:vertAlign w:val="subscript"/>
              </w:rPr>
              <w:t>2.5</w:t>
            </w:r>
            <w:r>
              <w:rPr>
                <w:rFonts w:hint="default" w:ascii="Times New Roman" w:hAnsi="Times New Roman" w:eastAsia="宋体" w:cs="Times New Roman"/>
                <w:color w:val="auto"/>
                <w:sz w:val="24"/>
              </w:rPr>
              <w:t>年均值</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O</w:t>
            </w:r>
            <w:r>
              <w:rPr>
                <w:rFonts w:hint="default" w:ascii="Times New Roman" w:hAnsi="Times New Roman" w:eastAsia="宋体" w:cs="Times New Roman"/>
                <w:color w:val="auto"/>
                <w:sz w:val="24"/>
                <w:vertAlign w:val="subscript"/>
              </w:rPr>
              <w:t>3</w:t>
            </w:r>
            <w:r>
              <w:rPr>
                <w:rFonts w:hint="default" w:ascii="Times New Roman" w:hAnsi="Times New Roman" w:eastAsia="宋体" w:cs="Times New Roman"/>
                <w:color w:val="auto"/>
                <w:sz w:val="24"/>
              </w:rPr>
              <w:t>90%保证率日最大8h滑动平均浓度不满足《环境空气质量标准》（GB3095-2012）中二级标准要求，故项目所在区域为环境空气质量不达标区域。超标原因主要与园区工业废气排放、交通源污染及区域风大扬尘、地表植被较少等综合因素。</w:t>
            </w:r>
          </w:p>
          <w:p>
            <w:pPr>
              <w:snapToGrid w:val="0"/>
              <w:spacing w:line="360" w:lineRule="auto"/>
              <w:ind w:firstLine="480" w:firstLineChars="200"/>
              <w:rPr>
                <w:rFonts w:hint="default" w:ascii="Times New Roman" w:hAnsi="Times New Roman" w:cs="Times New Roman"/>
                <w:color w:val="auto"/>
                <w:sz w:val="24"/>
                <w:szCs w:val="24"/>
                <w:highlight w:val="none"/>
                <w:lang w:eastAsia="zh-CN"/>
              </w:rPr>
            </w:pPr>
            <w:r>
              <w:rPr>
                <w:rFonts w:hint="default" w:ascii="Times New Roman" w:hAnsi="Times New Roman" w:eastAsia="宋体" w:cs="Times New Roman"/>
                <w:color w:val="auto"/>
                <w:sz w:val="24"/>
                <w:highlight w:val="none"/>
              </w:rPr>
              <w:t>（</w:t>
            </w:r>
            <w:r>
              <w:rPr>
                <w:rFonts w:hint="default" w:ascii="Times New Roman" w:hAnsi="Times New Roman" w:cs="Times New Roman"/>
                <w:color w:val="auto"/>
                <w:sz w:val="24"/>
                <w:highlight w:val="none"/>
                <w:lang w:val="en-US" w:eastAsia="zh-CN"/>
              </w:rPr>
              <w:t>2</w:t>
            </w:r>
            <w:r>
              <w:rPr>
                <w:rFonts w:hint="default" w:ascii="Times New Roman" w:hAnsi="Times New Roman" w:eastAsia="宋体" w:cs="Times New Roman"/>
                <w:color w:val="auto"/>
                <w:sz w:val="24"/>
                <w:highlight w:val="none"/>
              </w:rPr>
              <w:t>）</w:t>
            </w:r>
            <w:r>
              <w:rPr>
                <w:rFonts w:hint="default" w:ascii="Times New Roman" w:hAnsi="Times New Roman" w:cs="Times New Roman"/>
                <w:color w:val="auto"/>
                <w:sz w:val="24"/>
                <w:szCs w:val="24"/>
                <w:highlight w:val="none"/>
                <w:lang w:eastAsia="zh-CN"/>
              </w:rPr>
              <w:t>区域环境空气质量提升措施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根据《淄博市“十四五”生态环境保护规划》要求，实施六大减排，改善环境空气质量。以持续降低PM</w:t>
            </w:r>
            <w:r>
              <w:rPr>
                <w:rFonts w:hint="default" w:ascii="Times New Roman" w:hAnsi="Times New Roman" w:cs="Times New Roman"/>
                <w:color w:val="auto"/>
                <w:sz w:val="24"/>
                <w:szCs w:val="24"/>
                <w:highlight w:val="none"/>
                <w:vertAlign w:val="subscript"/>
                <w:lang w:val="en-US" w:eastAsia="zh-CN"/>
              </w:rPr>
              <w:t>2.5</w:t>
            </w:r>
            <w:r>
              <w:rPr>
                <w:rFonts w:hint="default" w:ascii="Times New Roman" w:hAnsi="Times New Roman" w:cs="Times New Roman"/>
                <w:color w:val="auto"/>
                <w:sz w:val="24"/>
                <w:szCs w:val="24"/>
                <w:highlight w:val="none"/>
                <w:lang w:val="en-US" w:eastAsia="zh-CN"/>
              </w:rPr>
              <w:t>浓度，不断提高空气质量优良天数比例，逐步消除重污染天气为目标任务，实施产业结构升级、清洁能源替代、运输结构优化、扬尘精细管控、VOCs深度治理、氮氧化物深度治理“六大减排工程”，全面推进重点行业、重点领域的全流程污染治理，逐步破解大气复合污染问题，甩掉环境空气质量排名倒数的帽子。</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2、声</w:t>
            </w:r>
            <w:r>
              <w:rPr>
                <w:rFonts w:hint="default" w:ascii="Times New Roman" w:hAnsi="Times New Roman" w:eastAsia="黑体" w:cs="Times New Roman"/>
                <w:color w:val="auto"/>
                <w:sz w:val="24"/>
                <w:szCs w:val="24"/>
                <w:highlight w:val="none"/>
                <w:lang w:val="en-US" w:eastAsia="zh-CN"/>
              </w:rPr>
              <w:t>环境</w:t>
            </w:r>
            <w:r>
              <w:rPr>
                <w:rFonts w:hint="default" w:ascii="Times New Roman" w:hAnsi="Times New Roman" w:eastAsia="黑体" w:cs="Times New Roman"/>
                <w:color w:val="auto"/>
                <w:sz w:val="24"/>
                <w:szCs w:val="24"/>
                <w:highlight w:val="none"/>
              </w:rPr>
              <w:t>质量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本项目厂界外50m范围内无环境敏感目标，项目厂址所在地区域声环境质量较好，满足《声环境质量标准》（GB3096-2008）中3类声环境功能区标准要求。</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3、地表水环境质量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项目距离最近地表水体为沂河，</w:t>
            </w:r>
            <w:r>
              <w:rPr>
                <w:rFonts w:hint="default" w:ascii="Times New Roman" w:hAnsi="Times New Roman" w:eastAsia="宋体" w:cs="Times New Roman"/>
                <w:color w:val="auto"/>
                <w:sz w:val="24"/>
              </w:rPr>
              <w:t>根据淄博市生态环境局发布的《2023年12月份及全年环境空气质量情况通报》</w:t>
            </w:r>
            <w:r>
              <w:rPr>
                <w:rFonts w:hint="default" w:ascii="Times New Roman" w:hAnsi="Times New Roman" w:eastAsia="宋体" w:cs="Times New Roman"/>
                <w:color w:val="auto"/>
                <w:sz w:val="24"/>
                <w:szCs w:val="24"/>
                <w:highlight w:val="none"/>
                <w:lang w:val="en-US" w:eastAsia="zh-CN"/>
              </w:rPr>
              <w:t>，沂源县国控断面韩旺大桥水质满足《地表水环境质量标准》（GB3838-2002）Ⅳ类水质标准。</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4、生态环境</w:t>
            </w:r>
          </w:p>
          <w:p>
            <w:pPr>
              <w:adjustRightInd w:val="0"/>
              <w:snapToGrid w:val="0"/>
              <w:spacing w:line="360" w:lineRule="auto"/>
              <w:ind w:firstLine="480" w:firstLineChars="200"/>
              <w:jc w:val="left"/>
              <w:rPr>
                <w:rFonts w:hint="default" w:ascii="Times New Roman" w:hAnsi="Times New Roman" w:eastAsia="宋体" w:cs="Times New Roman"/>
                <w:b w:val="0"/>
                <w:bCs/>
                <w:color w:val="auto"/>
                <w:spacing w:val="0"/>
                <w:sz w:val="24"/>
                <w:szCs w:val="24"/>
              </w:rPr>
            </w:pPr>
            <w:r>
              <w:rPr>
                <w:rFonts w:hint="default" w:ascii="Times New Roman" w:hAnsi="Times New Roman" w:eastAsia="宋体" w:cs="Times New Roman"/>
                <w:color w:val="auto"/>
                <w:sz w:val="24"/>
                <w:szCs w:val="24"/>
                <w:lang w:eastAsia="zh-CN"/>
              </w:rPr>
              <w:t>本项目</w:t>
            </w:r>
            <w:r>
              <w:rPr>
                <w:rFonts w:hint="default" w:ascii="Times New Roman" w:hAnsi="Times New Roman" w:eastAsia="宋体" w:cs="Times New Roman"/>
                <w:color w:val="auto"/>
                <w:sz w:val="24"/>
                <w:szCs w:val="24"/>
                <w:lang w:val="en-US" w:eastAsia="zh-CN"/>
              </w:rPr>
              <w:t>租用现有</w:t>
            </w:r>
            <w:r>
              <w:rPr>
                <w:rFonts w:hint="default" w:ascii="Times New Roman" w:hAnsi="Times New Roman" w:eastAsia="宋体" w:cs="Times New Roman"/>
                <w:color w:val="auto"/>
                <w:sz w:val="24"/>
                <w:szCs w:val="24"/>
                <w:lang w:eastAsia="zh-CN"/>
              </w:rPr>
              <w:t>厂房，</w:t>
            </w:r>
            <w:r>
              <w:rPr>
                <w:rFonts w:hint="default" w:ascii="Times New Roman" w:hAnsi="Times New Roman" w:cs="Times New Roman"/>
                <w:color w:val="auto"/>
                <w:kern w:val="0"/>
                <w:sz w:val="24"/>
              </w:rPr>
              <w:t>不新增占地，且用地范围内无生态环境保护目标，</w:t>
            </w:r>
            <w:r>
              <w:rPr>
                <w:rFonts w:hint="default" w:ascii="Times New Roman" w:hAnsi="Times New Roman" w:eastAsia="宋体" w:cs="Times New Roman"/>
                <w:b w:val="0"/>
                <w:bCs/>
                <w:color w:val="auto"/>
                <w:spacing w:val="0"/>
                <w:sz w:val="24"/>
                <w:szCs w:val="24"/>
              </w:rPr>
              <w:t>本项目不需要对区域生态环境质量进行评价。</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5、电磁辐射</w:t>
            </w:r>
          </w:p>
          <w:p>
            <w:pPr>
              <w:adjustRightInd w:val="0"/>
              <w:snapToGrid w:val="0"/>
              <w:spacing w:line="360" w:lineRule="auto"/>
              <w:ind w:firstLine="480" w:firstLineChars="200"/>
              <w:jc w:val="left"/>
              <w:rPr>
                <w:rFonts w:hint="default" w:ascii="Times New Roman" w:hAnsi="Times New Roman" w:eastAsia="宋体" w:cs="Times New Roman"/>
                <w:b w:val="0"/>
                <w:bCs/>
                <w:color w:val="auto"/>
                <w:kern w:val="0"/>
                <w:sz w:val="24"/>
                <w:szCs w:val="24"/>
                <w:highlight w:val="none"/>
                <w:lang w:val="en-US" w:eastAsia="zh-CN" w:bidi="ar-SA"/>
              </w:rPr>
            </w:pPr>
            <w:r>
              <w:rPr>
                <w:rFonts w:hint="default" w:ascii="Times New Roman" w:hAnsi="Times New Roman" w:eastAsia="宋体" w:cs="Times New Roman"/>
                <w:b w:val="0"/>
                <w:bCs/>
                <w:color w:val="auto"/>
                <w:kern w:val="0"/>
                <w:sz w:val="24"/>
                <w:szCs w:val="24"/>
                <w:highlight w:val="none"/>
                <w:lang w:val="en-US" w:eastAsia="zh-CN" w:bidi="ar-SA"/>
              </w:rPr>
              <w:t>本项目不属于广播电台、差转台、电视塔台、卫星地球上行站、雷达等</w:t>
            </w:r>
          </w:p>
          <w:p>
            <w:pPr>
              <w:adjustRightInd w:val="0"/>
              <w:snapToGrid w:val="0"/>
              <w:spacing w:line="360" w:lineRule="auto"/>
              <w:jc w:val="left"/>
              <w:rPr>
                <w:rFonts w:hint="default" w:ascii="Times New Roman" w:hAnsi="Times New Roman" w:eastAsia="宋体" w:cs="Times New Roman"/>
                <w:b w:val="0"/>
                <w:bCs/>
                <w:color w:val="auto"/>
                <w:kern w:val="0"/>
                <w:sz w:val="24"/>
                <w:szCs w:val="24"/>
                <w:highlight w:val="none"/>
                <w:lang w:val="en-US" w:eastAsia="zh-CN" w:bidi="ar-SA"/>
              </w:rPr>
            </w:pPr>
            <w:r>
              <w:rPr>
                <w:rFonts w:hint="default" w:ascii="Times New Roman" w:hAnsi="Times New Roman" w:eastAsia="宋体" w:cs="Times New Roman"/>
                <w:b w:val="0"/>
                <w:bCs/>
                <w:color w:val="auto"/>
                <w:kern w:val="0"/>
                <w:sz w:val="24"/>
                <w:szCs w:val="24"/>
                <w:highlight w:val="none"/>
                <w:lang w:val="en-US" w:eastAsia="zh-CN" w:bidi="ar-SA"/>
              </w:rPr>
              <w:t>电磁辐射类项目，本评价不再开展电磁环境影响分析。</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6、地下水、土壤环境</w:t>
            </w:r>
          </w:p>
          <w:p>
            <w:pPr>
              <w:keepNext w:val="0"/>
              <w:keepLines w:val="0"/>
              <w:pageBreakBefore w:val="0"/>
              <w:widowControl w:val="0"/>
              <w:kinsoku/>
              <w:wordWrap/>
              <w:overflowPunct/>
              <w:topLinePunct w:val="0"/>
              <w:bidi w:val="0"/>
              <w:adjustRightInd w:val="0"/>
              <w:snapToGrid w:val="0"/>
              <w:spacing w:line="360" w:lineRule="auto"/>
              <w:ind w:firstLine="420"/>
              <w:jc w:val="left"/>
              <w:textAlignment w:val="auto"/>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rPr>
              <w:t>项目不取用地下水，厂区内按照要求进行源头控制、分区</w:t>
            </w:r>
            <w:r>
              <w:rPr>
                <w:rFonts w:hint="default" w:ascii="Times New Roman" w:hAnsi="Times New Roman" w:eastAsia="宋体" w:cs="Times New Roman"/>
                <w:b w:val="0"/>
                <w:bCs/>
                <w:color w:val="auto"/>
                <w:spacing w:val="0"/>
                <w:sz w:val="24"/>
                <w:szCs w:val="24"/>
              </w:rPr>
              <w:t>防渗</w:t>
            </w:r>
            <w:r>
              <w:rPr>
                <w:rFonts w:hint="default" w:ascii="Times New Roman" w:hAnsi="Times New Roman" w:eastAsia="宋体" w:cs="Times New Roman"/>
                <w:color w:val="auto"/>
                <w:sz w:val="24"/>
              </w:rPr>
              <w:t>、过程控制等措施，基本切断对土壤、地下水环境污染途径，正常生产情况下，不会对地下水、土壤环境造成不利影响，原则上不开展环境质量现状调查</w:t>
            </w:r>
            <w:r>
              <w:rPr>
                <w:rFonts w:hint="default" w:ascii="Times New Roman" w:hAnsi="Times New Roman" w:cs="Times New Roman"/>
                <w:color w:val="auto"/>
                <w:sz w:val="24"/>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1" w:type="pct"/>
            <w:vAlign w:val="center"/>
          </w:tcPr>
          <w:p>
            <w:pPr>
              <w:adjustRightInd w:val="0"/>
              <w:snapToGrid w:val="0"/>
              <w:jc w:val="center"/>
              <w:rPr>
                <w:rFonts w:hint="default" w:ascii="Times New Roman" w:hAnsi="Times New Roman" w:eastAsia="黑体" w:cs="Times New Roman"/>
                <w:color w:val="auto"/>
                <w:kern w:val="0"/>
                <w:sz w:val="24"/>
                <w:szCs w:val="24"/>
                <w:highlight w:val="none"/>
              </w:rPr>
            </w:pPr>
            <w:r>
              <w:rPr>
                <w:rFonts w:hint="default" w:ascii="Times New Roman" w:hAnsi="Times New Roman" w:eastAsia="黑体" w:cs="Times New Roman"/>
                <w:color w:val="auto"/>
                <w:kern w:val="0"/>
                <w:sz w:val="24"/>
                <w:szCs w:val="24"/>
                <w:highlight w:val="none"/>
              </w:rPr>
              <w:t>环境</w:t>
            </w:r>
          </w:p>
          <w:p>
            <w:pPr>
              <w:adjustRightInd w:val="0"/>
              <w:snapToGrid w:val="0"/>
              <w:jc w:val="center"/>
              <w:rPr>
                <w:rFonts w:hint="default" w:ascii="Times New Roman" w:hAnsi="Times New Roman" w:eastAsia="黑体" w:cs="Times New Roman"/>
                <w:color w:val="auto"/>
                <w:kern w:val="0"/>
                <w:sz w:val="24"/>
                <w:szCs w:val="24"/>
                <w:highlight w:val="none"/>
              </w:rPr>
            </w:pPr>
            <w:r>
              <w:rPr>
                <w:rFonts w:hint="default" w:ascii="Times New Roman" w:hAnsi="Times New Roman" w:eastAsia="黑体" w:cs="Times New Roman"/>
                <w:color w:val="auto"/>
                <w:kern w:val="0"/>
                <w:sz w:val="24"/>
                <w:szCs w:val="24"/>
                <w:highlight w:val="none"/>
              </w:rPr>
              <w:t>保护</w:t>
            </w:r>
          </w:p>
          <w:p>
            <w:pPr>
              <w:adjustRightInd w:val="0"/>
              <w:snapToGrid w:val="0"/>
              <w:jc w:val="center"/>
              <w:rPr>
                <w:rFonts w:hint="default" w:ascii="Times New Roman" w:hAnsi="Times New Roman" w:cs="Times New Roman"/>
                <w:color w:val="auto"/>
                <w:kern w:val="0"/>
                <w:szCs w:val="21"/>
              </w:rPr>
            </w:pPr>
            <w:r>
              <w:rPr>
                <w:rFonts w:hint="default" w:ascii="Times New Roman" w:hAnsi="Times New Roman" w:eastAsia="黑体" w:cs="Times New Roman"/>
                <w:color w:val="auto"/>
                <w:kern w:val="0"/>
                <w:sz w:val="24"/>
                <w:szCs w:val="24"/>
                <w:highlight w:val="none"/>
              </w:rPr>
              <w:t>目标</w:t>
            </w:r>
          </w:p>
        </w:tc>
        <w:tc>
          <w:tcPr>
            <w:tcW w:w="4668" w:type="pct"/>
          </w:tcPr>
          <w:p>
            <w:pPr>
              <w:spacing w:line="500" w:lineRule="exact"/>
              <w:ind w:firstLine="480"/>
              <w:rPr>
                <w:rFonts w:hint="default" w:ascii="Times New Roman" w:hAnsi="Times New Roman" w:cs="Times New Roman"/>
                <w:color w:val="auto"/>
                <w:sz w:val="24"/>
              </w:rPr>
            </w:pPr>
            <w:r>
              <w:rPr>
                <w:rFonts w:hint="default" w:ascii="Times New Roman" w:hAnsi="Times New Roman" w:cs="Times New Roman"/>
                <w:color w:val="auto"/>
                <w:sz w:val="24"/>
              </w:rPr>
              <w:t>主要环境保护目标见下表。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表3-2主要环境保护目标</w:t>
            </w:r>
          </w:p>
          <w:tbl>
            <w:tblPr>
              <w:tblStyle w:val="21"/>
              <w:tblW w:w="4992" w:type="pct"/>
              <w:tblInd w:w="11"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322"/>
              <w:gridCol w:w="1857"/>
              <w:gridCol w:w="1147"/>
              <w:gridCol w:w="1209"/>
              <w:gridCol w:w="1093"/>
              <w:gridCol w:w="158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05" w:type="pct"/>
                  <w:vMerge w:val="restart"/>
                  <w:tcBorders>
                    <w:tl2br w:val="nil"/>
                    <w:tr2bl w:val="nil"/>
                  </w:tcBorders>
                  <w:noWrap w:val="0"/>
                  <w:vAlign w:val="center"/>
                </w:tcPr>
                <w:p>
                  <w:pPr>
                    <w:pStyle w:val="79"/>
                    <w:adjustRightInd w:val="0"/>
                    <w:snapToGrid w:val="0"/>
                    <w:spacing w:line="240" w:lineRule="auto"/>
                    <w:rPr>
                      <w:rFonts w:hint="default" w:ascii="Times New Roman" w:hAnsi="Times New Roman" w:cs="Times New Roman"/>
                      <w:b w:val="0"/>
                      <w:bCs w:val="0"/>
                      <w:color w:val="auto"/>
                    </w:rPr>
                  </w:pPr>
                  <w:r>
                    <w:rPr>
                      <w:rFonts w:hint="default" w:ascii="Times New Roman" w:hAnsi="Times New Roman" w:cs="Times New Roman"/>
                      <w:b w:val="0"/>
                      <w:bCs w:val="0"/>
                      <w:color w:val="auto"/>
                    </w:rPr>
                    <w:t>名称</w:t>
                  </w:r>
                </w:p>
              </w:tc>
              <w:tc>
                <w:tcPr>
                  <w:tcW w:w="1130" w:type="pct"/>
                  <w:vMerge w:val="restart"/>
                  <w:tcBorders>
                    <w:tl2br w:val="nil"/>
                    <w:tr2bl w:val="nil"/>
                  </w:tcBorders>
                  <w:noWrap w:val="0"/>
                  <w:vAlign w:val="center"/>
                </w:tcPr>
                <w:p>
                  <w:pPr>
                    <w:pStyle w:val="79"/>
                    <w:adjustRightInd w:val="0"/>
                    <w:snapToGrid w:val="0"/>
                    <w:spacing w:line="240" w:lineRule="auto"/>
                    <w:rPr>
                      <w:rFonts w:hint="default" w:ascii="Times New Roman" w:hAnsi="Times New Roman" w:cs="Times New Roman"/>
                      <w:b w:val="0"/>
                      <w:bCs w:val="0"/>
                      <w:color w:val="auto"/>
                    </w:rPr>
                  </w:pPr>
                  <w:r>
                    <w:rPr>
                      <w:rFonts w:hint="default" w:ascii="Times New Roman" w:hAnsi="Times New Roman" w:cs="Times New Roman"/>
                      <w:b w:val="0"/>
                      <w:bCs w:val="0"/>
                      <w:color w:val="auto"/>
                    </w:rPr>
                    <w:t>保护对象</w:t>
                  </w:r>
                </w:p>
              </w:tc>
              <w:tc>
                <w:tcPr>
                  <w:tcW w:w="698" w:type="pct"/>
                  <w:vMerge w:val="restart"/>
                  <w:tcBorders>
                    <w:tl2br w:val="nil"/>
                    <w:tr2bl w:val="nil"/>
                  </w:tcBorders>
                  <w:noWrap w:val="0"/>
                  <w:vAlign w:val="center"/>
                </w:tcPr>
                <w:p>
                  <w:pPr>
                    <w:pStyle w:val="79"/>
                    <w:adjustRightInd w:val="0"/>
                    <w:snapToGrid w:val="0"/>
                    <w:spacing w:line="240" w:lineRule="auto"/>
                    <w:rPr>
                      <w:rFonts w:hint="default" w:ascii="Times New Roman" w:hAnsi="Times New Roman" w:cs="Times New Roman"/>
                      <w:b w:val="0"/>
                      <w:bCs w:val="0"/>
                      <w:color w:val="auto"/>
                    </w:rPr>
                  </w:pPr>
                  <w:r>
                    <w:rPr>
                      <w:rFonts w:hint="default" w:ascii="Times New Roman" w:hAnsi="Times New Roman" w:cs="Times New Roman"/>
                      <w:b w:val="0"/>
                      <w:bCs w:val="0"/>
                      <w:color w:val="auto"/>
                    </w:rPr>
                    <w:t>保护内容</w:t>
                  </w:r>
                </w:p>
              </w:tc>
              <w:tc>
                <w:tcPr>
                  <w:tcW w:w="735" w:type="pct"/>
                  <w:vMerge w:val="restart"/>
                  <w:tcBorders>
                    <w:tl2br w:val="nil"/>
                    <w:tr2bl w:val="nil"/>
                  </w:tcBorders>
                  <w:noWrap w:val="0"/>
                  <w:vAlign w:val="center"/>
                </w:tcPr>
                <w:p>
                  <w:pPr>
                    <w:pStyle w:val="79"/>
                    <w:adjustRightInd w:val="0"/>
                    <w:snapToGrid w:val="0"/>
                    <w:spacing w:line="240" w:lineRule="auto"/>
                    <w:rPr>
                      <w:rFonts w:hint="default" w:ascii="Times New Roman" w:hAnsi="Times New Roman" w:cs="Times New Roman"/>
                      <w:b w:val="0"/>
                      <w:bCs w:val="0"/>
                      <w:color w:val="auto"/>
                    </w:rPr>
                  </w:pPr>
                  <w:r>
                    <w:rPr>
                      <w:rFonts w:hint="default" w:ascii="Times New Roman" w:hAnsi="Times New Roman" w:cs="Times New Roman"/>
                      <w:b w:val="0"/>
                      <w:bCs w:val="0"/>
                      <w:color w:val="auto"/>
                    </w:rPr>
                    <w:t>环境</w:t>
                  </w:r>
                </w:p>
                <w:p>
                  <w:pPr>
                    <w:pStyle w:val="79"/>
                    <w:adjustRightInd w:val="0"/>
                    <w:snapToGrid w:val="0"/>
                    <w:spacing w:line="240" w:lineRule="auto"/>
                    <w:rPr>
                      <w:rFonts w:hint="default" w:ascii="Times New Roman" w:hAnsi="Times New Roman" w:cs="Times New Roman"/>
                      <w:b w:val="0"/>
                      <w:bCs w:val="0"/>
                      <w:color w:val="auto"/>
                    </w:rPr>
                  </w:pPr>
                  <w:r>
                    <w:rPr>
                      <w:rFonts w:hint="default" w:ascii="Times New Roman" w:hAnsi="Times New Roman" w:cs="Times New Roman"/>
                      <w:b w:val="0"/>
                      <w:bCs w:val="0"/>
                      <w:color w:val="auto"/>
                    </w:rPr>
                    <w:t>功能区</w:t>
                  </w:r>
                </w:p>
              </w:tc>
              <w:tc>
                <w:tcPr>
                  <w:tcW w:w="665" w:type="pct"/>
                  <w:vMerge w:val="restart"/>
                  <w:tcBorders>
                    <w:tl2br w:val="nil"/>
                    <w:tr2bl w:val="nil"/>
                  </w:tcBorders>
                  <w:noWrap w:val="0"/>
                  <w:vAlign w:val="center"/>
                </w:tcPr>
                <w:p>
                  <w:pPr>
                    <w:pStyle w:val="79"/>
                    <w:adjustRightInd w:val="0"/>
                    <w:snapToGrid w:val="0"/>
                    <w:spacing w:line="240" w:lineRule="auto"/>
                    <w:rPr>
                      <w:rFonts w:hint="default" w:ascii="Times New Roman" w:hAnsi="Times New Roman" w:cs="Times New Roman"/>
                      <w:b w:val="0"/>
                      <w:bCs w:val="0"/>
                      <w:color w:val="auto"/>
                    </w:rPr>
                  </w:pPr>
                  <w:r>
                    <w:rPr>
                      <w:rFonts w:hint="default" w:ascii="Times New Roman" w:hAnsi="Times New Roman" w:cs="Times New Roman"/>
                      <w:b w:val="0"/>
                      <w:bCs w:val="0"/>
                      <w:color w:val="auto"/>
                    </w:rPr>
                    <w:t>相对厂</w:t>
                  </w:r>
                </w:p>
                <w:p>
                  <w:pPr>
                    <w:pStyle w:val="79"/>
                    <w:adjustRightInd w:val="0"/>
                    <w:snapToGrid w:val="0"/>
                    <w:spacing w:line="240" w:lineRule="auto"/>
                    <w:rPr>
                      <w:rFonts w:hint="default" w:ascii="Times New Roman" w:hAnsi="Times New Roman" w:cs="Times New Roman"/>
                      <w:b w:val="0"/>
                      <w:bCs w:val="0"/>
                      <w:color w:val="auto"/>
                    </w:rPr>
                  </w:pPr>
                  <w:r>
                    <w:rPr>
                      <w:rFonts w:hint="default" w:ascii="Times New Roman" w:hAnsi="Times New Roman" w:cs="Times New Roman"/>
                      <w:b w:val="0"/>
                      <w:bCs w:val="0"/>
                      <w:color w:val="auto"/>
                    </w:rPr>
                    <w:t>址方位</w:t>
                  </w:r>
                </w:p>
              </w:tc>
              <w:tc>
                <w:tcPr>
                  <w:tcW w:w="964" w:type="pct"/>
                  <w:vMerge w:val="restart"/>
                  <w:tcBorders>
                    <w:tl2br w:val="nil"/>
                    <w:tr2bl w:val="nil"/>
                  </w:tcBorders>
                  <w:noWrap w:val="0"/>
                  <w:vAlign w:val="center"/>
                </w:tcPr>
                <w:p>
                  <w:pPr>
                    <w:pStyle w:val="79"/>
                    <w:adjustRightInd w:val="0"/>
                    <w:snapToGrid w:val="0"/>
                    <w:spacing w:line="240" w:lineRule="auto"/>
                    <w:rPr>
                      <w:rFonts w:hint="default" w:ascii="Times New Roman" w:hAnsi="Times New Roman" w:cs="Times New Roman"/>
                      <w:b w:val="0"/>
                      <w:bCs w:val="0"/>
                      <w:color w:val="auto"/>
                    </w:rPr>
                  </w:pPr>
                  <w:r>
                    <w:rPr>
                      <w:rFonts w:hint="default" w:ascii="Times New Roman" w:hAnsi="Times New Roman" w:cs="Times New Roman"/>
                      <w:b w:val="0"/>
                      <w:bCs w:val="0"/>
                      <w:color w:val="auto"/>
                    </w:rPr>
                    <w:t>相对厂</w:t>
                  </w:r>
                </w:p>
                <w:p>
                  <w:pPr>
                    <w:pStyle w:val="79"/>
                    <w:adjustRightInd w:val="0"/>
                    <w:snapToGrid w:val="0"/>
                    <w:spacing w:line="240" w:lineRule="auto"/>
                    <w:rPr>
                      <w:rFonts w:hint="default" w:ascii="Times New Roman" w:hAnsi="Times New Roman" w:cs="Times New Roman"/>
                      <w:b w:val="0"/>
                      <w:bCs w:val="0"/>
                      <w:color w:val="auto"/>
                    </w:rPr>
                  </w:pPr>
                  <w:r>
                    <w:rPr>
                      <w:rFonts w:hint="default" w:ascii="Times New Roman" w:hAnsi="Times New Roman" w:cs="Times New Roman"/>
                      <w:b w:val="0"/>
                      <w:bCs w:val="0"/>
                      <w:color w:val="auto"/>
                    </w:rPr>
                    <w:t>界距离/m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805" w:type="pct"/>
                  <w:vMerge w:val="continue"/>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p>
              </w:tc>
              <w:tc>
                <w:tcPr>
                  <w:tcW w:w="1130" w:type="pct"/>
                  <w:vMerge w:val="continue"/>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p>
              </w:tc>
              <w:tc>
                <w:tcPr>
                  <w:tcW w:w="698" w:type="pct"/>
                  <w:vMerge w:val="continue"/>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p>
              </w:tc>
              <w:tc>
                <w:tcPr>
                  <w:tcW w:w="735" w:type="pct"/>
                  <w:vMerge w:val="continue"/>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p>
              </w:tc>
              <w:tc>
                <w:tcPr>
                  <w:tcW w:w="665" w:type="pct"/>
                  <w:vMerge w:val="continue"/>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p>
              </w:tc>
              <w:tc>
                <w:tcPr>
                  <w:tcW w:w="964" w:type="pct"/>
                  <w:vMerge w:val="continue"/>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805" w:type="pct"/>
                  <w:vMerge w:val="restar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环境空气</w:t>
                  </w:r>
                </w:p>
              </w:tc>
              <w:tc>
                <w:tcPr>
                  <w:tcW w:w="1130"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lang w:eastAsia="zh-CN"/>
                    </w:rPr>
                    <w:t>北石臼村</w:t>
                  </w:r>
                </w:p>
              </w:tc>
              <w:tc>
                <w:tcPr>
                  <w:tcW w:w="698"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居民</w:t>
                  </w:r>
                </w:p>
              </w:tc>
              <w:tc>
                <w:tcPr>
                  <w:tcW w:w="735"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二类</w:t>
                  </w:r>
                </w:p>
              </w:tc>
              <w:tc>
                <w:tcPr>
                  <w:tcW w:w="665"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lang w:val="en-US" w:eastAsia="zh-CN"/>
                    </w:rPr>
                    <w:t>SE</w:t>
                  </w:r>
                </w:p>
              </w:tc>
              <w:tc>
                <w:tcPr>
                  <w:tcW w:w="964"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351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805" w:type="pct"/>
                  <w:vMerge w:val="continue"/>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p>
              </w:tc>
              <w:tc>
                <w:tcPr>
                  <w:tcW w:w="1130"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lang w:eastAsia="zh-CN"/>
                    </w:rPr>
                  </w:pPr>
                  <w:r>
                    <w:rPr>
                      <w:rFonts w:hint="eastAsia" w:ascii="Times New Roman" w:hAnsi="Times New Roman" w:cs="Times New Roman"/>
                      <w:color w:val="auto"/>
                      <w:lang w:eastAsia="zh-CN"/>
                    </w:rPr>
                    <w:t>前石臼村</w:t>
                  </w:r>
                </w:p>
              </w:tc>
              <w:tc>
                <w:tcPr>
                  <w:tcW w:w="698" w:type="pct"/>
                  <w:tcBorders>
                    <w:tl2br w:val="nil"/>
                    <w:tr2bl w:val="nil"/>
                  </w:tcBorders>
                  <w:noWrap w:val="0"/>
                  <w:vAlign w:val="center"/>
                </w:tcPr>
                <w:p>
                  <w:pPr>
                    <w:pStyle w:val="79"/>
                    <w:adjustRightInd w:val="0"/>
                    <w:snapToGrid w:val="0"/>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居民</w:t>
                  </w:r>
                </w:p>
              </w:tc>
              <w:tc>
                <w:tcPr>
                  <w:tcW w:w="735" w:type="pct"/>
                  <w:tcBorders>
                    <w:tl2br w:val="nil"/>
                    <w:tr2bl w:val="nil"/>
                  </w:tcBorders>
                  <w:noWrap w:val="0"/>
                  <w:vAlign w:val="center"/>
                </w:tcPr>
                <w:p>
                  <w:pPr>
                    <w:pStyle w:val="79"/>
                    <w:adjustRightInd w:val="0"/>
                    <w:snapToGrid w:val="0"/>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二类</w:t>
                  </w:r>
                </w:p>
              </w:tc>
              <w:tc>
                <w:tcPr>
                  <w:tcW w:w="665" w:type="pct"/>
                  <w:tcBorders>
                    <w:tl2br w:val="nil"/>
                    <w:tr2bl w:val="nil"/>
                  </w:tcBorders>
                  <w:noWrap w:val="0"/>
                  <w:vAlign w:val="center"/>
                </w:tcPr>
                <w:p>
                  <w:pPr>
                    <w:pStyle w:val="79"/>
                    <w:adjustRightInd w:val="0"/>
                    <w:snapToGrid w:val="0"/>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lang w:val="en-US" w:eastAsia="zh-CN"/>
                    </w:rPr>
                    <w:t>SE</w:t>
                  </w:r>
                </w:p>
              </w:tc>
              <w:tc>
                <w:tcPr>
                  <w:tcW w:w="964"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692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805" w:type="pct"/>
                  <w:vMerge w:val="continue"/>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p>
              </w:tc>
              <w:tc>
                <w:tcPr>
                  <w:tcW w:w="1130" w:type="pct"/>
                  <w:tcBorders>
                    <w:tl2br w:val="nil"/>
                    <w:tr2bl w:val="nil"/>
                  </w:tcBorders>
                  <w:noWrap w:val="0"/>
                  <w:vAlign w:val="center"/>
                </w:tcPr>
                <w:p>
                  <w:pPr>
                    <w:pStyle w:val="79"/>
                    <w:adjustRightInd w:val="0"/>
                    <w:snapToGrid w:val="0"/>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lang w:eastAsia="zh-CN"/>
                    </w:rPr>
                    <w:t>寨里村</w:t>
                  </w:r>
                </w:p>
              </w:tc>
              <w:tc>
                <w:tcPr>
                  <w:tcW w:w="698" w:type="pct"/>
                  <w:tcBorders>
                    <w:tl2br w:val="nil"/>
                    <w:tr2bl w:val="nil"/>
                  </w:tcBorders>
                  <w:noWrap w:val="0"/>
                  <w:vAlign w:val="center"/>
                </w:tcPr>
                <w:p>
                  <w:pPr>
                    <w:pStyle w:val="79"/>
                    <w:adjustRightInd w:val="0"/>
                    <w:snapToGrid w:val="0"/>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居民</w:t>
                  </w:r>
                </w:p>
              </w:tc>
              <w:tc>
                <w:tcPr>
                  <w:tcW w:w="735" w:type="pct"/>
                  <w:tcBorders>
                    <w:tl2br w:val="nil"/>
                    <w:tr2bl w:val="nil"/>
                  </w:tcBorders>
                  <w:noWrap w:val="0"/>
                  <w:vAlign w:val="center"/>
                </w:tcPr>
                <w:p>
                  <w:pPr>
                    <w:pStyle w:val="79"/>
                    <w:adjustRightInd w:val="0"/>
                    <w:snapToGrid w:val="0"/>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二类</w:t>
                  </w:r>
                </w:p>
              </w:tc>
              <w:tc>
                <w:tcPr>
                  <w:tcW w:w="665" w:type="pct"/>
                  <w:tcBorders>
                    <w:tl2br w:val="nil"/>
                    <w:tr2bl w:val="nil"/>
                  </w:tcBorders>
                  <w:noWrap w:val="0"/>
                  <w:vAlign w:val="center"/>
                </w:tcPr>
                <w:p>
                  <w:pPr>
                    <w:pStyle w:val="79"/>
                    <w:adjustRightInd w:val="0"/>
                    <w:snapToGrid w:val="0"/>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lang w:val="en-US" w:eastAsia="zh-CN"/>
                    </w:rPr>
                    <w:t>SE</w:t>
                  </w:r>
                </w:p>
              </w:tc>
              <w:tc>
                <w:tcPr>
                  <w:tcW w:w="964" w:type="pct"/>
                  <w:tcBorders>
                    <w:tl2br w:val="nil"/>
                    <w:tr2bl w:val="nil"/>
                  </w:tcBorders>
                  <w:noWrap w:val="0"/>
                  <w:vAlign w:val="center"/>
                </w:tcPr>
                <w:p>
                  <w:pPr>
                    <w:pStyle w:val="79"/>
                    <w:adjustRightInd w:val="0"/>
                    <w:snapToGrid w:val="0"/>
                    <w:spacing w:line="240" w:lineRule="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lang w:val="en-US" w:eastAsia="zh-CN"/>
                    </w:rPr>
                    <w:t>495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805" w:type="pct"/>
                  <w:vMerge w:val="continue"/>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p>
              </w:tc>
              <w:tc>
                <w:tcPr>
                  <w:tcW w:w="1130"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lang w:eastAsia="zh-CN"/>
                    </w:rPr>
                  </w:pPr>
                  <w:r>
                    <w:rPr>
                      <w:rFonts w:hint="eastAsia" w:ascii="Times New Roman" w:hAnsi="Times New Roman" w:cs="Times New Roman"/>
                      <w:color w:val="auto"/>
                      <w:lang w:eastAsia="zh-CN"/>
                    </w:rPr>
                    <w:t>淄博市埠村希望小学</w:t>
                  </w:r>
                </w:p>
              </w:tc>
              <w:tc>
                <w:tcPr>
                  <w:tcW w:w="698" w:type="pct"/>
                  <w:tcBorders>
                    <w:tl2br w:val="nil"/>
                    <w:tr2bl w:val="nil"/>
                  </w:tcBorders>
                  <w:noWrap w:val="0"/>
                  <w:vAlign w:val="center"/>
                </w:tcPr>
                <w:p>
                  <w:pPr>
                    <w:pStyle w:val="79"/>
                    <w:adjustRightInd w:val="0"/>
                    <w:snapToGrid w:val="0"/>
                    <w:spacing w:line="240" w:lineRule="auto"/>
                    <w:rPr>
                      <w:rFonts w:hint="eastAsia" w:ascii="Times New Roman" w:hAnsi="Times New Roman" w:eastAsia="宋体" w:cs="Times New Roman"/>
                      <w:color w:val="auto"/>
                      <w:lang w:eastAsia="zh-CN"/>
                    </w:rPr>
                  </w:pPr>
                  <w:r>
                    <w:rPr>
                      <w:rFonts w:hint="eastAsia" w:ascii="Times New Roman" w:hAnsi="Times New Roman" w:cs="Times New Roman"/>
                      <w:color w:val="auto"/>
                      <w:lang w:eastAsia="zh-CN"/>
                    </w:rPr>
                    <w:t>学校</w:t>
                  </w:r>
                </w:p>
              </w:tc>
              <w:tc>
                <w:tcPr>
                  <w:tcW w:w="735"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二类</w:t>
                  </w:r>
                </w:p>
              </w:tc>
              <w:tc>
                <w:tcPr>
                  <w:tcW w:w="665"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NW</w:t>
                  </w:r>
                </w:p>
              </w:tc>
              <w:tc>
                <w:tcPr>
                  <w:tcW w:w="964"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932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805" w:type="pct"/>
                  <w:vMerge w:val="continue"/>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p>
              </w:tc>
              <w:tc>
                <w:tcPr>
                  <w:tcW w:w="1130"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lang w:eastAsia="zh-CN"/>
                    </w:rPr>
                  </w:pPr>
                  <w:r>
                    <w:rPr>
                      <w:rFonts w:hint="eastAsia" w:ascii="Times New Roman" w:hAnsi="Times New Roman" w:cs="Times New Roman"/>
                      <w:color w:val="auto"/>
                      <w:lang w:eastAsia="zh-CN"/>
                    </w:rPr>
                    <w:t>儒林集村</w:t>
                  </w:r>
                </w:p>
              </w:tc>
              <w:tc>
                <w:tcPr>
                  <w:tcW w:w="698" w:type="pct"/>
                  <w:tcBorders>
                    <w:tl2br w:val="nil"/>
                    <w:tr2bl w:val="nil"/>
                  </w:tcBorders>
                  <w:noWrap w:val="0"/>
                  <w:vAlign w:val="center"/>
                </w:tcPr>
                <w:p>
                  <w:pPr>
                    <w:pStyle w:val="79"/>
                    <w:adjustRightInd w:val="0"/>
                    <w:snapToGrid w:val="0"/>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居民</w:t>
                  </w:r>
                </w:p>
              </w:tc>
              <w:tc>
                <w:tcPr>
                  <w:tcW w:w="735" w:type="pct"/>
                  <w:tcBorders>
                    <w:tl2br w:val="nil"/>
                    <w:tr2bl w:val="nil"/>
                  </w:tcBorders>
                  <w:noWrap w:val="0"/>
                  <w:vAlign w:val="center"/>
                </w:tcPr>
                <w:p>
                  <w:pPr>
                    <w:pStyle w:val="79"/>
                    <w:adjustRightInd w:val="0"/>
                    <w:snapToGrid w:val="0"/>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rPr>
                    <w:t>二类</w:t>
                  </w:r>
                </w:p>
              </w:tc>
              <w:tc>
                <w:tcPr>
                  <w:tcW w:w="665" w:type="pct"/>
                  <w:tcBorders>
                    <w:tl2br w:val="nil"/>
                    <w:tr2bl w:val="nil"/>
                  </w:tcBorders>
                  <w:noWrap w:val="0"/>
                  <w:vAlign w:val="center"/>
                </w:tcPr>
                <w:p>
                  <w:pPr>
                    <w:pStyle w:val="79"/>
                    <w:adjustRightInd w:val="0"/>
                    <w:snapToGrid w:val="0"/>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lang w:val="en-US" w:eastAsia="zh-CN"/>
                    </w:rPr>
                    <w:t>SW</w:t>
                  </w:r>
                </w:p>
              </w:tc>
              <w:tc>
                <w:tcPr>
                  <w:tcW w:w="964"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753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32" w:hRule="atLeast"/>
              </w:trPr>
              <w:tc>
                <w:tcPr>
                  <w:tcW w:w="805" w:type="pct"/>
                  <w:vMerge w:val="continue"/>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p>
              </w:tc>
              <w:tc>
                <w:tcPr>
                  <w:tcW w:w="1130"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lang w:eastAsia="zh-CN"/>
                    </w:rPr>
                  </w:pPr>
                  <w:r>
                    <w:rPr>
                      <w:rFonts w:hint="default" w:ascii="Times New Roman" w:hAnsi="Times New Roman" w:cs="Times New Roman"/>
                      <w:color w:val="auto"/>
                      <w:lang w:eastAsia="zh-CN"/>
                    </w:rPr>
                    <w:t>儒林社区</w:t>
                  </w:r>
                </w:p>
              </w:tc>
              <w:tc>
                <w:tcPr>
                  <w:tcW w:w="698"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居民</w:t>
                  </w:r>
                </w:p>
              </w:tc>
              <w:tc>
                <w:tcPr>
                  <w:tcW w:w="735"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二类</w:t>
                  </w:r>
                </w:p>
              </w:tc>
              <w:tc>
                <w:tcPr>
                  <w:tcW w:w="665"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SW</w:t>
                  </w:r>
                </w:p>
              </w:tc>
              <w:tc>
                <w:tcPr>
                  <w:tcW w:w="964"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345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05"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声环境</w:t>
                  </w:r>
                </w:p>
              </w:tc>
              <w:tc>
                <w:tcPr>
                  <w:tcW w:w="1130"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厂界外50m范围</w:t>
                  </w:r>
                </w:p>
              </w:tc>
              <w:tc>
                <w:tcPr>
                  <w:tcW w:w="1434" w:type="pct"/>
                  <w:gridSpan w:val="2"/>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（GB3096-2008）中的</w:t>
                  </w:r>
                </w:p>
                <w:p>
                  <w:pPr>
                    <w:pStyle w:val="79"/>
                    <w:adjustRightInd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lang w:val="en-US" w:eastAsia="zh-CN"/>
                    </w:rPr>
                    <w:t>3</w:t>
                  </w:r>
                  <w:r>
                    <w:rPr>
                      <w:rFonts w:hint="default" w:ascii="Times New Roman" w:hAnsi="Times New Roman" w:cs="Times New Roman"/>
                      <w:color w:val="auto"/>
                    </w:rPr>
                    <w:t>类标准</w:t>
                  </w:r>
                </w:p>
              </w:tc>
              <w:tc>
                <w:tcPr>
                  <w:tcW w:w="665"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w:t>
                  </w:r>
                </w:p>
              </w:tc>
              <w:tc>
                <w:tcPr>
                  <w:tcW w:w="964"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50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05"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地表水</w:t>
                  </w:r>
                </w:p>
              </w:tc>
              <w:tc>
                <w:tcPr>
                  <w:tcW w:w="1130"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lang w:eastAsia="zh-CN"/>
                    </w:rPr>
                  </w:pPr>
                  <w:r>
                    <w:rPr>
                      <w:rFonts w:hint="default" w:ascii="Times New Roman" w:hAnsi="Times New Roman" w:cs="Times New Roman"/>
                      <w:color w:val="auto"/>
                      <w:lang w:eastAsia="zh-CN"/>
                    </w:rPr>
                    <w:t>沂河</w:t>
                  </w:r>
                </w:p>
              </w:tc>
              <w:tc>
                <w:tcPr>
                  <w:tcW w:w="1434" w:type="pct"/>
                  <w:gridSpan w:val="2"/>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《地表水环境质量标准》（GB3838-2002）Ⅳ类标准</w:t>
                  </w:r>
                </w:p>
              </w:tc>
              <w:tc>
                <w:tcPr>
                  <w:tcW w:w="665" w:type="pct"/>
                  <w:tcBorders>
                    <w:tl2br w:val="nil"/>
                    <w:tr2bl w:val="nil"/>
                  </w:tcBorders>
                  <w:noWrap w:val="0"/>
                  <w:vAlign w:val="center"/>
                </w:tcPr>
                <w:p>
                  <w:pPr>
                    <w:pStyle w:val="79"/>
                    <w:adjustRightInd w:val="0"/>
                    <w:snapToGrid w:val="0"/>
                    <w:spacing w:line="240" w:lineRule="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SW</w:t>
                  </w:r>
                </w:p>
              </w:tc>
              <w:tc>
                <w:tcPr>
                  <w:tcW w:w="964" w:type="pct"/>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3440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05" w:type="pct"/>
                  <w:tcBorders>
                    <w:tl2br w:val="nil"/>
                    <w:tr2bl w:val="nil"/>
                  </w:tcBorders>
                  <w:noWrap w:val="0"/>
                  <w:vAlign w:val="center"/>
                </w:tcPr>
                <w:p>
                  <w:pPr>
                    <w:keepNext w:val="0"/>
                    <w:keepLines w:val="0"/>
                    <w:pageBreakBefore w:val="0"/>
                    <w:widowControl w:val="0"/>
                    <w:kinsoku/>
                    <w:wordWrap/>
                    <w:overflowPunct/>
                    <w:topLinePunct w:val="0"/>
                    <w:bidi w:val="0"/>
                    <w:adjustRightInd w:val="0"/>
                    <w:snapToGrid w:val="0"/>
                    <w:ind w:left="0" w:leftChars="0" w:right="0" w:rightChars="0"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sz w:val="21"/>
                      <w:szCs w:val="21"/>
                    </w:rPr>
                    <w:t>地下水环境</w:t>
                  </w:r>
                </w:p>
              </w:tc>
              <w:tc>
                <w:tcPr>
                  <w:tcW w:w="4194" w:type="pct"/>
                  <w:gridSpan w:val="5"/>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rPr>
                    <w:t>厂界周边500m范围内无地下水集中式饮用水水源和热水、矿泉水、温泉等特殊地下水资源。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05" w:type="pct"/>
                  <w:tcBorders>
                    <w:tl2br w:val="nil"/>
                    <w:tr2bl w:val="nil"/>
                  </w:tcBorders>
                  <w:noWrap w:val="0"/>
                  <w:vAlign w:val="center"/>
                </w:tcPr>
                <w:p>
                  <w:pPr>
                    <w:keepNext w:val="0"/>
                    <w:keepLines w:val="0"/>
                    <w:pageBreakBefore w:val="0"/>
                    <w:widowControl w:val="0"/>
                    <w:kinsoku/>
                    <w:wordWrap/>
                    <w:overflowPunct/>
                    <w:topLinePunct w:val="0"/>
                    <w:bidi w:val="0"/>
                    <w:adjustRightInd w:val="0"/>
                    <w:snapToGrid w:val="0"/>
                    <w:ind w:left="0" w:leftChars="0" w:right="0" w:rightChars="0"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sz w:val="21"/>
                      <w:szCs w:val="21"/>
                    </w:rPr>
                    <w:t>生态环境</w:t>
                  </w:r>
                </w:p>
              </w:tc>
              <w:tc>
                <w:tcPr>
                  <w:tcW w:w="4194" w:type="pct"/>
                  <w:gridSpan w:val="5"/>
                  <w:tcBorders>
                    <w:tl2br w:val="nil"/>
                    <w:tr2bl w:val="nil"/>
                  </w:tcBorders>
                  <w:noWrap w:val="0"/>
                  <w:vAlign w:val="center"/>
                </w:tcPr>
                <w:p>
                  <w:pPr>
                    <w:pStyle w:val="79"/>
                    <w:adjustRightInd w:val="0"/>
                    <w:snapToGrid w:val="0"/>
                    <w:spacing w:line="240" w:lineRule="auto"/>
                    <w:rPr>
                      <w:rFonts w:hint="default" w:ascii="Times New Roman" w:hAnsi="Times New Roman" w:cs="Times New Roman"/>
                      <w:color w:val="auto"/>
                    </w:rPr>
                  </w:pPr>
                  <w:r>
                    <w:rPr>
                      <w:rFonts w:hint="default" w:ascii="Times New Roman" w:hAnsi="Times New Roman" w:cs="Times New Roman"/>
                      <w:color w:val="auto"/>
                      <w:sz w:val="21"/>
                      <w:szCs w:val="21"/>
                    </w:rPr>
                    <w:t>项目用地范围内无生态环境保护目标</w:t>
                  </w:r>
                </w:p>
              </w:tc>
            </w:tr>
          </w:tbl>
          <w:p>
            <w:pPr>
              <w:widowControl/>
              <w:rPr>
                <w:rFonts w:hint="default" w:ascii="Times New Roman" w:hAnsi="Times New Roman" w:eastAsia="宋体" w:cs="Times New Roman"/>
                <w:color w:val="auto"/>
                <w:kern w:val="0"/>
                <w:sz w:val="24"/>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1" w:type="pct"/>
            <w:tcMar>
              <w:left w:w="28" w:type="dxa"/>
              <w:right w:w="28" w:type="dxa"/>
            </w:tcMar>
            <w:vAlign w:val="center"/>
          </w:tcPr>
          <w:p>
            <w:pPr>
              <w:adjustRightInd w:val="0"/>
              <w:snapToGrid w:val="0"/>
              <w:jc w:val="center"/>
              <w:rPr>
                <w:rFonts w:hint="default" w:ascii="Times New Roman" w:hAnsi="Times New Roman" w:eastAsia="黑体" w:cs="Times New Roman"/>
                <w:b w:val="0"/>
                <w:bCs w:val="0"/>
                <w:color w:val="auto"/>
                <w:kern w:val="0"/>
                <w:sz w:val="24"/>
                <w:szCs w:val="24"/>
                <w:highlight w:val="none"/>
              </w:rPr>
            </w:pPr>
            <w:r>
              <w:rPr>
                <w:rFonts w:hint="default" w:ascii="Times New Roman" w:hAnsi="Times New Roman" w:eastAsia="黑体" w:cs="Times New Roman"/>
                <w:b w:val="0"/>
                <w:bCs w:val="0"/>
                <w:color w:val="auto"/>
                <w:kern w:val="0"/>
                <w:sz w:val="24"/>
                <w:szCs w:val="24"/>
                <w:highlight w:val="none"/>
              </w:rPr>
              <w:t>污</w:t>
            </w:r>
          </w:p>
          <w:p>
            <w:pPr>
              <w:adjustRightInd w:val="0"/>
              <w:snapToGrid w:val="0"/>
              <w:jc w:val="center"/>
              <w:rPr>
                <w:rFonts w:hint="default" w:ascii="Times New Roman" w:hAnsi="Times New Roman" w:eastAsia="黑体" w:cs="Times New Roman"/>
                <w:b w:val="0"/>
                <w:bCs w:val="0"/>
                <w:color w:val="auto"/>
                <w:kern w:val="0"/>
                <w:sz w:val="24"/>
                <w:szCs w:val="24"/>
                <w:highlight w:val="none"/>
              </w:rPr>
            </w:pPr>
            <w:r>
              <w:rPr>
                <w:rFonts w:hint="default" w:ascii="Times New Roman" w:hAnsi="Times New Roman" w:eastAsia="黑体" w:cs="Times New Roman"/>
                <w:b w:val="0"/>
                <w:bCs w:val="0"/>
                <w:color w:val="auto"/>
                <w:kern w:val="0"/>
                <w:sz w:val="24"/>
                <w:szCs w:val="24"/>
                <w:highlight w:val="none"/>
              </w:rPr>
              <w:t>染</w:t>
            </w:r>
          </w:p>
          <w:p>
            <w:pPr>
              <w:adjustRightInd w:val="0"/>
              <w:snapToGrid w:val="0"/>
              <w:jc w:val="center"/>
              <w:rPr>
                <w:rFonts w:hint="default" w:ascii="Times New Roman" w:hAnsi="Times New Roman" w:eastAsia="黑体" w:cs="Times New Roman"/>
                <w:b w:val="0"/>
                <w:bCs w:val="0"/>
                <w:color w:val="auto"/>
                <w:kern w:val="0"/>
                <w:sz w:val="24"/>
                <w:szCs w:val="24"/>
                <w:highlight w:val="none"/>
              </w:rPr>
            </w:pPr>
            <w:r>
              <w:rPr>
                <w:rFonts w:hint="default" w:ascii="Times New Roman" w:hAnsi="Times New Roman" w:eastAsia="黑体" w:cs="Times New Roman"/>
                <w:b w:val="0"/>
                <w:bCs w:val="0"/>
                <w:color w:val="auto"/>
                <w:kern w:val="0"/>
                <w:sz w:val="24"/>
                <w:szCs w:val="24"/>
                <w:highlight w:val="none"/>
              </w:rPr>
              <w:t>物</w:t>
            </w:r>
          </w:p>
          <w:p>
            <w:pPr>
              <w:adjustRightInd w:val="0"/>
              <w:snapToGrid w:val="0"/>
              <w:jc w:val="center"/>
              <w:rPr>
                <w:rFonts w:hint="default" w:ascii="Times New Roman" w:hAnsi="Times New Roman" w:eastAsia="黑体" w:cs="Times New Roman"/>
                <w:b w:val="0"/>
                <w:bCs w:val="0"/>
                <w:color w:val="auto"/>
                <w:kern w:val="0"/>
                <w:sz w:val="24"/>
                <w:szCs w:val="24"/>
                <w:highlight w:val="none"/>
              </w:rPr>
            </w:pPr>
            <w:r>
              <w:rPr>
                <w:rFonts w:hint="default" w:ascii="Times New Roman" w:hAnsi="Times New Roman" w:eastAsia="黑体" w:cs="Times New Roman"/>
                <w:b w:val="0"/>
                <w:bCs w:val="0"/>
                <w:color w:val="auto"/>
                <w:kern w:val="0"/>
                <w:sz w:val="24"/>
                <w:szCs w:val="24"/>
                <w:highlight w:val="none"/>
              </w:rPr>
              <w:t>排</w:t>
            </w:r>
          </w:p>
          <w:p>
            <w:pPr>
              <w:adjustRightInd w:val="0"/>
              <w:snapToGrid w:val="0"/>
              <w:jc w:val="center"/>
              <w:rPr>
                <w:rFonts w:hint="default" w:ascii="Times New Roman" w:hAnsi="Times New Roman" w:eastAsia="黑体" w:cs="Times New Roman"/>
                <w:b w:val="0"/>
                <w:bCs w:val="0"/>
                <w:color w:val="auto"/>
                <w:kern w:val="0"/>
                <w:sz w:val="24"/>
                <w:szCs w:val="24"/>
                <w:highlight w:val="none"/>
              </w:rPr>
            </w:pPr>
            <w:r>
              <w:rPr>
                <w:rFonts w:hint="default" w:ascii="Times New Roman" w:hAnsi="Times New Roman" w:eastAsia="黑体" w:cs="Times New Roman"/>
                <w:b w:val="0"/>
                <w:bCs w:val="0"/>
                <w:color w:val="auto"/>
                <w:kern w:val="0"/>
                <w:sz w:val="24"/>
                <w:szCs w:val="24"/>
                <w:highlight w:val="none"/>
              </w:rPr>
              <w:t>放</w:t>
            </w:r>
          </w:p>
          <w:p>
            <w:pPr>
              <w:adjustRightInd w:val="0"/>
              <w:snapToGrid w:val="0"/>
              <w:jc w:val="center"/>
              <w:rPr>
                <w:rFonts w:hint="default" w:ascii="Times New Roman" w:hAnsi="Times New Roman" w:eastAsia="黑体" w:cs="Times New Roman"/>
                <w:b w:val="0"/>
                <w:bCs w:val="0"/>
                <w:color w:val="auto"/>
                <w:kern w:val="0"/>
                <w:sz w:val="24"/>
                <w:szCs w:val="24"/>
                <w:highlight w:val="none"/>
              </w:rPr>
            </w:pPr>
            <w:r>
              <w:rPr>
                <w:rFonts w:hint="default" w:ascii="Times New Roman" w:hAnsi="Times New Roman" w:eastAsia="黑体" w:cs="Times New Roman"/>
                <w:b w:val="0"/>
                <w:bCs w:val="0"/>
                <w:color w:val="auto"/>
                <w:kern w:val="0"/>
                <w:sz w:val="24"/>
                <w:szCs w:val="24"/>
                <w:highlight w:val="none"/>
              </w:rPr>
              <w:t>控</w:t>
            </w:r>
          </w:p>
          <w:p>
            <w:pPr>
              <w:adjustRightInd w:val="0"/>
              <w:snapToGrid w:val="0"/>
              <w:jc w:val="center"/>
              <w:rPr>
                <w:rFonts w:hint="default" w:ascii="Times New Roman" w:hAnsi="Times New Roman" w:eastAsia="黑体" w:cs="Times New Roman"/>
                <w:b w:val="0"/>
                <w:bCs w:val="0"/>
                <w:color w:val="auto"/>
                <w:kern w:val="0"/>
                <w:sz w:val="24"/>
                <w:szCs w:val="24"/>
                <w:highlight w:val="none"/>
              </w:rPr>
            </w:pPr>
            <w:r>
              <w:rPr>
                <w:rFonts w:hint="default" w:ascii="Times New Roman" w:hAnsi="Times New Roman" w:eastAsia="黑体" w:cs="Times New Roman"/>
                <w:b w:val="0"/>
                <w:bCs w:val="0"/>
                <w:color w:val="auto"/>
                <w:kern w:val="0"/>
                <w:sz w:val="24"/>
                <w:szCs w:val="24"/>
                <w:highlight w:val="none"/>
              </w:rPr>
              <w:t>制</w:t>
            </w:r>
          </w:p>
          <w:p>
            <w:pPr>
              <w:adjustRightInd w:val="0"/>
              <w:snapToGrid w:val="0"/>
              <w:jc w:val="center"/>
              <w:rPr>
                <w:rFonts w:hint="default" w:ascii="Times New Roman" w:hAnsi="Times New Roman" w:eastAsia="黑体" w:cs="Times New Roman"/>
                <w:b w:val="0"/>
                <w:bCs w:val="0"/>
                <w:color w:val="auto"/>
                <w:kern w:val="0"/>
                <w:sz w:val="24"/>
                <w:szCs w:val="24"/>
                <w:highlight w:val="none"/>
              </w:rPr>
            </w:pPr>
            <w:r>
              <w:rPr>
                <w:rFonts w:hint="default" w:ascii="Times New Roman" w:hAnsi="Times New Roman" w:eastAsia="黑体" w:cs="Times New Roman"/>
                <w:b w:val="0"/>
                <w:bCs w:val="0"/>
                <w:color w:val="auto"/>
                <w:kern w:val="0"/>
                <w:sz w:val="24"/>
                <w:szCs w:val="24"/>
                <w:highlight w:val="none"/>
              </w:rPr>
              <w:t>标</w:t>
            </w:r>
          </w:p>
          <w:p>
            <w:pPr>
              <w:adjustRightInd w:val="0"/>
              <w:snapToGrid w:val="0"/>
              <w:jc w:val="center"/>
              <w:rPr>
                <w:rFonts w:hint="default" w:ascii="Times New Roman" w:hAnsi="Times New Roman" w:cs="Times New Roman"/>
                <w:b w:val="0"/>
                <w:bCs w:val="0"/>
                <w:color w:val="auto"/>
                <w:kern w:val="0"/>
                <w:szCs w:val="21"/>
              </w:rPr>
            </w:pPr>
            <w:r>
              <w:rPr>
                <w:rFonts w:hint="default" w:ascii="Times New Roman" w:hAnsi="Times New Roman" w:eastAsia="黑体" w:cs="Times New Roman"/>
                <w:b w:val="0"/>
                <w:bCs w:val="0"/>
                <w:color w:val="auto"/>
                <w:kern w:val="0"/>
                <w:sz w:val="24"/>
                <w:szCs w:val="24"/>
                <w:highlight w:val="none"/>
              </w:rPr>
              <w:t>准</w:t>
            </w:r>
          </w:p>
        </w:tc>
        <w:tc>
          <w:tcPr>
            <w:tcW w:w="4668" w:type="pct"/>
            <w:vAlign w:val="center"/>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b w:val="0"/>
                <w:bCs w:val="0"/>
                <w:color w:val="auto"/>
                <w:sz w:val="24"/>
                <w:szCs w:val="24"/>
                <w:highlight w:val="none"/>
                <w:lang w:val="en-US" w:eastAsia="zh-CN"/>
              </w:rPr>
            </w:pPr>
            <w:r>
              <w:rPr>
                <w:rFonts w:hint="default" w:ascii="Times New Roman" w:hAnsi="Times New Roman" w:eastAsia="黑体" w:cs="Times New Roman"/>
                <w:b w:val="0"/>
                <w:bCs w:val="0"/>
                <w:color w:val="auto"/>
                <w:sz w:val="24"/>
                <w:szCs w:val="24"/>
                <w:highlight w:val="none"/>
                <w:lang w:val="en-US" w:eastAsia="zh-CN"/>
              </w:rPr>
              <w:t>1、</w:t>
            </w:r>
            <w:r>
              <w:rPr>
                <w:rFonts w:hint="default" w:ascii="Times New Roman" w:hAnsi="Times New Roman" w:eastAsia="黑体" w:cs="Times New Roman"/>
                <w:color w:val="auto"/>
                <w:sz w:val="24"/>
                <w:szCs w:val="24"/>
                <w:highlight w:val="none"/>
                <w:lang w:val="en-US" w:eastAsia="zh-CN"/>
              </w:rPr>
              <w:t>废气</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i w:val="0"/>
                <w:iCs w:val="0"/>
                <w:color w:val="auto"/>
                <w:kern w:val="0"/>
                <w:sz w:val="24"/>
                <w:szCs w:val="24"/>
                <w:lang w:val="en-US" w:eastAsia="zh-CN" w:bidi="ar"/>
              </w:rPr>
              <w:t>项目</w:t>
            </w:r>
            <w:r>
              <w:rPr>
                <w:rFonts w:hint="default" w:ascii="Times New Roman" w:hAnsi="Times New Roman" w:eastAsia="宋体" w:cs="Times New Roman"/>
                <w:b w:val="0"/>
                <w:bCs w:val="0"/>
                <w:i w:val="0"/>
                <w:iCs w:val="0"/>
                <w:color w:val="auto"/>
                <w:kern w:val="0"/>
                <w:sz w:val="24"/>
                <w:szCs w:val="24"/>
                <w:lang w:val="en-US" w:eastAsia="zh-CN" w:bidi="ar"/>
              </w:rPr>
              <w:t>营运期有组织</w:t>
            </w:r>
            <w:r>
              <w:rPr>
                <w:rFonts w:hint="default" w:ascii="Times New Roman" w:hAnsi="Times New Roman" w:eastAsia="TimesNewRomanPSMT" w:cs="Times New Roman"/>
                <w:b w:val="0"/>
                <w:bCs w:val="0"/>
                <w:i w:val="0"/>
                <w:iCs w:val="0"/>
                <w:color w:val="auto"/>
                <w:kern w:val="0"/>
                <w:sz w:val="24"/>
                <w:szCs w:val="24"/>
                <w:lang w:val="en-US" w:eastAsia="zh-CN" w:bidi="ar"/>
              </w:rPr>
              <w:t>VOCs</w:t>
            </w:r>
            <w:r>
              <w:rPr>
                <w:rFonts w:hint="default" w:ascii="Times New Roman" w:hAnsi="Times New Roman" w:eastAsia="宋体" w:cs="Times New Roman"/>
                <w:b w:val="0"/>
                <w:bCs w:val="0"/>
                <w:i w:val="0"/>
                <w:iCs w:val="0"/>
                <w:color w:val="auto"/>
                <w:kern w:val="0"/>
                <w:sz w:val="24"/>
                <w:szCs w:val="24"/>
                <w:lang w:val="en-US" w:eastAsia="zh-CN" w:bidi="ar"/>
              </w:rPr>
              <w:t>执行《挥发性有机物排放标准第</w:t>
            </w:r>
            <w:r>
              <w:rPr>
                <w:rFonts w:hint="default" w:ascii="Times New Roman" w:hAnsi="Times New Roman" w:cs="Times New Roman"/>
                <w:b w:val="0"/>
                <w:bCs w:val="0"/>
                <w:i w:val="0"/>
                <w:iCs w:val="0"/>
                <w:color w:val="auto"/>
                <w:kern w:val="0"/>
                <w:sz w:val="24"/>
                <w:szCs w:val="24"/>
                <w:lang w:val="en-US" w:eastAsia="zh-CN" w:bidi="ar"/>
              </w:rPr>
              <w:t>7</w:t>
            </w:r>
            <w:r>
              <w:rPr>
                <w:rFonts w:hint="default" w:ascii="Times New Roman" w:hAnsi="Times New Roman" w:eastAsia="宋体" w:cs="Times New Roman"/>
                <w:b w:val="0"/>
                <w:bCs w:val="0"/>
                <w:i w:val="0"/>
                <w:iCs w:val="0"/>
                <w:color w:val="auto"/>
                <w:kern w:val="0"/>
                <w:sz w:val="24"/>
                <w:szCs w:val="24"/>
                <w:lang w:val="en-US" w:eastAsia="zh-CN" w:bidi="ar"/>
              </w:rPr>
              <w:t>部分：</w:t>
            </w:r>
            <w:r>
              <w:rPr>
                <w:rFonts w:hint="default" w:ascii="Times New Roman" w:hAnsi="Times New Roman" w:cs="Times New Roman"/>
                <w:b w:val="0"/>
                <w:bCs w:val="0"/>
                <w:i w:val="0"/>
                <w:iCs w:val="0"/>
                <w:color w:val="auto"/>
                <w:kern w:val="0"/>
                <w:sz w:val="24"/>
                <w:szCs w:val="24"/>
                <w:lang w:val="en-US" w:eastAsia="zh-CN" w:bidi="ar"/>
              </w:rPr>
              <w:t>其他</w:t>
            </w:r>
            <w:r>
              <w:rPr>
                <w:rFonts w:hint="default" w:ascii="Times New Roman" w:hAnsi="Times New Roman" w:eastAsia="宋体" w:cs="Times New Roman"/>
                <w:b w:val="0"/>
                <w:bCs w:val="0"/>
                <w:i w:val="0"/>
                <w:iCs w:val="0"/>
                <w:color w:val="auto"/>
                <w:kern w:val="0"/>
                <w:sz w:val="24"/>
                <w:szCs w:val="24"/>
                <w:lang w:val="en-US" w:eastAsia="zh-CN" w:bidi="ar"/>
              </w:rPr>
              <w:t>行业》（</w:t>
            </w:r>
            <w:r>
              <w:rPr>
                <w:rFonts w:hint="default" w:ascii="Times New Roman" w:hAnsi="Times New Roman" w:eastAsia="TimesNewRomanPSMT" w:cs="Times New Roman"/>
                <w:b w:val="0"/>
                <w:bCs w:val="0"/>
                <w:i w:val="0"/>
                <w:iCs w:val="0"/>
                <w:color w:val="auto"/>
                <w:kern w:val="0"/>
                <w:sz w:val="24"/>
                <w:szCs w:val="24"/>
                <w:lang w:val="en-US" w:eastAsia="zh-CN" w:bidi="ar"/>
              </w:rPr>
              <w:t>DB37/2801.7-2019</w:t>
            </w:r>
            <w:r>
              <w:rPr>
                <w:rFonts w:hint="default" w:ascii="Times New Roman" w:hAnsi="Times New Roman" w:eastAsia="宋体" w:cs="Times New Roman"/>
                <w:b w:val="0"/>
                <w:bCs w:val="0"/>
                <w:i w:val="0"/>
                <w:iCs w:val="0"/>
                <w:color w:val="auto"/>
                <w:kern w:val="0"/>
                <w:sz w:val="24"/>
                <w:szCs w:val="24"/>
                <w:lang w:val="en-US" w:eastAsia="zh-CN" w:bidi="ar"/>
              </w:rPr>
              <w:t>）表1中非金属矿物制品业污染物排放标准；无组织</w:t>
            </w:r>
            <w:r>
              <w:rPr>
                <w:rFonts w:hint="default" w:ascii="Times New Roman" w:hAnsi="Times New Roman" w:eastAsia="TimesNewRomanPSMT" w:cs="Times New Roman"/>
                <w:b w:val="0"/>
                <w:bCs w:val="0"/>
                <w:i w:val="0"/>
                <w:iCs w:val="0"/>
                <w:color w:val="auto"/>
                <w:kern w:val="0"/>
                <w:sz w:val="24"/>
                <w:szCs w:val="24"/>
                <w:lang w:val="en-US" w:eastAsia="zh-CN" w:bidi="ar"/>
              </w:rPr>
              <w:t>VOCs</w:t>
            </w:r>
            <w:r>
              <w:rPr>
                <w:rFonts w:hint="default" w:ascii="Times New Roman" w:hAnsi="Times New Roman" w:eastAsia="宋体" w:cs="Times New Roman"/>
                <w:b w:val="0"/>
                <w:bCs w:val="0"/>
                <w:i w:val="0"/>
                <w:iCs w:val="0"/>
                <w:color w:val="auto"/>
                <w:kern w:val="0"/>
                <w:sz w:val="24"/>
                <w:szCs w:val="24"/>
                <w:lang w:val="en-US" w:eastAsia="zh-CN" w:bidi="ar"/>
              </w:rPr>
              <w:t>执行《挥发性有机物排放标准第</w:t>
            </w:r>
            <w:r>
              <w:rPr>
                <w:rFonts w:hint="default" w:ascii="Times New Roman" w:hAnsi="Times New Roman" w:cs="Times New Roman"/>
                <w:b w:val="0"/>
                <w:bCs w:val="0"/>
                <w:i w:val="0"/>
                <w:iCs w:val="0"/>
                <w:color w:val="auto"/>
                <w:kern w:val="0"/>
                <w:sz w:val="24"/>
                <w:szCs w:val="24"/>
                <w:lang w:val="en-US" w:eastAsia="zh-CN" w:bidi="ar"/>
              </w:rPr>
              <w:t>7</w:t>
            </w:r>
            <w:r>
              <w:rPr>
                <w:rFonts w:hint="default" w:ascii="Times New Roman" w:hAnsi="Times New Roman" w:eastAsia="宋体" w:cs="Times New Roman"/>
                <w:b w:val="0"/>
                <w:bCs w:val="0"/>
                <w:i w:val="0"/>
                <w:iCs w:val="0"/>
                <w:color w:val="auto"/>
                <w:kern w:val="0"/>
                <w:sz w:val="24"/>
                <w:szCs w:val="24"/>
                <w:lang w:val="en-US" w:eastAsia="zh-CN" w:bidi="ar"/>
              </w:rPr>
              <w:t>部分：</w:t>
            </w:r>
            <w:r>
              <w:rPr>
                <w:rFonts w:hint="default" w:ascii="Times New Roman" w:hAnsi="Times New Roman" w:cs="Times New Roman"/>
                <w:b w:val="0"/>
                <w:bCs w:val="0"/>
                <w:i w:val="0"/>
                <w:iCs w:val="0"/>
                <w:color w:val="auto"/>
                <w:kern w:val="0"/>
                <w:sz w:val="24"/>
                <w:szCs w:val="24"/>
                <w:lang w:val="en-US" w:eastAsia="zh-CN" w:bidi="ar"/>
              </w:rPr>
              <w:t>其他</w:t>
            </w:r>
            <w:r>
              <w:rPr>
                <w:rFonts w:hint="default" w:ascii="Times New Roman" w:hAnsi="Times New Roman" w:eastAsia="宋体" w:cs="Times New Roman"/>
                <w:b w:val="0"/>
                <w:bCs w:val="0"/>
                <w:i w:val="0"/>
                <w:iCs w:val="0"/>
                <w:color w:val="auto"/>
                <w:kern w:val="0"/>
                <w:sz w:val="24"/>
                <w:szCs w:val="24"/>
                <w:lang w:val="en-US" w:eastAsia="zh-CN" w:bidi="ar"/>
              </w:rPr>
              <w:t>行业》（</w:t>
            </w:r>
            <w:r>
              <w:rPr>
                <w:rFonts w:hint="default" w:ascii="Times New Roman" w:hAnsi="Times New Roman" w:eastAsia="TimesNewRomanPSMT" w:cs="Times New Roman"/>
                <w:b w:val="0"/>
                <w:bCs w:val="0"/>
                <w:i w:val="0"/>
                <w:iCs w:val="0"/>
                <w:color w:val="auto"/>
                <w:kern w:val="0"/>
                <w:sz w:val="24"/>
                <w:szCs w:val="24"/>
                <w:lang w:val="en-US" w:eastAsia="zh-CN" w:bidi="ar"/>
              </w:rPr>
              <w:t>DB37/2801.7-2019</w:t>
            </w:r>
            <w:r>
              <w:rPr>
                <w:rFonts w:hint="default" w:ascii="Times New Roman" w:hAnsi="Times New Roman" w:eastAsia="宋体" w:cs="Times New Roman"/>
                <w:b w:val="0"/>
                <w:bCs w:val="0"/>
                <w:i w:val="0"/>
                <w:iCs w:val="0"/>
                <w:color w:val="auto"/>
                <w:kern w:val="0"/>
                <w:sz w:val="24"/>
                <w:szCs w:val="24"/>
                <w:lang w:val="en-US" w:eastAsia="zh-CN" w:bidi="ar"/>
              </w:rPr>
              <w:t>）表</w:t>
            </w:r>
            <w:r>
              <w:rPr>
                <w:rFonts w:hint="default" w:ascii="Times New Roman" w:hAnsi="Times New Roman" w:cs="Times New Roman"/>
                <w:b w:val="0"/>
                <w:bCs w:val="0"/>
                <w:i w:val="0"/>
                <w:iCs w:val="0"/>
                <w:color w:val="auto"/>
                <w:kern w:val="0"/>
                <w:sz w:val="24"/>
                <w:szCs w:val="24"/>
                <w:lang w:val="en-US" w:eastAsia="zh-CN" w:bidi="ar"/>
              </w:rPr>
              <w:t>2</w:t>
            </w:r>
            <w:r>
              <w:rPr>
                <w:rFonts w:hint="default" w:ascii="Times New Roman" w:hAnsi="Times New Roman" w:eastAsia="宋体" w:cs="Times New Roman"/>
                <w:b w:val="0"/>
                <w:bCs w:val="0"/>
                <w:i w:val="0"/>
                <w:iCs w:val="0"/>
                <w:color w:val="auto"/>
                <w:kern w:val="0"/>
                <w:sz w:val="24"/>
                <w:szCs w:val="24"/>
                <w:lang w:val="en-US" w:eastAsia="zh-CN" w:bidi="ar"/>
              </w:rPr>
              <w:t>标准限值；无组织颗粒物执行《大气污染物综合排放标准》（</w:t>
            </w:r>
            <w:r>
              <w:rPr>
                <w:rFonts w:hint="default" w:ascii="Times New Roman" w:hAnsi="Times New Roman" w:eastAsia="TimesNewRomanPSMT" w:cs="Times New Roman"/>
                <w:b w:val="0"/>
                <w:bCs w:val="0"/>
                <w:i w:val="0"/>
                <w:iCs w:val="0"/>
                <w:color w:val="auto"/>
                <w:kern w:val="0"/>
                <w:sz w:val="24"/>
                <w:szCs w:val="24"/>
                <w:lang w:val="en-US" w:eastAsia="zh-CN" w:bidi="ar"/>
              </w:rPr>
              <w:t>GB16297-1996</w:t>
            </w:r>
            <w:r>
              <w:rPr>
                <w:rFonts w:hint="default" w:ascii="Times New Roman" w:hAnsi="Times New Roman" w:eastAsia="宋体" w:cs="Times New Roman"/>
                <w:b w:val="0"/>
                <w:bCs w:val="0"/>
                <w:i w:val="0"/>
                <w:iCs w:val="0"/>
                <w:color w:val="auto"/>
                <w:kern w:val="0"/>
                <w:sz w:val="24"/>
                <w:szCs w:val="24"/>
                <w:lang w:val="en-US" w:eastAsia="zh-CN" w:bidi="ar"/>
              </w:rPr>
              <w:t>）表</w:t>
            </w:r>
            <w:r>
              <w:rPr>
                <w:rFonts w:hint="default" w:ascii="Times New Roman" w:hAnsi="Times New Roman" w:eastAsia="TimesNewRomanPSMT" w:cs="Times New Roman"/>
                <w:b w:val="0"/>
                <w:bCs w:val="0"/>
                <w:i w:val="0"/>
                <w:iCs w:val="0"/>
                <w:color w:val="auto"/>
                <w:kern w:val="0"/>
                <w:sz w:val="24"/>
                <w:szCs w:val="24"/>
                <w:lang w:val="en-US" w:eastAsia="zh-CN" w:bidi="ar"/>
              </w:rPr>
              <w:t>2</w:t>
            </w:r>
            <w:r>
              <w:rPr>
                <w:rFonts w:hint="default" w:ascii="Times New Roman" w:hAnsi="Times New Roman" w:eastAsia="宋体" w:cs="Times New Roman"/>
                <w:b w:val="0"/>
                <w:bCs w:val="0"/>
                <w:i w:val="0"/>
                <w:iCs w:val="0"/>
                <w:color w:val="auto"/>
                <w:kern w:val="0"/>
                <w:sz w:val="24"/>
                <w:szCs w:val="24"/>
                <w:lang w:val="en-US" w:eastAsia="zh-CN" w:bidi="ar"/>
              </w:rPr>
              <w:t>无组织排放监控浓度限值。</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宋体" w:cs="Times New Roman"/>
                <w:b/>
                <w:color w:val="auto"/>
                <w:sz w:val="24"/>
              </w:rPr>
            </w:pPr>
            <w:r>
              <w:rPr>
                <w:rFonts w:hint="default" w:ascii="Times New Roman" w:hAnsi="Times New Roman" w:eastAsia="黑体" w:cs="Times New Roman"/>
                <w:b w:val="0"/>
                <w:bCs w:val="0"/>
                <w:color w:val="auto"/>
                <w:kern w:val="0"/>
                <w:sz w:val="24"/>
                <w:szCs w:val="24"/>
                <w:lang w:val="en-US" w:eastAsia="zh-CN"/>
              </w:rPr>
              <w:t>表3-4有组织废气排放标准</w:t>
            </w:r>
          </w:p>
          <w:tbl>
            <w:tblPr>
              <w:tblStyle w:val="21"/>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122"/>
              <w:gridCol w:w="1964"/>
              <w:gridCol w:w="1742"/>
              <w:gridCol w:w="340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682" w:type="pct"/>
                  <w:vMerge w:val="restart"/>
                  <w:noWrap w:val="0"/>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污染物名称</w:t>
                  </w:r>
                </w:p>
              </w:tc>
              <w:tc>
                <w:tcPr>
                  <w:tcW w:w="4318" w:type="pct"/>
                  <w:gridSpan w:val="3"/>
                  <w:noWrap w:val="0"/>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标准要求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682" w:type="pct"/>
                  <w:vMerge w:val="continue"/>
                  <w:noWrap w:val="0"/>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rPr>
                  </w:pPr>
                </w:p>
              </w:tc>
              <w:tc>
                <w:tcPr>
                  <w:tcW w:w="2251" w:type="pct"/>
                  <w:gridSpan w:val="2"/>
                  <w:tcBorders>
                    <w:bottom w:val="single" w:color="auto" w:sz="4" w:space="0"/>
                    <w:right w:val="single" w:color="auto" w:sz="4" w:space="0"/>
                  </w:tcBorders>
                  <w:noWrap w:val="0"/>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有组织</w:t>
                  </w:r>
                </w:p>
              </w:tc>
              <w:tc>
                <w:tcPr>
                  <w:tcW w:w="2067" w:type="pct"/>
                  <w:vMerge w:val="restart"/>
                  <w:tcBorders>
                    <w:left w:val="single" w:color="auto" w:sz="4" w:space="0"/>
                  </w:tcBorders>
                  <w:noWrap w:val="0"/>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无组织排放监控浓度限值（mg/m</w:t>
                  </w:r>
                  <w:r>
                    <w:rPr>
                      <w:rFonts w:hint="default" w:ascii="Times New Roman" w:hAnsi="Times New Roman" w:eastAsia="宋体" w:cs="Times New Roman"/>
                      <w:b w:val="0"/>
                      <w:bCs w:val="0"/>
                      <w:color w:val="auto"/>
                      <w:sz w:val="21"/>
                      <w:szCs w:val="21"/>
                      <w:vertAlign w:val="superscript"/>
                    </w:rPr>
                    <w:t>3</w:t>
                  </w:r>
                  <w:r>
                    <w:rPr>
                      <w:rFonts w:hint="default" w:ascii="Times New Roman" w:hAnsi="Times New Roman" w:eastAsia="宋体" w:cs="Times New Roman"/>
                      <w:b w:val="0"/>
                      <w:bCs w:val="0"/>
                      <w:color w:val="auto"/>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682" w:type="pct"/>
                  <w:vMerge w:val="continue"/>
                  <w:noWrap w:val="0"/>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rPr>
                  </w:pPr>
                </w:p>
              </w:tc>
              <w:tc>
                <w:tcPr>
                  <w:tcW w:w="1193" w:type="pct"/>
                  <w:tcBorders>
                    <w:top w:val="single" w:color="auto" w:sz="4" w:space="0"/>
                    <w:right w:val="single" w:color="auto" w:sz="4" w:space="0"/>
                  </w:tcBorders>
                  <w:noWrap w:val="0"/>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浓度（mg/m</w:t>
                  </w:r>
                  <w:r>
                    <w:rPr>
                      <w:rFonts w:hint="default" w:ascii="Times New Roman" w:hAnsi="Times New Roman" w:eastAsia="宋体" w:cs="Times New Roman"/>
                      <w:b w:val="0"/>
                      <w:bCs w:val="0"/>
                      <w:color w:val="auto"/>
                      <w:sz w:val="21"/>
                      <w:szCs w:val="21"/>
                      <w:vertAlign w:val="superscript"/>
                    </w:rPr>
                    <w:t>3</w:t>
                  </w:r>
                  <w:r>
                    <w:rPr>
                      <w:rFonts w:hint="default" w:ascii="Times New Roman" w:hAnsi="Times New Roman" w:eastAsia="宋体" w:cs="Times New Roman"/>
                      <w:b w:val="0"/>
                      <w:bCs w:val="0"/>
                      <w:color w:val="auto"/>
                      <w:sz w:val="21"/>
                      <w:szCs w:val="21"/>
                    </w:rPr>
                    <w:t>）</w:t>
                  </w:r>
                </w:p>
              </w:tc>
              <w:tc>
                <w:tcPr>
                  <w:tcW w:w="1058" w:type="pct"/>
                  <w:tcBorders>
                    <w:top w:val="single" w:color="auto" w:sz="4" w:space="0"/>
                    <w:left w:val="single" w:color="auto" w:sz="4" w:space="0"/>
                    <w:right w:val="single" w:color="auto" w:sz="4" w:space="0"/>
                  </w:tcBorders>
                  <w:noWrap w:val="0"/>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速率（kg/h）</w:t>
                  </w:r>
                </w:p>
              </w:tc>
              <w:tc>
                <w:tcPr>
                  <w:tcW w:w="2067" w:type="pct"/>
                  <w:vMerge w:val="continue"/>
                  <w:tcBorders>
                    <w:left w:val="single" w:color="auto" w:sz="4" w:space="0"/>
                  </w:tcBorders>
                  <w:noWrap w:val="0"/>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682" w:type="pct"/>
                  <w:noWrap w:val="0"/>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VOCs</w:t>
                  </w:r>
                </w:p>
              </w:tc>
              <w:tc>
                <w:tcPr>
                  <w:tcW w:w="1193" w:type="pct"/>
                  <w:tcBorders>
                    <w:right w:val="single" w:color="auto" w:sz="4" w:space="0"/>
                  </w:tcBorders>
                  <w:noWrap w:val="0"/>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rPr>
                  </w:pPr>
                  <w:r>
                    <w:rPr>
                      <w:rFonts w:hint="default" w:ascii="Times New Roman" w:hAnsi="Times New Roman" w:cs="Times New Roman"/>
                      <w:b w:val="0"/>
                      <w:bCs w:val="0"/>
                      <w:color w:val="auto"/>
                      <w:sz w:val="21"/>
                      <w:szCs w:val="21"/>
                      <w:lang w:val="en-US" w:eastAsia="zh-CN"/>
                    </w:rPr>
                    <w:t>2</w:t>
                  </w:r>
                  <w:r>
                    <w:rPr>
                      <w:rFonts w:hint="default" w:ascii="Times New Roman" w:hAnsi="Times New Roman" w:eastAsia="宋体" w:cs="Times New Roman"/>
                      <w:b w:val="0"/>
                      <w:bCs w:val="0"/>
                      <w:color w:val="auto"/>
                      <w:sz w:val="21"/>
                      <w:szCs w:val="21"/>
                    </w:rPr>
                    <w:t>0</w:t>
                  </w:r>
                </w:p>
              </w:tc>
              <w:tc>
                <w:tcPr>
                  <w:tcW w:w="1058" w:type="pct"/>
                  <w:tcBorders>
                    <w:left w:val="single" w:color="auto" w:sz="4" w:space="0"/>
                    <w:right w:val="single" w:color="auto" w:sz="4" w:space="0"/>
                  </w:tcBorders>
                  <w:noWrap w:val="0"/>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3</w:t>
                  </w:r>
                </w:p>
              </w:tc>
              <w:tc>
                <w:tcPr>
                  <w:tcW w:w="2067" w:type="pct"/>
                  <w:tcBorders>
                    <w:left w:val="single" w:color="auto" w:sz="4" w:space="0"/>
                  </w:tcBorders>
                  <w:noWrap w:val="0"/>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682" w:type="pct"/>
                  <w:noWrap w:val="0"/>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颗粒物</w:t>
                  </w:r>
                </w:p>
              </w:tc>
              <w:tc>
                <w:tcPr>
                  <w:tcW w:w="1193" w:type="pct"/>
                  <w:tcBorders>
                    <w:right w:val="single" w:color="auto" w:sz="4" w:space="0"/>
                  </w:tcBorders>
                  <w:noWrap w:val="0"/>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w:t>
                  </w:r>
                </w:p>
              </w:tc>
              <w:tc>
                <w:tcPr>
                  <w:tcW w:w="1058" w:type="pct"/>
                  <w:tcBorders>
                    <w:left w:val="single" w:color="auto" w:sz="4" w:space="0"/>
                    <w:right w:val="single" w:color="auto" w:sz="4" w:space="0"/>
                  </w:tcBorders>
                  <w:noWrap w:val="0"/>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w:t>
                  </w:r>
                </w:p>
              </w:tc>
              <w:tc>
                <w:tcPr>
                  <w:tcW w:w="2067" w:type="pct"/>
                  <w:tcBorders>
                    <w:left w:val="single" w:color="auto" w:sz="4" w:space="0"/>
                  </w:tcBorders>
                  <w:noWrap w:val="0"/>
                  <w:vAlign w:val="center"/>
                </w:tcPr>
                <w:p>
                  <w:pPr>
                    <w:widowControl/>
                    <w:tabs>
                      <w:tab w:val="left" w:pos="5420"/>
                    </w:tabs>
                    <w:adjustRightInd w:val="0"/>
                    <w:snapToGrid w:val="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1.0</w:t>
                  </w: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b w:val="0"/>
                <w:bCs w:val="0"/>
                <w:color w:val="auto"/>
                <w:sz w:val="24"/>
                <w:szCs w:val="24"/>
                <w:highlight w:val="none"/>
                <w:lang w:val="en-US" w:eastAsia="zh-CN"/>
              </w:rPr>
            </w:pPr>
            <w:r>
              <w:rPr>
                <w:rFonts w:hint="default" w:ascii="Times New Roman" w:hAnsi="Times New Roman" w:eastAsia="黑体" w:cs="Times New Roman"/>
                <w:b w:val="0"/>
                <w:bCs w:val="0"/>
                <w:color w:val="auto"/>
                <w:sz w:val="24"/>
                <w:szCs w:val="24"/>
                <w:highlight w:val="none"/>
                <w:lang w:val="en-US" w:eastAsia="zh-CN"/>
              </w:rPr>
              <w:t>2、废水</w:t>
            </w:r>
          </w:p>
          <w:p>
            <w:pPr>
              <w:adjustRightInd w:val="0"/>
              <w:snapToGrid w:val="0"/>
              <w:spacing w:line="360" w:lineRule="auto"/>
              <w:ind w:firstLine="480" w:firstLineChars="200"/>
              <w:jc w:val="both"/>
              <w:rPr>
                <w:rFonts w:hint="default" w:ascii="Times New Roman" w:hAnsi="Times New Roman" w:cs="Times New Roman"/>
                <w:color w:val="auto"/>
                <w:sz w:val="24"/>
              </w:rPr>
            </w:pPr>
            <w:r>
              <w:rPr>
                <w:rFonts w:hint="default" w:ascii="Times New Roman" w:hAnsi="Times New Roman" w:cs="Times New Roman"/>
                <w:color w:val="auto"/>
                <w:sz w:val="24"/>
              </w:rPr>
              <w:t>项目营运期生活污水经化粪池处理达到《污水排入城镇下水道水质标准》（GB/T31962-2015）表1中B级的限值要求及沂源水务发展有限公司第二污水处理厂进水水质指标要求后沿污水管网排入沂源水务发展有限公司第二污水处理厂进一步处理。</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表3-5《污水排入城镇下水道水质标准》（GB/T31962-2015）B级标准</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5"/>
              <w:gridCol w:w="3253"/>
              <w:gridCol w:w="37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4"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序号</w:t>
                  </w:r>
                </w:p>
              </w:tc>
              <w:tc>
                <w:tcPr>
                  <w:tcW w:w="1976"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项目</w:t>
                  </w:r>
                </w:p>
              </w:tc>
              <w:tc>
                <w:tcPr>
                  <w:tcW w:w="2279"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标准要求（mg/L）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4"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1976"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pH</w:t>
                  </w:r>
                </w:p>
              </w:tc>
              <w:tc>
                <w:tcPr>
                  <w:tcW w:w="2279"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6.5~9.5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4"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2</w:t>
                  </w:r>
                </w:p>
              </w:tc>
              <w:tc>
                <w:tcPr>
                  <w:tcW w:w="1976"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BOD</w:t>
                  </w:r>
                  <w:r>
                    <w:rPr>
                      <w:rFonts w:hint="default" w:ascii="Times New Roman" w:hAnsi="Times New Roman" w:cs="Times New Roman"/>
                      <w:color w:val="auto"/>
                      <w:szCs w:val="21"/>
                      <w:vertAlign w:val="subscript"/>
                    </w:rPr>
                    <w:t>5</w:t>
                  </w:r>
                </w:p>
              </w:tc>
              <w:tc>
                <w:tcPr>
                  <w:tcW w:w="2279"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4"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3</w:t>
                  </w:r>
                </w:p>
              </w:tc>
              <w:tc>
                <w:tcPr>
                  <w:tcW w:w="1976"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COD</w:t>
                  </w:r>
                </w:p>
              </w:tc>
              <w:tc>
                <w:tcPr>
                  <w:tcW w:w="2279"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4"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4</w:t>
                  </w:r>
                </w:p>
              </w:tc>
              <w:tc>
                <w:tcPr>
                  <w:tcW w:w="1976"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氨氮</w:t>
                  </w:r>
                </w:p>
              </w:tc>
              <w:tc>
                <w:tcPr>
                  <w:tcW w:w="2279"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4"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5</w:t>
                  </w:r>
                </w:p>
              </w:tc>
              <w:tc>
                <w:tcPr>
                  <w:tcW w:w="1976"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SS</w:t>
                  </w:r>
                </w:p>
              </w:tc>
              <w:tc>
                <w:tcPr>
                  <w:tcW w:w="2279"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400</w:t>
                  </w:r>
                </w:p>
              </w:tc>
            </w:tr>
          </w:tbl>
          <w:p>
            <w:pPr>
              <w:autoSpaceDE w:val="0"/>
              <w:autoSpaceDN w:val="0"/>
              <w:adjustRightInd w:val="0"/>
              <w:snapToGrid w:val="0"/>
              <w:spacing w:before="120" w:beforeLines="50"/>
              <w:jc w:val="center"/>
              <w:rPr>
                <w:rFonts w:hint="default" w:ascii="Times New Roman" w:hAnsi="Times New Roman" w:eastAsia="黑体" w:cs="Times New Roman"/>
                <w:color w:val="auto"/>
                <w:kern w:val="0"/>
                <w:sz w:val="24"/>
              </w:rPr>
            </w:pPr>
            <w:r>
              <w:rPr>
                <w:rFonts w:hint="default" w:ascii="Times New Roman" w:hAnsi="Times New Roman" w:eastAsia="黑体" w:cs="Times New Roman"/>
                <w:color w:val="auto"/>
                <w:kern w:val="0"/>
                <w:sz w:val="24"/>
              </w:rPr>
              <w:t>表3-</w:t>
            </w:r>
            <w:r>
              <w:rPr>
                <w:rFonts w:hint="default" w:ascii="Times New Roman" w:hAnsi="Times New Roman" w:eastAsia="黑体" w:cs="Times New Roman"/>
                <w:color w:val="auto"/>
                <w:kern w:val="0"/>
                <w:sz w:val="24"/>
                <w:lang w:val="en-US" w:eastAsia="zh-CN"/>
              </w:rPr>
              <w:t>6</w:t>
            </w:r>
            <w:r>
              <w:rPr>
                <w:rFonts w:hint="default" w:ascii="Times New Roman" w:hAnsi="Times New Roman" w:eastAsia="黑体" w:cs="Times New Roman"/>
                <w:color w:val="auto"/>
                <w:kern w:val="0"/>
                <w:sz w:val="24"/>
              </w:rPr>
              <w:t>沂源水务发展有限公司第二污水处理厂进水水质指标</w:t>
            </w:r>
          </w:p>
          <w:tbl>
            <w:tblPr>
              <w:tblStyle w:val="21"/>
              <w:tblW w:w="4998"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108" w:type="dxa"/>
                <w:bottom w:w="0" w:type="dxa"/>
                <w:right w:w="108" w:type="dxa"/>
              </w:tblCellMar>
            </w:tblPr>
            <w:tblGrid>
              <w:gridCol w:w="677"/>
              <w:gridCol w:w="3053"/>
              <w:gridCol w:w="2061"/>
              <w:gridCol w:w="2444"/>
            </w:tblGrid>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1"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序号</w:t>
                  </w:r>
                </w:p>
              </w:tc>
              <w:tc>
                <w:tcPr>
                  <w:tcW w:w="1853"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控制项目名称</w:t>
                  </w:r>
                </w:p>
              </w:tc>
              <w:tc>
                <w:tcPr>
                  <w:tcW w:w="1251"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单位</w:t>
                  </w:r>
                </w:p>
              </w:tc>
              <w:tc>
                <w:tcPr>
                  <w:tcW w:w="1483"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指标</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1"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1853"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悬浮物</w:t>
                  </w:r>
                </w:p>
              </w:tc>
              <w:tc>
                <w:tcPr>
                  <w:tcW w:w="1251"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mg/L</w:t>
                  </w:r>
                </w:p>
              </w:tc>
              <w:tc>
                <w:tcPr>
                  <w:tcW w:w="1483"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380</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1"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2</w:t>
                  </w:r>
                </w:p>
              </w:tc>
              <w:tc>
                <w:tcPr>
                  <w:tcW w:w="1853"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五日生化需氧量（BOD</w:t>
                  </w:r>
                  <w:r>
                    <w:rPr>
                      <w:rFonts w:hint="default" w:ascii="Times New Roman" w:hAnsi="Times New Roman" w:cs="Times New Roman"/>
                      <w:color w:val="auto"/>
                      <w:szCs w:val="21"/>
                      <w:vertAlign w:val="superscript"/>
                    </w:rPr>
                    <w:t>5</w:t>
                  </w:r>
                  <w:r>
                    <w:rPr>
                      <w:rFonts w:hint="default" w:ascii="Times New Roman" w:hAnsi="Times New Roman" w:cs="Times New Roman"/>
                      <w:color w:val="auto"/>
                      <w:szCs w:val="21"/>
                    </w:rPr>
                    <w:t>）</w:t>
                  </w:r>
                </w:p>
              </w:tc>
              <w:tc>
                <w:tcPr>
                  <w:tcW w:w="1251"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mg/L</w:t>
                  </w:r>
                </w:p>
              </w:tc>
              <w:tc>
                <w:tcPr>
                  <w:tcW w:w="1483"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300</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1"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3</w:t>
                  </w:r>
                </w:p>
              </w:tc>
              <w:tc>
                <w:tcPr>
                  <w:tcW w:w="1853"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化学需氧量（COD）</w:t>
                  </w:r>
                </w:p>
              </w:tc>
              <w:tc>
                <w:tcPr>
                  <w:tcW w:w="1251"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mg/L</w:t>
                  </w:r>
                </w:p>
              </w:tc>
              <w:tc>
                <w:tcPr>
                  <w:tcW w:w="1483"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450</w:t>
                  </w:r>
                </w:p>
              </w:tc>
            </w:tr>
            <w:tr>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1"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4</w:t>
                  </w:r>
                </w:p>
              </w:tc>
              <w:tc>
                <w:tcPr>
                  <w:tcW w:w="1853"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氨氮</w:t>
                  </w:r>
                </w:p>
              </w:tc>
              <w:tc>
                <w:tcPr>
                  <w:tcW w:w="1251"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mg/L</w:t>
                  </w:r>
                </w:p>
              </w:tc>
              <w:tc>
                <w:tcPr>
                  <w:tcW w:w="1483" w:type="pc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35</w:t>
                  </w: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b w:val="0"/>
                <w:bCs w:val="0"/>
                <w:color w:val="auto"/>
                <w:sz w:val="24"/>
                <w:szCs w:val="24"/>
                <w:highlight w:val="none"/>
                <w:lang w:val="en-US" w:eastAsia="zh-CN"/>
              </w:rPr>
            </w:pPr>
            <w:r>
              <w:rPr>
                <w:rFonts w:hint="default" w:ascii="Times New Roman" w:hAnsi="Times New Roman" w:eastAsia="黑体" w:cs="Times New Roman"/>
                <w:b w:val="0"/>
                <w:bCs w:val="0"/>
                <w:color w:val="auto"/>
                <w:sz w:val="24"/>
                <w:szCs w:val="24"/>
                <w:highlight w:val="none"/>
                <w:lang w:val="en-US" w:eastAsia="zh-CN"/>
              </w:rPr>
              <w:t>3、</w:t>
            </w:r>
            <w:r>
              <w:rPr>
                <w:rFonts w:hint="default" w:ascii="Times New Roman" w:hAnsi="Times New Roman" w:eastAsia="黑体" w:cs="Times New Roman"/>
                <w:color w:val="auto"/>
                <w:sz w:val="24"/>
                <w:szCs w:val="24"/>
                <w:highlight w:val="none"/>
                <w:lang w:val="en-US" w:eastAsia="zh-CN"/>
              </w:rPr>
              <w:t>噪声</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lang w:val="zh-CN" w:eastAsia="zh-CN"/>
              </w:rPr>
            </w:pPr>
            <w:r>
              <w:rPr>
                <w:rFonts w:hint="default" w:ascii="Times New Roman" w:hAnsi="Times New Roman" w:eastAsia="宋体" w:cs="Times New Roman"/>
                <w:b w:val="0"/>
                <w:bCs w:val="0"/>
                <w:color w:val="auto"/>
                <w:sz w:val="24"/>
                <w:szCs w:val="24"/>
                <w:lang w:val="zh-CN" w:eastAsia="zh-CN"/>
              </w:rPr>
              <w:t>营运期执行《工业企业厂界环境噪声排放标准》（GB12348-2008）</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lang w:val="zh-CN" w:eastAsia="zh-CN"/>
              </w:rPr>
              <w:t>类</w:t>
            </w:r>
            <w:r>
              <w:rPr>
                <w:rFonts w:hint="default" w:ascii="Times New Roman" w:hAnsi="Times New Roman" w:eastAsia="宋体" w:cs="Times New Roman"/>
                <w:b w:val="0"/>
                <w:bCs w:val="0"/>
                <w:color w:val="auto"/>
                <w:sz w:val="24"/>
                <w:szCs w:val="24"/>
                <w:lang w:val="zh-CN" w:eastAsia="zh-CN"/>
              </w:rPr>
              <w:t>标准。</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zh-CN" w:eastAsia="zh-CN"/>
              </w:rPr>
            </w:pPr>
            <w:r>
              <w:rPr>
                <w:rFonts w:hint="default" w:ascii="Times New Roman" w:hAnsi="Times New Roman" w:eastAsia="黑体" w:cs="Times New Roman"/>
                <w:b w:val="0"/>
                <w:bCs w:val="0"/>
                <w:color w:val="auto"/>
                <w:kern w:val="0"/>
                <w:sz w:val="24"/>
                <w:szCs w:val="24"/>
                <w:lang w:val="zh-CN" w:eastAsia="zh-CN"/>
              </w:rPr>
              <w:t>表3-</w:t>
            </w:r>
            <w:r>
              <w:rPr>
                <w:rFonts w:hint="default" w:ascii="Times New Roman" w:hAnsi="Times New Roman" w:eastAsia="黑体" w:cs="Times New Roman"/>
                <w:b w:val="0"/>
                <w:bCs w:val="0"/>
                <w:color w:val="auto"/>
                <w:kern w:val="0"/>
                <w:sz w:val="24"/>
                <w:szCs w:val="24"/>
                <w:lang w:val="en-US" w:eastAsia="zh-CN"/>
              </w:rPr>
              <w:t>8</w:t>
            </w:r>
            <w:r>
              <w:rPr>
                <w:rFonts w:hint="default" w:ascii="Times New Roman" w:hAnsi="Times New Roman" w:eastAsia="黑体" w:cs="Times New Roman"/>
                <w:b w:val="0"/>
                <w:bCs w:val="0"/>
                <w:color w:val="auto"/>
                <w:kern w:val="0"/>
                <w:sz w:val="24"/>
                <w:szCs w:val="24"/>
                <w:lang w:val="zh-CN" w:eastAsia="zh-CN"/>
              </w:rPr>
              <w:t>《工业企业厂界环境噪声排放标准》（GB12348-2008）</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8"/>
              <w:gridCol w:w="2390"/>
              <w:gridCol w:w="2148"/>
              <w:gridCol w:w="21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34" w:type="pct"/>
                  <w:tcBorders>
                    <w:tl2br w:val="nil"/>
                    <w:tr2bl w:val="nil"/>
                  </w:tcBorders>
                  <w:noWrap w:val="0"/>
                  <w:vAlign w:val="center"/>
                </w:tcPr>
                <w:p>
                  <w:pPr>
                    <w:widowControl/>
                    <w:tabs>
                      <w:tab w:val="left" w:pos="5420"/>
                    </w:tabs>
                    <w:adjustRightInd w:val="0"/>
                    <w:snapToGrid w:val="0"/>
                    <w:ind w:left="0" w:leftChars="0" w:right="0" w:righ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级别</w:t>
                  </w:r>
                </w:p>
              </w:tc>
              <w:tc>
                <w:tcPr>
                  <w:tcW w:w="1451" w:type="pct"/>
                  <w:tcBorders>
                    <w:tl2br w:val="nil"/>
                    <w:tr2bl w:val="nil"/>
                  </w:tcBorders>
                  <w:noWrap w:val="0"/>
                  <w:vAlign w:val="top"/>
                </w:tcPr>
                <w:p>
                  <w:pPr>
                    <w:widowControl/>
                    <w:tabs>
                      <w:tab w:val="left" w:pos="5420"/>
                    </w:tabs>
                    <w:adjustRightInd w:val="0"/>
                    <w:snapToGrid w:val="0"/>
                    <w:ind w:left="0" w:leftChars="0" w:right="0" w:righ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等效声级</w:t>
                  </w:r>
                </w:p>
              </w:tc>
              <w:tc>
                <w:tcPr>
                  <w:tcW w:w="1304" w:type="pct"/>
                  <w:tcBorders>
                    <w:tl2br w:val="nil"/>
                    <w:tr2bl w:val="nil"/>
                  </w:tcBorders>
                  <w:noWrap w:val="0"/>
                  <w:vAlign w:val="top"/>
                </w:tcPr>
                <w:p>
                  <w:pPr>
                    <w:widowControl/>
                    <w:tabs>
                      <w:tab w:val="left" w:pos="5420"/>
                    </w:tabs>
                    <w:adjustRightInd w:val="0"/>
                    <w:snapToGrid w:val="0"/>
                    <w:ind w:left="0" w:leftChars="0" w:right="0" w:righ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昼间</w:t>
                  </w:r>
                </w:p>
              </w:tc>
              <w:tc>
                <w:tcPr>
                  <w:tcW w:w="1308" w:type="pct"/>
                  <w:tcBorders>
                    <w:tl2br w:val="nil"/>
                    <w:tr2bl w:val="nil"/>
                  </w:tcBorders>
                  <w:noWrap w:val="0"/>
                  <w:vAlign w:val="top"/>
                </w:tcPr>
                <w:p>
                  <w:pPr>
                    <w:widowControl/>
                    <w:tabs>
                      <w:tab w:val="left" w:pos="5420"/>
                    </w:tabs>
                    <w:adjustRightInd w:val="0"/>
                    <w:snapToGrid w:val="0"/>
                    <w:ind w:left="0" w:leftChars="0" w:right="0" w:righ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934" w:type="pct"/>
                  <w:tcBorders>
                    <w:tl2br w:val="nil"/>
                    <w:tr2bl w:val="nil"/>
                  </w:tcBorders>
                  <w:noWrap w:val="0"/>
                  <w:vAlign w:val="center"/>
                </w:tcPr>
                <w:p>
                  <w:pPr>
                    <w:widowControl/>
                    <w:tabs>
                      <w:tab w:val="left" w:pos="5420"/>
                    </w:tabs>
                    <w:adjustRightInd w:val="0"/>
                    <w:snapToGrid w:val="0"/>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lang w:val="en-US" w:eastAsia="zh-CN"/>
                    </w:rPr>
                    <w:t>3</w:t>
                  </w:r>
                </w:p>
              </w:tc>
              <w:tc>
                <w:tcPr>
                  <w:tcW w:w="1451" w:type="pct"/>
                  <w:tcBorders>
                    <w:tl2br w:val="nil"/>
                    <w:tr2bl w:val="nil"/>
                  </w:tcBorders>
                  <w:noWrap w:val="0"/>
                  <w:vAlign w:val="center"/>
                </w:tcPr>
                <w:p>
                  <w:pPr>
                    <w:widowControl/>
                    <w:tabs>
                      <w:tab w:val="left" w:pos="5420"/>
                    </w:tabs>
                    <w:adjustRightInd w:val="0"/>
                    <w:snapToGrid w:val="0"/>
                    <w:ind w:left="0" w:leftChars="0" w:right="0" w:rightChars="0"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dB（A）</w:t>
                  </w:r>
                </w:p>
              </w:tc>
              <w:tc>
                <w:tcPr>
                  <w:tcW w:w="1304" w:type="pct"/>
                  <w:tcBorders>
                    <w:tl2br w:val="nil"/>
                    <w:tr2bl w:val="nil"/>
                  </w:tcBorders>
                  <w:noWrap w:val="0"/>
                  <w:vAlign w:val="center"/>
                </w:tcPr>
                <w:p>
                  <w:pPr>
                    <w:widowControl/>
                    <w:tabs>
                      <w:tab w:val="left" w:pos="5420"/>
                    </w:tabs>
                    <w:adjustRightInd w:val="0"/>
                    <w:snapToGrid w:val="0"/>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rPr>
                    <w:t>6</w:t>
                  </w:r>
                  <w:r>
                    <w:rPr>
                      <w:rFonts w:hint="default" w:ascii="Times New Roman" w:hAnsi="Times New Roman" w:cs="Times New Roman"/>
                      <w:b w:val="0"/>
                      <w:bCs w:val="0"/>
                      <w:color w:val="auto"/>
                      <w:sz w:val="21"/>
                      <w:szCs w:val="21"/>
                      <w:highlight w:val="none"/>
                      <w:lang w:val="en-US" w:eastAsia="zh-CN"/>
                    </w:rPr>
                    <w:t>5</w:t>
                  </w:r>
                </w:p>
              </w:tc>
              <w:tc>
                <w:tcPr>
                  <w:tcW w:w="1308" w:type="pct"/>
                  <w:tcBorders>
                    <w:tl2br w:val="nil"/>
                    <w:tr2bl w:val="nil"/>
                  </w:tcBorders>
                  <w:noWrap w:val="0"/>
                  <w:vAlign w:val="center"/>
                </w:tcPr>
                <w:p>
                  <w:pPr>
                    <w:widowControl/>
                    <w:tabs>
                      <w:tab w:val="left" w:pos="5420"/>
                    </w:tabs>
                    <w:adjustRightInd w:val="0"/>
                    <w:snapToGrid w:val="0"/>
                    <w:ind w:left="0" w:leftChars="0" w:right="0" w:rightChars="0"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55</w:t>
                  </w: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b w:val="0"/>
                <w:bCs w:val="0"/>
                <w:color w:val="auto"/>
                <w:sz w:val="24"/>
                <w:szCs w:val="24"/>
                <w:highlight w:val="none"/>
                <w:lang w:val="en-US" w:eastAsia="zh-CN"/>
              </w:rPr>
            </w:pPr>
            <w:r>
              <w:rPr>
                <w:rFonts w:hint="default" w:ascii="Times New Roman" w:hAnsi="Times New Roman" w:eastAsia="黑体" w:cs="Times New Roman"/>
                <w:b w:val="0"/>
                <w:bCs w:val="0"/>
                <w:color w:val="auto"/>
                <w:sz w:val="24"/>
                <w:szCs w:val="24"/>
                <w:highlight w:val="none"/>
                <w:lang w:val="en-US" w:eastAsia="zh-CN"/>
              </w:rPr>
              <w:t>4、固体废物</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b w:val="0"/>
                <w:bCs w:val="0"/>
                <w:color w:val="auto"/>
                <w:sz w:val="24"/>
              </w:rPr>
            </w:pPr>
            <w:r>
              <w:rPr>
                <w:rFonts w:hint="default" w:ascii="Times New Roman" w:hAnsi="Times New Roman" w:eastAsia="宋体" w:cs="Times New Roman"/>
                <w:b w:val="0"/>
                <w:bCs w:val="0"/>
                <w:color w:val="auto"/>
                <w:sz w:val="24"/>
                <w:szCs w:val="24"/>
                <w:lang w:val="en-US" w:eastAsia="zh-CN"/>
              </w:rPr>
              <w:t>一般固废参照《中华人民共和国固体废物污染环境防治法（2020修订）》，贮存过程应满足相应的防渗漏、防雨淋、防扬尘等环境保护要求</w:t>
            </w:r>
            <w:r>
              <w:rPr>
                <w:rFonts w:hint="default" w:ascii="Times New Roman" w:hAnsi="Times New Roman" w:eastAsia="宋体" w:cs="Times New Roman"/>
                <w:b w:val="0"/>
                <w:bCs w:val="0"/>
                <w:color w:val="auto"/>
                <w:sz w:val="24"/>
                <w:szCs w:val="24"/>
                <w:lang w:val="zh-CN" w:eastAsia="zh-CN"/>
              </w:rPr>
              <w:t>；危险废物执行《危险废物贮存污染控制标准》（GB18597-20</w:t>
            </w:r>
            <w:r>
              <w:rPr>
                <w:rFonts w:hint="default" w:ascii="Times New Roman" w:hAnsi="Times New Roman" w:eastAsia="宋体" w:cs="Times New Roman"/>
                <w:b w:val="0"/>
                <w:bCs w:val="0"/>
                <w:color w:val="auto"/>
                <w:sz w:val="24"/>
                <w:szCs w:val="24"/>
                <w:lang w:val="en-US" w:eastAsia="zh-CN"/>
              </w:rPr>
              <w:t>23</w:t>
            </w:r>
            <w:r>
              <w:rPr>
                <w:rFonts w:hint="default" w:ascii="Times New Roman" w:hAnsi="Times New Roman" w:eastAsia="宋体" w:cs="Times New Roman"/>
                <w:b w:val="0"/>
                <w:bCs w:val="0"/>
                <w:color w:val="auto"/>
                <w:sz w:val="24"/>
                <w:szCs w:val="24"/>
                <w:lang w:val="zh-CN" w:eastAsia="zh-CN"/>
              </w:rPr>
              <w:t>）要求</w:t>
            </w:r>
            <w:r>
              <w:rPr>
                <w:rFonts w:hint="default" w:ascii="Times New Roman" w:hAnsi="Times New Roman" w:cs="Times New Roman"/>
                <w:b w:val="0"/>
                <w:bCs w:val="0"/>
                <w:color w:val="auto"/>
                <w:sz w:val="24"/>
                <w:szCs w:val="24"/>
                <w:lang w:val="zh-CN"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1" w:type="pct"/>
            <w:vAlign w:val="center"/>
          </w:tcPr>
          <w:p>
            <w:pPr>
              <w:adjustRightInd w:val="0"/>
              <w:snapToGrid w:val="0"/>
              <w:jc w:val="center"/>
              <w:rPr>
                <w:rFonts w:hint="default" w:ascii="Times New Roman" w:hAnsi="Times New Roman" w:eastAsia="黑体" w:cs="Times New Roman"/>
                <w:b w:val="0"/>
                <w:bCs w:val="0"/>
                <w:color w:val="auto"/>
                <w:kern w:val="0"/>
                <w:sz w:val="24"/>
                <w:szCs w:val="24"/>
                <w:highlight w:val="none"/>
              </w:rPr>
            </w:pPr>
            <w:r>
              <w:rPr>
                <w:rFonts w:hint="default" w:ascii="Times New Roman" w:hAnsi="Times New Roman" w:eastAsia="黑体" w:cs="Times New Roman"/>
                <w:b w:val="0"/>
                <w:bCs w:val="0"/>
                <w:color w:val="auto"/>
                <w:kern w:val="0"/>
                <w:sz w:val="24"/>
                <w:szCs w:val="24"/>
                <w:highlight w:val="none"/>
              </w:rPr>
              <w:t>总量</w:t>
            </w:r>
          </w:p>
          <w:p>
            <w:pPr>
              <w:adjustRightInd w:val="0"/>
              <w:snapToGrid w:val="0"/>
              <w:jc w:val="center"/>
              <w:rPr>
                <w:rFonts w:hint="default" w:ascii="Times New Roman" w:hAnsi="Times New Roman" w:eastAsia="黑体" w:cs="Times New Roman"/>
                <w:b w:val="0"/>
                <w:bCs w:val="0"/>
                <w:color w:val="auto"/>
                <w:kern w:val="0"/>
                <w:sz w:val="24"/>
                <w:szCs w:val="24"/>
                <w:highlight w:val="none"/>
              </w:rPr>
            </w:pPr>
            <w:r>
              <w:rPr>
                <w:rFonts w:hint="default" w:ascii="Times New Roman" w:hAnsi="Times New Roman" w:eastAsia="黑体" w:cs="Times New Roman"/>
                <w:b w:val="0"/>
                <w:bCs w:val="0"/>
                <w:color w:val="auto"/>
                <w:kern w:val="0"/>
                <w:sz w:val="24"/>
                <w:szCs w:val="24"/>
                <w:highlight w:val="none"/>
              </w:rPr>
              <w:t>控制</w:t>
            </w:r>
          </w:p>
          <w:p>
            <w:pPr>
              <w:adjustRightInd w:val="0"/>
              <w:snapToGrid w:val="0"/>
              <w:jc w:val="center"/>
              <w:rPr>
                <w:rFonts w:hint="default" w:ascii="Times New Roman" w:hAnsi="Times New Roman" w:cs="Times New Roman"/>
                <w:color w:val="auto"/>
                <w:kern w:val="0"/>
                <w:szCs w:val="21"/>
              </w:rPr>
            </w:pPr>
            <w:r>
              <w:rPr>
                <w:rFonts w:hint="default" w:ascii="Times New Roman" w:hAnsi="Times New Roman" w:eastAsia="黑体" w:cs="Times New Roman"/>
                <w:b w:val="0"/>
                <w:bCs w:val="0"/>
                <w:color w:val="auto"/>
                <w:kern w:val="0"/>
                <w:sz w:val="24"/>
                <w:szCs w:val="24"/>
                <w:highlight w:val="none"/>
              </w:rPr>
              <w:t>指标</w:t>
            </w:r>
          </w:p>
        </w:tc>
        <w:tc>
          <w:tcPr>
            <w:tcW w:w="4668" w:type="pct"/>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rPr>
            </w:pPr>
            <w:r>
              <w:rPr>
                <w:rFonts w:hint="default" w:ascii="Times New Roman" w:hAnsi="Times New Roman" w:eastAsia="黑体" w:cs="Times New Roman"/>
                <w:color w:val="auto"/>
                <w:sz w:val="24"/>
              </w:rPr>
              <w:t>1、总量控制对象</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根据《建设项目主要污染物排放总量指标审核及管理暂行办法》（鲁环发[2019]132号）、《山东省2013－2020年大气污染防治规划》、《关于印发&lt;淄博市建设项目主要大气污染物排放总量替代指标核算及管理办法&gt;的通知》（淄环发[2019]135号）以及《关于统筹使用“十四五”建设项目主要大气污染物总量指标的通知》（淄环函[2021]55号），淄博市将S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、烟（粉）尘、NOx、COD、氨氮和挥发性有机物列为总量控制对象。</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黑体" w:cs="Times New Roman"/>
                <w:color w:val="auto"/>
                <w:sz w:val="24"/>
              </w:rPr>
            </w:pPr>
            <w:r>
              <w:rPr>
                <w:rFonts w:hint="default" w:ascii="Times New Roman" w:hAnsi="Times New Roman" w:eastAsia="黑体" w:cs="Times New Roman"/>
                <w:color w:val="auto"/>
                <w:sz w:val="24"/>
              </w:rPr>
              <w:t>2、总量控制指标</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项目营运期生活污水</w:t>
            </w:r>
            <w:r>
              <w:rPr>
                <w:rFonts w:hint="default" w:ascii="Times New Roman" w:hAnsi="Times New Roman" w:cs="Times New Roman"/>
                <w:color w:val="auto"/>
                <w:sz w:val="24"/>
              </w:rPr>
              <w:t>经化粪池处理达到《污水排入城镇下水道水质标准》（GB/T31962-2015）表1中B级的限值要求及沂源水务发展有限公司第二污水处理厂进水水质指标要求后沿污水管网排入沂源水务发展有限公司第二污水处理厂进一步处理，外排环境CO</w:t>
            </w:r>
            <w:r>
              <w:rPr>
                <w:rFonts w:hint="default" w:ascii="Times New Roman" w:hAnsi="Times New Roman" w:cs="Times New Roman"/>
                <w:color w:val="auto"/>
                <w:sz w:val="24"/>
                <w:highlight w:val="none"/>
              </w:rPr>
              <w:t>D、氨氮总量纳入沂源水务发展有限公司第二污水处理厂总量指标，</w:t>
            </w:r>
            <w:r>
              <w:rPr>
                <w:rFonts w:hint="default" w:ascii="Times New Roman" w:hAnsi="Times New Roman" w:eastAsia="宋体" w:cs="Times New Roman"/>
                <w:color w:val="auto"/>
                <w:sz w:val="24"/>
                <w:highlight w:val="none"/>
              </w:rPr>
              <w:t>不需要申请总量控制指标。</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根据《山东省建设项目主要大气污染物排放总量替代指标核算及管理办法》（鲁环发[2019]132号）、《关于印发&lt;淄博市建设项目主要大气污染物排放总量替代指标核算及管理办法&gt;的通知》（淄环发[2019]135号）以及《关于统筹使用“十四五”建设项目主要</w:t>
            </w:r>
            <w:r>
              <w:rPr>
                <w:rFonts w:hint="default" w:ascii="Times New Roman" w:hAnsi="Times New Roman" w:cs="Times New Roman"/>
                <w:color w:val="auto"/>
                <w:sz w:val="24"/>
              </w:rPr>
              <w:t>大气</w:t>
            </w:r>
            <w:r>
              <w:rPr>
                <w:rFonts w:hint="default" w:ascii="Times New Roman" w:hAnsi="Times New Roman" w:cs="Times New Roman"/>
                <w:color w:val="auto"/>
                <w:sz w:val="24"/>
              </w:rPr>
              <w:t>污染物总量指标的通知》（淄环函[2021]55号），若上一年度细颗粒物年平均浓度超标，实行二氧化硫、氮氧化物、颗粒物、挥发性有机物四项污染物排放总量指标2倍消减替代。</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本项目生产过程中有颗粒物、挥发性有机物废气产生，需申请总量排放指标。</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rPr>
              <w:t>本项目污染物排放量及申请指</w:t>
            </w:r>
            <w:r>
              <w:rPr>
                <w:rFonts w:hint="default" w:ascii="Times New Roman" w:hAnsi="Times New Roman" w:cs="Times New Roman"/>
                <w:color w:val="auto"/>
                <w:sz w:val="24"/>
                <w:highlight w:val="none"/>
              </w:rPr>
              <w:t>标如下：</w:t>
            </w:r>
          </w:p>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黑体" w:cs="Times New Roman"/>
                <w:color w:val="auto"/>
                <w:kern w:val="0"/>
                <w:sz w:val="24"/>
                <w:highlight w:val="none"/>
              </w:rPr>
            </w:pPr>
          </w:p>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黑体" w:cs="Times New Roman"/>
                <w:color w:val="auto"/>
                <w:kern w:val="0"/>
                <w:sz w:val="24"/>
                <w:highlight w:val="none"/>
              </w:rPr>
            </w:pPr>
          </w:p>
          <w:p>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黑体" w:cs="Times New Roman"/>
                <w:color w:val="auto"/>
                <w:kern w:val="0"/>
                <w:szCs w:val="21"/>
                <w:highlight w:val="none"/>
              </w:rPr>
            </w:pPr>
            <w:r>
              <w:rPr>
                <w:rFonts w:hint="default" w:ascii="Times New Roman" w:hAnsi="Times New Roman" w:eastAsia="黑体" w:cs="Times New Roman"/>
                <w:color w:val="auto"/>
                <w:kern w:val="0"/>
                <w:sz w:val="24"/>
                <w:highlight w:val="none"/>
              </w:rPr>
              <w:t>表3-</w:t>
            </w:r>
            <w:r>
              <w:rPr>
                <w:rFonts w:hint="default" w:ascii="Times New Roman" w:hAnsi="Times New Roman" w:eastAsia="黑体" w:cs="Times New Roman"/>
                <w:color w:val="auto"/>
                <w:kern w:val="0"/>
                <w:sz w:val="24"/>
                <w:highlight w:val="none"/>
                <w:lang w:val="en-US" w:eastAsia="zh-CN"/>
              </w:rPr>
              <w:t>9</w:t>
            </w:r>
            <w:r>
              <w:rPr>
                <w:rFonts w:hint="default" w:ascii="Times New Roman" w:hAnsi="Times New Roman" w:eastAsia="黑体" w:cs="Times New Roman"/>
                <w:color w:val="auto"/>
                <w:kern w:val="0"/>
                <w:sz w:val="24"/>
                <w:highlight w:val="none"/>
              </w:rPr>
              <w:t>污染物</w:t>
            </w:r>
            <w:r>
              <w:rPr>
                <w:rFonts w:hint="default" w:ascii="Times New Roman" w:hAnsi="Times New Roman" w:eastAsia="黑体" w:cs="Times New Roman"/>
                <w:b w:val="0"/>
                <w:bCs w:val="0"/>
                <w:color w:val="auto"/>
                <w:kern w:val="0"/>
                <w:sz w:val="24"/>
                <w:szCs w:val="24"/>
                <w:highlight w:val="none"/>
                <w:lang w:val="zh-CN" w:eastAsia="zh-CN"/>
              </w:rPr>
              <w:t>排放量</w:t>
            </w:r>
            <w:r>
              <w:rPr>
                <w:rFonts w:hint="default" w:ascii="Times New Roman" w:hAnsi="Times New Roman" w:eastAsia="黑体" w:cs="Times New Roman"/>
                <w:color w:val="auto"/>
                <w:kern w:val="0"/>
                <w:sz w:val="24"/>
                <w:highlight w:val="none"/>
              </w:rPr>
              <w:t>及申请指标</w:t>
            </w:r>
          </w:p>
          <w:tbl>
            <w:tblPr>
              <w:tblStyle w:val="21"/>
              <w:tblW w:w="4992" w:type="pct"/>
              <w:tblInd w:w="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332"/>
              <w:gridCol w:w="1775"/>
              <w:gridCol w:w="1826"/>
              <w:gridCol w:w="1124"/>
              <w:gridCol w:w="216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10" w:type="pct"/>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w:t>
                  </w:r>
                </w:p>
              </w:tc>
              <w:tc>
                <w:tcPr>
                  <w:tcW w:w="1079" w:type="pct"/>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有组织排放量（t/a）</w:t>
                  </w:r>
                </w:p>
              </w:tc>
              <w:tc>
                <w:tcPr>
                  <w:tcW w:w="1110" w:type="pct"/>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无组织排放量（t/a）</w:t>
                  </w:r>
                </w:p>
              </w:tc>
              <w:tc>
                <w:tcPr>
                  <w:tcW w:w="683" w:type="pct"/>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合计（t/a）</w:t>
                  </w:r>
                </w:p>
              </w:tc>
              <w:tc>
                <w:tcPr>
                  <w:tcW w:w="1315" w:type="pct"/>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二倍消减替代指标（t/a）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10" w:type="pct"/>
                  <w:noWrap w:val="0"/>
                  <w:vAlign w:val="center"/>
                </w:tcPr>
                <w:p>
                  <w:pPr>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颗粒物</w:t>
                  </w:r>
                </w:p>
              </w:tc>
              <w:tc>
                <w:tcPr>
                  <w:tcW w:w="1079" w:type="pct"/>
                  <w:noWrap w:val="0"/>
                  <w:vAlign w:val="center"/>
                </w:tcPr>
                <w:p>
                  <w:pPr>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110" w:type="pct"/>
                  <w:noWrap w:val="0"/>
                  <w:vAlign w:val="center"/>
                </w:tcPr>
                <w:p>
                  <w:pPr>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0.0152</w:t>
                  </w:r>
                </w:p>
              </w:tc>
              <w:tc>
                <w:tcPr>
                  <w:tcW w:w="683" w:type="pct"/>
                  <w:noWrap w:val="0"/>
                  <w:vAlign w:val="center"/>
                </w:tcPr>
                <w:p>
                  <w:pPr>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0.0152</w:t>
                  </w:r>
                </w:p>
              </w:tc>
              <w:tc>
                <w:tcPr>
                  <w:tcW w:w="1315" w:type="pct"/>
                  <w:noWrap w:val="0"/>
                  <w:vAlign w:val="center"/>
                </w:tcPr>
                <w:p>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0.0304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810" w:type="pct"/>
                  <w:noWrap w:val="0"/>
                  <w:vAlign w:val="center"/>
                </w:tcPr>
                <w:p>
                  <w:pPr>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挥发性有机物</w:t>
                  </w:r>
                </w:p>
              </w:tc>
              <w:tc>
                <w:tcPr>
                  <w:tcW w:w="1079" w:type="pct"/>
                  <w:noWrap w:val="0"/>
                  <w:vAlign w:val="center"/>
                </w:tcPr>
                <w:p>
                  <w:pPr>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0.718</w:t>
                  </w:r>
                </w:p>
              </w:tc>
              <w:tc>
                <w:tcPr>
                  <w:tcW w:w="1110" w:type="pct"/>
                  <w:noWrap w:val="0"/>
                  <w:vAlign w:val="center"/>
                </w:tcPr>
                <w:p>
                  <w:pPr>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0.399</w:t>
                  </w:r>
                </w:p>
              </w:tc>
              <w:tc>
                <w:tcPr>
                  <w:tcW w:w="683" w:type="pct"/>
                  <w:noWrap w:val="0"/>
                  <w:vAlign w:val="center"/>
                </w:tcPr>
                <w:p>
                  <w:pPr>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fldChar w:fldCharType="begin"/>
                  </w:r>
                  <w:r>
                    <w:rPr>
                      <w:rFonts w:hint="default" w:ascii="Times New Roman" w:hAnsi="Times New Roman" w:eastAsia="宋体" w:cs="Times New Roman"/>
                      <w:snapToGrid w:val="0"/>
                      <w:color w:val="auto"/>
                      <w:kern w:val="21"/>
                      <w:sz w:val="21"/>
                      <w:szCs w:val="21"/>
                      <w:highlight w:val="none"/>
                      <w:lang w:val="en-US" w:eastAsia="zh-CN"/>
                    </w:rPr>
                    <w:instrText xml:space="preserve"> = sum(B3:C3) \* MERGEFORMAT </w:instrText>
                  </w:r>
                  <w:r>
                    <w:rPr>
                      <w:rFonts w:hint="default" w:ascii="Times New Roman" w:hAnsi="Times New Roman" w:eastAsia="宋体" w:cs="Times New Roman"/>
                      <w:snapToGrid w:val="0"/>
                      <w:color w:val="auto"/>
                      <w:kern w:val="21"/>
                      <w:sz w:val="21"/>
                      <w:szCs w:val="21"/>
                      <w:highlight w:val="none"/>
                      <w:lang w:val="en-US" w:eastAsia="zh-CN"/>
                    </w:rPr>
                    <w:fldChar w:fldCharType="separate"/>
                  </w:r>
                  <w:r>
                    <w:rPr>
                      <w:rFonts w:hint="default" w:ascii="Times New Roman" w:hAnsi="Times New Roman" w:eastAsia="宋体" w:cs="Times New Roman"/>
                      <w:snapToGrid w:val="0"/>
                      <w:color w:val="auto"/>
                      <w:kern w:val="21"/>
                      <w:sz w:val="21"/>
                      <w:szCs w:val="21"/>
                      <w:highlight w:val="none"/>
                      <w:lang w:val="en-US" w:eastAsia="zh-CN"/>
                    </w:rPr>
                    <w:t>1.117</w:t>
                  </w:r>
                  <w:r>
                    <w:rPr>
                      <w:rFonts w:hint="default" w:ascii="Times New Roman" w:hAnsi="Times New Roman" w:eastAsia="宋体" w:cs="Times New Roman"/>
                      <w:snapToGrid w:val="0"/>
                      <w:color w:val="auto"/>
                      <w:kern w:val="21"/>
                      <w:sz w:val="21"/>
                      <w:szCs w:val="21"/>
                      <w:highlight w:val="none"/>
                      <w:lang w:val="en-US" w:eastAsia="zh-CN"/>
                    </w:rPr>
                    <w:fldChar w:fldCharType="end"/>
                  </w:r>
                </w:p>
              </w:tc>
              <w:tc>
                <w:tcPr>
                  <w:tcW w:w="1315" w:type="pct"/>
                  <w:noWrap w:val="0"/>
                  <w:vAlign w:val="center"/>
                </w:tcPr>
                <w:p>
                  <w:pPr>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2.234</w:t>
                  </w:r>
                </w:p>
              </w:tc>
            </w:tr>
          </w:tbl>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eastAsia" w:ascii="Times New Roman" w:hAnsi="Times New Roman"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default" w:ascii="Times New Roman" w:hAnsi="Times New Roman" w:eastAsia="宋体" w:cs="Times New Roman"/>
                <w:color w:val="auto"/>
                <w:sz w:val="24"/>
                <w:lang w:eastAsia="zh-CN"/>
              </w:rPr>
            </w:pPr>
          </w:p>
        </w:tc>
      </w:tr>
    </w:tbl>
    <w:p>
      <w:pPr>
        <w:pStyle w:val="17"/>
        <w:jc w:val="center"/>
        <w:outlineLvl w:val="0"/>
        <w:rPr>
          <w:rFonts w:hint="default" w:ascii="Times New Roman" w:hAnsi="Times New Roman" w:cs="Times New Roman"/>
          <w:snapToGrid w:val="0"/>
          <w:color w:val="auto"/>
          <w:sz w:val="36"/>
          <w:szCs w:val="36"/>
        </w:rPr>
        <w:sectPr>
          <w:pgSz w:w="11907" w:h="16840"/>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17"/>
        <w:snapToGrid w:val="0"/>
        <w:spacing w:before="0" w:beforeAutospacing="0" w:after="0" w:afterAutospacing="0" w:line="360" w:lineRule="auto"/>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四、主要环境影响和保护措施</w:t>
      </w:r>
    </w:p>
    <w:tbl>
      <w:tblPr>
        <w:tblStyle w:val="21"/>
        <w:tblW w:w="510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90"/>
        <w:gridCol w:w="87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6" w:hRule="atLeast"/>
          <w:jc w:val="center"/>
        </w:trPr>
        <w:tc>
          <w:tcPr>
            <w:tcW w:w="213" w:type="pct"/>
            <w:tcMar>
              <w:left w:w="28" w:type="dxa"/>
              <w:right w:w="28" w:type="dxa"/>
            </w:tcMar>
            <w:vAlign w:val="center"/>
          </w:tcPr>
          <w:p>
            <w:pPr>
              <w:pStyle w:val="17"/>
              <w:adjustRightInd w:val="0"/>
              <w:snapToGrid w:val="0"/>
              <w:spacing w:before="0" w:beforeAutospacing="0" w:after="0" w:afterAutospacing="0"/>
              <w:jc w:val="center"/>
              <w:rPr>
                <w:rFonts w:hint="default" w:ascii="Times New Roman" w:hAnsi="Times New Roman" w:eastAsia="黑体" w:cs="Times New Roman"/>
                <w:color w:val="auto"/>
                <w:kern w:val="2"/>
                <w:sz w:val="24"/>
                <w:szCs w:val="24"/>
                <w:highlight w:val="none"/>
              </w:rPr>
            </w:pPr>
            <w:r>
              <w:rPr>
                <w:rFonts w:hint="default" w:ascii="Times New Roman" w:hAnsi="Times New Roman" w:eastAsia="黑体" w:cs="Times New Roman"/>
                <w:color w:val="auto"/>
                <w:kern w:val="2"/>
                <w:sz w:val="24"/>
                <w:szCs w:val="24"/>
                <w:highlight w:val="none"/>
              </w:rPr>
              <w:t>施</w:t>
            </w:r>
          </w:p>
          <w:p>
            <w:pPr>
              <w:pStyle w:val="17"/>
              <w:adjustRightInd w:val="0"/>
              <w:snapToGrid w:val="0"/>
              <w:spacing w:before="0" w:beforeAutospacing="0" w:after="0" w:afterAutospacing="0"/>
              <w:jc w:val="center"/>
              <w:rPr>
                <w:rFonts w:hint="default" w:ascii="Times New Roman" w:hAnsi="Times New Roman" w:eastAsia="黑体" w:cs="Times New Roman"/>
                <w:color w:val="auto"/>
                <w:kern w:val="2"/>
                <w:sz w:val="24"/>
                <w:szCs w:val="24"/>
                <w:highlight w:val="none"/>
              </w:rPr>
            </w:pPr>
            <w:r>
              <w:rPr>
                <w:rFonts w:hint="default" w:ascii="Times New Roman" w:hAnsi="Times New Roman" w:eastAsia="黑体" w:cs="Times New Roman"/>
                <w:color w:val="auto"/>
                <w:kern w:val="2"/>
                <w:sz w:val="24"/>
                <w:szCs w:val="24"/>
                <w:highlight w:val="none"/>
              </w:rPr>
              <w:t>工</w:t>
            </w:r>
          </w:p>
          <w:p>
            <w:pPr>
              <w:pStyle w:val="17"/>
              <w:adjustRightInd w:val="0"/>
              <w:snapToGrid w:val="0"/>
              <w:spacing w:before="0" w:beforeAutospacing="0" w:after="0" w:afterAutospacing="0"/>
              <w:jc w:val="center"/>
              <w:rPr>
                <w:rFonts w:hint="default" w:ascii="Times New Roman" w:hAnsi="Times New Roman" w:eastAsia="黑体" w:cs="Times New Roman"/>
                <w:color w:val="auto"/>
                <w:kern w:val="2"/>
                <w:sz w:val="24"/>
                <w:szCs w:val="24"/>
                <w:highlight w:val="none"/>
              </w:rPr>
            </w:pPr>
            <w:r>
              <w:rPr>
                <w:rFonts w:hint="default" w:ascii="Times New Roman" w:hAnsi="Times New Roman" w:eastAsia="黑体" w:cs="Times New Roman"/>
                <w:color w:val="auto"/>
                <w:kern w:val="2"/>
                <w:sz w:val="24"/>
                <w:szCs w:val="24"/>
                <w:highlight w:val="none"/>
              </w:rPr>
              <w:t>期</w:t>
            </w:r>
          </w:p>
          <w:p>
            <w:pPr>
              <w:pStyle w:val="17"/>
              <w:adjustRightInd w:val="0"/>
              <w:snapToGrid w:val="0"/>
              <w:spacing w:before="0" w:beforeAutospacing="0" w:after="0" w:afterAutospacing="0"/>
              <w:jc w:val="center"/>
              <w:rPr>
                <w:rFonts w:hint="default" w:ascii="Times New Roman" w:hAnsi="Times New Roman" w:eastAsia="黑体" w:cs="Times New Roman"/>
                <w:color w:val="auto"/>
                <w:kern w:val="2"/>
                <w:sz w:val="24"/>
                <w:szCs w:val="24"/>
                <w:highlight w:val="none"/>
              </w:rPr>
            </w:pPr>
            <w:r>
              <w:rPr>
                <w:rFonts w:hint="default" w:ascii="Times New Roman" w:hAnsi="Times New Roman" w:eastAsia="黑体" w:cs="Times New Roman"/>
                <w:color w:val="auto"/>
                <w:kern w:val="2"/>
                <w:sz w:val="24"/>
                <w:szCs w:val="24"/>
                <w:highlight w:val="none"/>
              </w:rPr>
              <w:t>环</w:t>
            </w:r>
          </w:p>
          <w:p>
            <w:pPr>
              <w:pStyle w:val="17"/>
              <w:adjustRightInd w:val="0"/>
              <w:snapToGrid w:val="0"/>
              <w:spacing w:before="0" w:beforeAutospacing="0" w:after="0" w:afterAutospacing="0"/>
              <w:jc w:val="center"/>
              <w:rPr>
                <w:rFonts w:hint="default" w:ascii="Times New Roman" w:hAnsi="Times New Roman" w:eastAsia="黑体" w:cs="Times New Roman"/>
                <w:color w:val="auto"/>
                <w:kern w:val="2"/>
                <w:sz w:val="24"/>
                <w:szCs w:val="24"/>
                <w:highlight w:val="none"/>
              </w:rPr>
            </w:pPr>
            <w:r>
              <w:rPr>
                <w:rFonts w:hint="default" w:ascii="Times New Roman" w:hAnsi="Times New Roman" w:eastAsia="黑体" w:cs="Times New Roman"/>
                <w:color w:val="auto"/>
                <w:kern w:val="2"/>
                <w:sz w:val="24"/>
                <w:szCs w:val="24"/>
                <w:highlight w:val="none"/>
              </w:rPr>
              <w:t>境</w:t>
            </w:r>
          </w:p>
          <w:p>
            <w:pPr>
              <w:pStyle w:val="17"/>
              <w:adjustRightInd w:val="0"/>
              <w:snapToGrid w:val="0"/>
              <w:spacing w:before="0" w:beforeAutospacing="0" w:after="0" w:afterAutospacing="0"/>
              <w:jc w:val="center"/>
              <w:rPr>
                <w:rFonts w:hint="default" w:ascii="Times New Roman" w:hAnsi="Times New Roman" w:eastAsia="黑体" w:cs="Times New Roman"/>
                <w:color w:val="auto"/>
                <w:kern w:val="2"/>
                <w:sz w:val="24"/>
                <w:szCs w:val="24"/>
                <w:highlight w:val="none"/>
              </w:rPr>
            </w:pPr>
            <w:r>
              <w:rPr>
                <w:rFonts w:hint="default" w:ascii="Times New Roman" w:hAnsi="Times New Roman" w:eastAsia="黑体" w:cs="Times New Roman"/>
                <w:color w:val="auto"/>
                <w:kern w:val="2"/>
                <w:sz w:val="24"/>
                <w:szCs w:val="24"/>
                <w:highlight w:val="none"/>
              </w:rPr>
              <w:t>保</w:t>
            </w:r>
          </w:p>
          <w:p>
            <w:pPr>
              <w:pStyle w:val="17"/>
              <w:adjustRightInd w:val="0"/>
              <w:snapToGrid w:val="0"/>
              <w:spacing w:before="0" w:beforeAutospacing="0" w:after="0" w:afterAutospacing="0"/>
              <w:jc w:val="center"/>
              <w:rPr>
                <w:rFonts w:hint="default" w:ascii="Times New Roman" w:hAnsi="Times New Roman" w:eastAsia="黑体" w:cs="Times New Roman"/>
                <w:color w:val="auto"/>
                <w:kern w:val="2"/>
                <w:sz w:val="24"/>
                <w:szCs w:val="24"/>
                <w:highlight w:val="none"/>
              </w:rPr>
            </w:pPr>
            <w:r>
              <w:rPr>
                <w:rFonts w:hint="default" w:ascii="Times New Roman" w:hAnsi="Times New Roman" w:eastAsia="黑体" w:cs="Times New Roman"/>
                <w:color w:val="auto"/>
                <w:kern w:val="2"/>
                <w:sz w:val="24"/>
                <w:szCs w:val="24"/>
                <w:highlight w:val="none"/>
              </w:rPr>
              <w:t>护</w:t>
            </w:r>
          </w:p>
          <w:p>
            <w:pPr>
              <w:pStyle w:val="17"/>
              <w:adjustRightInd w:val="0"/>
              <w:snapToGrid w:val="0"/>
              <w:spacing w:before="0" w:beforeAutospacing="0" w:after="0" w:afterAutospacing="0"/>
              <w:jc w:val="center"/>
              <w:rPr>
                <w:rFonts w:hint="default" w:ascii="Times New Roman" w:hAnsi="Times New Roman" w:eastAsia="黑体" w:cs="Times New Roman"/>
                <w:color w:val="auto"/>
                <w:kern w:val="2"/>
                <w:sz w:val="24"/>
                <w:szCs w:val="24"/>
                <w:highlight w:val="none"/>
              </w:rPr>
            </w:pPr>
            <w:r>
              <w:rPr>
                <w:rFonts w:hint="default" w:ascii="Times New Roman" w:hAnsi="Times New Roman" w:eastAsia="黑体" w:cs="Times New Roman"/>
                <w:color w:val="auto"/>
                <w:kern w:val="2"/>
                <w:sz w:val="24"/>
                <w:szCs w:val="24"/>
                <w:highlight w:val="none"/>
              </w:rPr>
              <w:t>措</w:t>
            </w:r>
          </w:p>
          <w:p>
            <w:pPr>
              <w:adjustRightInd w:val="0"/>
              <w:snapToGrid w:val="0"/>
              <w:jc w:val="center"/>
              <w:rPr>
                <w:rFonts w:hint="default" w:ascii="Times New Roman" w:hAnsi="Times New Roman" w:cs="Times New Roman"/>
                <w:b/>
                <w:bCs/>
                <w:color w:val="auto"/>
                <w:kern w:val="0"/>
                <w:sz w:val="24"/>
                <w:szCs w:val="24"/>
              </w:rPr>
            </w:pPr>
            <w:r>
              <w:rPr>
                <w:rFonts w:hint="default" w:ascii="Times New Roman" w:hAnsi="Times New Roman" w:eastAsia="黑体" w:cs="Times New Roman"/>
                <w:color w:val="auto"/>
                <w:kern w:val="2"/>
                <w:sz w:val="24"/>
                <w:szCs w:val="24"/>
                <w:highlight w:val="none"/>
              </w:rPr>
              <w:t>施</w:t>
            </w:r>
          </w:p>
        </w:tc>
        <w:tc>
          <w:tcPr>
            <w:tcW w:w="4786" w:type="pct"/>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本项目</w:t>
            </w:r>
            <w:r>
              <w:rPr>
                <w:rFonts w:hint="default" w:ascii="Times New Roman" w:hAnsi="Times New Roman" w:cs="Times New Roman"/>
                <w:color w:val="auto"/>
                <w:sz w:val="24"/>
                <w:szCs w:val="24"/>
                <w:highlight w:val="none"/>
                <w:lang w:val="en-US" w:eastAsia="zh-CN"/>
              </w:rPr>
              <w:t>租用</w:t>
            </w:r>
            <w:r>
              <w:rPr>
                <w:rFonts w:hint="default" w:ascii="Times New Roman" w:hAnsi="Times New Roman" w:eastAsia="宋体" w:cs="Times New Roman"/>
                <w:color w:val="auto"/>
                <w:sz w:val="24"/>
                <w:szCs w:val="24"/>
                <w:highlight w:val="none"/>
                <w:lang w:eastAsia="zh-CN"/>
              </w:rPr>
              <w:t>现有</w:t>
            </w:r>
            <w:r>
              <w:rPr>
                <w:rFonts w:hint="default" w:ascii="Times New Roman" w:hAnsi="Times New Roman" w:eastAsia="宋体" w:cs="Times New Roman"/>
                <w:color w:val="auto"/>
                <w:sz w:val="24"/>
                <w:szCs w:val="24"/>
                <w:highlight w:val="none"/>
                <w:lang w:val="en-US" w:eastAsia="zh-CN"/>
              </w:rPr>
              <w:t>厂房</w:t>
            </w:r>
            <w:r>
              <w:rPr>
                <w:rFonts w:hint="default" w:ascii="Times New Roman" w:hAnsi="Times New Roman" w:cs="Times New Roman"/>
                <w:color w:val="auto"/>
                <w:sz w:val="24"/>
                <w:lang w:eastAsia="zh-CN"/>
              </w:rPr>
              <w:t>，厂区内道路及厂房内部地面均已硬化，施工工程主要为部分设备基础开挖及设备安装等，</w:t>
            </w:r>
            <w:r>
              <w:rPr>
                <w:rFonts w:hint="default" w:ascii="Times New Roman" w:hAnsi="Times New Roman" w:eastAsia="宋体" w:cs="Times New Roman"/>
                <w:color w:val="auto"/>
                <w:sz w:val="24"/>
                <w:szCs w:val="24"/>
              </w:rPr>
              <w:t>施工时间短，对外环境影响小，具体分析如下</w:t>
            </w:r>
            <w:r>
              <w:rPr>
                <w:rFonts w:hint="default" w:ascii="Times New Roman" w:hAnsi="Times New Roman" w:cs="Times New Roman"/>
                <w:color w:val="auto"/>
                <w:sz w:val="24"/>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1、大气</w:t>
            </w:r>
            <w:r>
              <w:rPr>
                <w:rFonts w:hint="default" w:ascii="Times New Roman" w:hAnsi="Times New Roman" w:eastAsia="黑体" w:cs="Times New Roman"/>
                <w:color w:val="auto"/>
                <w:sz w:val="24"/>
                <w:szCs w:val="24"/>
                <w:highlight w:val="none"/>
                <w:lang w:eastAsia="zh-CN"/>
              </w:rPr>
              <w:t>污染</w:t>
            </w:r>
            <w:r>
              <w:rPr>
                <w:rFonts w:hint="default" w:ascii="Times New Roman" w:hAnsi="Times New Roman" w:eastAsia="黑体" w:cs="Times New Roman"/>
                <w:color w:val="auto"/>
                <w:sz w:val="24"/>
                <w:szCs w:val="24"/>
                <w:highlight w:val="none"/>
              </w:rPr>
              <w:t>防治措施</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大气污染物主要来源于</w:t>
            </w:r>
            <w:r>
              <w:rPr>
                <w:rFonts w:hint="default" w:ascii="Times New Roman" w:hAnsi="Times New Roman" w:eastAsia="宋体" w:cs="Times New Roman"/>
                <w:color w:val="auto"/>
                <w:sz w:val="24"/>
                <w:szCs w:val="24"/>
                <w:lang w:eastAsia="zh-CN"/>
              </w:rPr>
              <w:t>基础开挖、</w:t>
            </w:r>
            <w:r>
              <w:rPr>
                <w:rFonts w:hint="default" w:ascii="Times New Roman" w:hAnsi="Times New Roman" w:eastAsia="宋体" w:cs="Times New Roman"/>
                <w:color w:val="auto"/>
                <w:sz w:val="24"/>
                <w:szCs w:val="24"/>
              </w:rPr>
              <w:t>安装设备时产生的扬尘和进出公司的车辆排放的汽车尾气。施工期扬尘的主要来源为</w:t>
            </w:r>
            <w:r>
              <w:rPr>
                <w:rFonts w:hint="default" w:ascii="Times New Roman" w:hAnsi="Times New Roman" w:eastAsia="宋体" w:cs="Times New Roman"/>
                <w:color w:val="auto"/>
                <w:sz w:val="24"/>
                <w:szCs w:val="24"/>
                <w:lang w:eastAsia="zh-CN"/>
              </w:rPr>
              <w:t>基础土方开挖、</w:t>
            </w:r>
            <w:r>
              <w:rPr>
                <w:rFonts w:hint="default" w:ascii="Times New Roman" w:hAnsi="Times New Roman" w:eastAsia="宋体" w:cs="Times New Roman"/>
                <w:color w:val="auto"/>
                <w:sz w:val="24"/>
                <w:szCs w:val="24"/>
              </w:rPr>
              <w:t>现场堆放、设备材料现场搬运及堆放、施工垃圾的清理及堆放和运输车辆造成的现场道路的扬尘。施工期间扬尘污染具有如下特点：流动性、瞬时性、无组织排放。此外，运输车辆的进出和施工机械运行中，都将产生地面扬尘和废气排放，使空气中CO、TSP及NOX浓度有所增加，但局限在施工现场周围邻近区域</w:t>
            </w:r>
            <w:r>
              <w:rPr>
                <w:rFonts w:hint="default" w:ascii="Times New Roman" w:hAnsi="Times New Roman" w:eastAsia="宋体" w:cs="Times New Roman"/>
                <w:color w:val="auto"/>
                <w:sz w:val="24"/>
                <w:szCs w:val="24"/>
                <w:lang w:eastAsia="zh-CN"/>
              </w:rPr>
              <w:t>，</w:t>
            </w:r>
            <w:r>
              <w:rPr>
                <w:rFonts w:hint="default" w:ascii="Times New Roman" w:hAnsi="Times New Roman" w:cs="Times New Roman"/>
                <w:color w:val="auto"/>
                <w:sz w:val="24"/>
                <w:szCs w:val="24"/>
                <w:highlight w:val="none"/>
              </w:rPr>
              <w:t>本次评价要求施工单位采取以下控制措施</w:t>
            </w:r>
            <w:r>
              <w:rPr>
                <w:rFonts w:hint="default" w:ascii="Times New Roman" w:hAnsi="Times New Roman" w:cs="Times New Roman"/>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①加强施工区的规划管理，防止</w:t>
            </w:r>
            <w:r>
              <w:rPr>
                <w:rFonts w:hint="default" w:ascii="Times New Roman" w:hAnsi="Times New Roman" w:eastAsia="宋体" w:cs="Times New Roman"/>
                <w:color w:val="auto"/>
                <w:sz w:val="24"/>
                <w:szCs w:val="24"/>
                <w:lang w:eastAsia="zh-CN"/>
              </w:rPr>
              <w:t>基础开挖、</w:t>
            </w:r>
            <w:r>
              <w:rPr>
                <w:rFonts w:hint="default" w:ascii="Times New Roman" w:hAnsi="Times New Roman" w:eastAsia="宋体" w:cs="Times New Roman"/>
                <w:color w:val="auto"/>
                <w:sz w:val="24"/>
                <w:szCs w:val="24"/>
              </w:rPr>
              <w:t>生产设备在装卸、堆放、过程中的粉尘外逸。堆场应定点定位，并采取防尘、抑尘措施，如在大风天气，对散料堆场采用水喷淋防尘。</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②运输车主要进出的主干道应定期洒水清扫。</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③加强运输管理，坚持文明装卸。</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④加强对机械、车辆的维修保养，禁止以柴油为燃料的施工机械超负荷工作，减少污染物的排放。</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⑤加强对施工人员的环保教育，增强全体施工人员的环保意识，坚持文明施工、科学施工。</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（2）项目方采取相应措施后，施工期大气污染物对周围大气环境的影响较小，项目所在区域的大气环境仍能满足相应功能区的要求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highlight w:val="none"/>
                <w:lang w:val="zh-CN"/>
              </w:rPr>
            </w:pPr>
            <w:r>
              <w:rPr>
                <w:rFonts w:hint="default" w:ascii="Times New Roman" w:hAnsi="Times New Roman" w:eastAsia="黑体" w:cs="Times New Roman"/>
                <w:color w:val="auto"/>
                <w:sz w:val="24"/>
                <w:szCs w:val="24"/>
                <w:highlight w:val="none"/>
                <w:lang w:val="zh-CN"/>
              </w:rPr>
              <w:t>2、废水防治措施</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bidi="ar"/>
              </w:rPr>
              <w:t>施工期产生的废水主要为施工用水和施工生活污水。施工用水主要为车辆冲洗等用水，主要污染物是悬浮物和少量COD，经沉淀池沉淀以后回用于施工用水。施工生活污水主要为工人盥洗用水，产生量较小，</w:t>
            </w:r>
            <w:r>
              <w:rPr>
                <w:rFonts w:hint="default" w:ascii="Times New Roman" w:hAnsi="Times New Roman" w:cs="Times New Roman"/>
                <w:color w:val="auto"/>
                <w:sz w:val="24"/>
                <w:szCs w:val="24"/>
                <w:highlight w:val="none"/>
                <w:lang w:eastAsia="zh-CN" w:bidi="ar"/>
              </w:rPr>
              <w:t>旱厕</w:t>
            </w:r>
            <w:r>
              <w:rPr>
                <w:rFonts w:hint="default" w:ascii="Times New Roman" w:hAnsi="Times New Roman" w:cs="Times New Roman"/>
                <w:color w:val="auto"/>
                <w:sz w:val="24"/>
                <w:szCs w:val="24"/>
                <w:highlight w:val="none"/>
                <w:lang w:bidi="ar"/>
              </w:rPr>
              <w:t>收集后由环卫部门清运，对区域水环境影响较小。</w:t>
            </w:r>
          </w:p>
          <w:p>
            <w:pPr>
              <w:widowControl/>
              <w:spacing w:line="360" w:lineRule="auto"/>
              <w:ind w:firstLine="42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施工期施工机械跑、冒、漏的污油，露天机械被雨水冲刷后产生的油污，施工营地的生活污水、生活垃圾，堆放的建筑材料被雨水冲刷漫流后，将会对周边地表水环境质量产生一定的影响。建设单位须加强环境管理，尽可能减少油污及物料的流失量；在综合施工场设置围墙，消除雨水对粉状建筑材料的影响，避免其随雨水随沟渠流入河流，而对区域水环境的质量造成影响。</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cs="Times New Roman"/>
                <w:color w:val="auto"/>
                <w:sz w:val="24"/>
                <w:szCs w:val="24"/>
                <w:highlight w:val="none"/>
              </w:rPr>
              <w:t>采取上述污染防治措施后，项目施工期的生产废水和生活污水均得到了合理的处置，</w:t>
            </w:r>
            <w:r>
              <w:rPr>
                <w:rFonts w:hint="default" w:ascii="Times New Roman" w:hAnsi="Times New Roman" w:cs="Times New Roman"/>
                <w:color w:val="auto"/>
                <w:sz w:val="24"/>
                <w:szCs w:val="24"/>
                <w:highlight w:val="none"/>
                <w:lang w:val="zh-CN"/>
              </w:rPr>
              <w:t>对地表水和地下水环境影响较小，且随着施工期的结束，污染情况随之结束。</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3、噪声防治措施</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噪声是居民特别敏感的噪声源之一，根据目前的机械制造水平，只能通过加强施工产噪设备的管理，以减轻施工噪声对周围环境的影响。为了尽量减少因本项目施工而给周围人们生活等活动带来的不利影响，本次评价要求施工单位采取以下控制措施：</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①建设单位施工应从行政主管部门取得施工噪声许可，提前告之公众，禁止在夜间进行高噪声振动及打桩的施工工作；</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②合理布置施工作业区，高噪音施工设备尽量布置在远离敏感目标的位置；</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③土石方施工选择低噪声设备；</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④对周围居民有影响的施工，还应征求周围居民意见，设专人接待、处理公众对施工噪声的投诉和意见，取得公众谅解；</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⑤运输车辆降低车速，安排合理的运输路线，夜间严禁鸣笛；</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项目周围200m范围内无敏感目标，建设单位须采取有效的措施，精心设计、规范施工进度，确保施工噪声达到《建筑施工场界环境噪声排放标准》(GB12523-2011)要求。</w:t>
            </w:r>
          </w:p>
          <w:p>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综上所述，施工期环境影响是局部的、短暂的，施工结束后影响消失。本项目采取以上有效的防治措施后对周围环境影响较小。</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4、固废防治措施</w:t>
            </w:r>
          </w:p>
          <w:p>
            <w:pPr>
              <w:adjustRightInd w:val="0"/>
              <w:snapToGrid w:val="0"/>
              <w:spacing w:line="360" w:lineRule="auto"/>
              <w:ind w:firstLine="480" w:firstLineChars="200"/>
              <w:rPr>
                <w:rFonts w:hint="default" w:ascii="Times New Roman" w:hAnsi="Times New Roman" w:eastAsia="宋体" w:cs="Times New Roman"/>
                <w:color w:val="auto"/>
                <w:sz w:val="24"/>
                <w:lang w:val="zh-CN"/>
              </w:rPr>
            </w:pPr>
            <w:r>
              <w:rPr>
                <w:rFonts w:hint="default" w:ascii="Times New Roman" w:hAnsi="Times New Roman" w:cs="Times New Roman"/>
                <w:color w:val="auto"/>
                <w:sz w:val="24"/>
                <w:szCs w:val="24"/>
                <w:highlight w:val="none"/>
              </w:rPr>
              <w:t>施工期固体废物主要为开挖土方、包装材料和施工人员产生的生活垃圾。施工期的开挖土方临时堆放后，</w:t>
            </w:r>
            <w:r>
              <w:rPr>
                <w:rFonts w:hint="default" w:ascii="Times New Roman" w:hAnsi="Times New Roman" w:cs="Times New Roman"/>
                <w:color w:val="auto"/>
                <w:kern w:val="0"/>
                <w:sz w:val="24"/>
              </w:rPr>
              <w:t>送当地管理部门指定</w:t>
            </w:r>
            <w:r>
              <w:rPr>
                <w:rFonts w:hint="default" w:ascii="Times New Roman" w:hAnsi="Times New Roman" w:cs="Times New Roman"/>
                <w:color w:val="auto"/>
                <w:kern w:val="0"/>
                <w:sz w:val="24"/>
                <w:lang w:eastAsia="zh-CN"/>
              </w:rPr>
              <w:t>土方</w:t>
            </w:r>
            <w:r>
              <w:rPr>
                <w:rFonts w:hint="default" w:ascii="Times New Roman" w:hAnsi="Times New Roman" w:cs="Times New Roman"/>
                <w:color w:val="auto"/>
                <w:kern w:val="0"/>
                <w:sz w:val="24"/>
              </w:rPr>
              <w:t>消纳场处置</w:t>
            </w:r>
            <w:r>
              <w:rPr>
                <w:rFonts w:hint="default" w:ascii="Times New Roman" w:hAnsi="Times New Roman" w:cs="Times New Roman"/>
                <w:color w:val="auto"/>
                <w:sz w:val="24"/>
                <w:szCs w:val="24"/>
                <w:highlight w:val="none"/>
              </w:rPr>
              <w:t>；包装材料回收利用或外卖给废品收购站；生活垃圾及时清运，由环卫部门统一收集处理。</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5、生态环境影响防治措施</w:t>
            </w:r>
          </w:p>
          <w:p>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项目租用现有厂房，现有道路及厂房内部地面均已硬化处理，</w:t>
            </w:r>
            <w:r>
              <w:rPr>
                <w:rFonts w:hint="default" w:ascii="Times New Roman" w:hAnsi="Times New Roman" w:cs="Times New Roman"/>
                <w:color w:val="auto"/>
                <w:sz w:val="24"/>
                <w:szCs w:val="24"/>
                <w:highlight w:val="none"/>
              </w:rPr>
              <w:t>施工期</w:t>
            </w:r>
            <w:r>
              <w:rPr>
                <w:rFonts w:hint="default" w:ascii="Times New Roman" w:hAnsi="Times New Roman" w:cs="Times New Roman"/>
                <w:color w:val="auto"/>
                <w:sz w:val="24"/>
                <w:szCs w:val="24"/>
                <w:highlight w:val="none"/>
                <w:lang w:eastAsia="zh-CN"/>
              </w:rPr>
              <w:t>仅基础开挖区域</w:t>
            </w:r>
            <w:r>
              <w:rPr>
                <w:rFonts w:hint="default" w:ascii="Times New Roman" w:hAnsi="Times New Roman" w:cs="Times New Roman"/>
                <w:color w:val="auto"/>
                <w:sz w:val="24"/>
                <w:szCs w:val="24"/>
                <w:highlight w:val="none"/>
              </w:rPr>
              <w:t>处于裸露状态，</w:t>
            </w:r>
            <w:r>
              <w:rPr>
                <w:rFonts w:hint="default" w:ascii="Times New Roman" w:hAnsi="Times New Roman" w:cs="Times New Roman"/>
                <w:color w:val="auto"/>
                <w:sz w:val="24"/>
                <w:szCs w:val="24"/>
                <w:highlight w:val="none"/>
                <w:lang w:eastAsia="zh-CN"/>
              </w:rPr>
              <w:t>但由于设备基础开挖区域均位于厂房内部，不会受刮风、下雨等天气影响，开挖土方</w:t>
            </w:r>
            <w:r>
              <w:rPr>
                <w:rFonts w:hint="default" w:ascii="Times New Roman" w:hAnsi="Times New Roman" w:cs="Times New Roman"/>
                <w:color w:val="auto"/>
                <w:sz w:val="24"/>
                <w:szCs w:val="24"/>
                <w:highlight w:val="none"/>
              </w:rPr>
              <w:t>及其他建筑垃圾应及时清运，若在</w:t>
            </w:r>
            <w:r>
              <w:rPr>
                <w:rFonts w:hint="default" w:ascii="Times New Roman" w:hAnsi="Times New Roman" w:cs="Times New Roman"/>
                <w:color w:val="auto"/>
                <w:sz w:val="24"/>
                <w:szCs w:val="24"/>
                <w:highlight w:val="none"/>
                <w:lang w:eastAsia="zh-CN"/>
              </w:rPr>
              <w:t>场地</w:t>
            </w:r>
            <w:r>
              <w:rPr>
                <w:rFonts w:hint="default" w:ascii="Times New Roman" w:hAnsi="Times New Roman" w:cs="Times New Roman"/>
                <w:color w:val="auto"/>
                <w:sz w:val="24"/>
                <w:szCs w:val="24"/>
                <w:highlight w:val="none"/>
              </w:rPr>
              <w:t>内堆置超过48小时，应密闭存放或及时用网或膜进行覆盖，防止风蚀起尘及水蚀迁移。</w:t>
            </w:r>
            <w:r>
              <w:rPr>
                <w:rFonts w:hint="default" w:ascii="Times New Roman" w:hAnsi="Times New Roman" w:eastAsia="宋体" w:cs="Times New Roman"/>
                <w:color w:val="auto"/>
                <w:sz w:val="24"/>
                <w:szCs w:val="24"/>
                <w:highlight w:val="none"/>
                <w:lang w:eastAsia="zh-CN"/>
              </w:rPr>
              <w:t>采取上述治理措施后，本项目施工期对生态环境的影响较小。</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6、施工振动防治措施</w:t>
            </w:r>
          </w:p>
          <w:p>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基础施工阶段的振动会对周围建筑物存在一定影响，因此设计和施工过程必须严格执行规划要求，采取科学的措施减小施工振动对周围环境的影响。</w:t>
            </w:r>
          </w:p>
          <w:p>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综上所述，通过加强作业管理和采取相关环保措施，可将施工过程对环境的影响降至最低。</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lang w:eastAsia="zh-CN"/>
              </w:rPr>
            </w:pP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p>
          <w:p>
            <w:pPr>
              <w:pStyle w:val="30"/>
              <w:rPr>
                <w:rFonts w:hint="default" w:ascii="Times New Roman" w:hAnsi="Times New Roman" w:eastAsia="宋体" w:cs="Times New Roman"/>
                <w:color w:val="auto"/>
                <w:sz w:val="24"/>
              </w:rPr>
            </w:pPr>
          </w:p>
          <w:p>
            <w:pPr>
              <w:pStyle w:val="32"/>
              <w:rPr>
                <w:rFonts w:hint="default" w:ascii="Times New Roman" w:hAnsi="Times New Roman" w:eastAsia="宋体" w:cs="Times New Roman"/>
                <w:color w:val="auto"/>
                <w:sz w:val="24"/>
              </w:rPr>
            </w:pPr>
          </w:p>
          <w:p>
            <w:pPr>
              <w:rPr>
                <w:rFonts w:hint="default" w:ascii="Times New Roman" w:hAnsi="Times New Roman" w:eastAsia="宋体" w:cs="Times New Roman"/>
                <w:color w:val="auto"/>
                <w:sz w:val="24"/>
              </w:rPr>
            </w:pPr>
          </w:p>
          <w:p>
            <w:pPr>
              <w:pStyle w:val="30"/>
              <w:rPr>
                <w:rFonts w:hint="default" w:ascii="Times New Roman" w:hAnsi="Times New Roman" w:eastAsia="宋体" w:cs="Times New Roman"/>
                <w:color w:val="auto"/>
                <w:sz w:val="24"/>
              </w:rPr>
            </w:pPr>
          </w:p>
          <w:p>
            <w:pPr>
              <w:pStyle w:val="32"/>
              <w:rPr>
                <w:rFonts w:hint="default" w:ascii="Times New Roman" w:hAnsi="Times New Roman" w:eastAsia="宋体" w:cs="Times New Roman"/>
                <w:color w:val="auto"/>
                <w:sz w:val="24"/>
              </w:rPr>
            </w:pPr>
          </w:p>
          <w:p>
            <w:pPr>
              <w:rPr>
                <w:rFonts w:hint="default" w:ascii="Times New Roman" w:hAnsi="Times New Roman" w:eastAsia="宋体" w:cs="Times New Roman"/>
                <w:color w:val="auto"/>
                <w:sz w:val="24"/>
              </w:rPr>
            </w:pPr>
          </w:p>
          <w:p>
            <w:pPr>
              <w:pStyle w:val="30"/>
              <w:rPr>
                <w:rFonts w:hint="default" w:ascii="Times New Roman" w:hAnsi="Times New Roman" w:eastAsia="宋体" w:cs="Times New Roman"/>
                <w:color w:val="auto"/>
                <w:sz w:val="24"/>
              </w:rPr>
            </w:pPr>
          </w:p>
          <w:p>
            <w:pPr>
              <w:pStyle w:val="32"/>
              <w:rPr>
                <w:rFonts w:hint="default" w:ascii="Times New Roman" w:hAnsi="Times New Roman" w:eastAsia="宋体" w:cs="Times New Roman"/>
                <w:color w:val="auto"/>
                <w:sz w:val="24"/>
              </w:rPr>
            </w:pPr>
          </w:p>
          <w:p>
            <w:pPr>
              <w:rPr>
                <w:rFonts w:hint="default" w:ascii="Times New Roman" w:hAnsi="Times New Roman" w:eastAsia="宋体" w:cs="Times New Roman"/>
                <w:color w:val="auto"/>
                <w:sz w:val="24"/>
              </w:rPr>
            </w:pPr>
          </w:p>
          <w:p>
            <w:pPr>
              <w:pStyle w:val="30"/>
              <w:rPr>
                <w:rFonts w:hint="default" w:ascii="Times New Roman" w:hAnsi="Times New Roman" w:eastAsia="宋体" w:cs="Times New Roman"/>
                <w:color w:val="auto"/>
                <w:sz w:val="24"/>
              </w:rPr>
            </w:pPr>
          </w:p>
          <w:p>
            <w:pPr>
              <w:pStyle w:val="32"/>
              <w:rPr>
                <w:rFonts w:hint="default" w:ascii="Times New Roman" w:hAnsi="Times New Roman" w:eastAsia="宋体" w:cs="Times New Roman"/>
                <w:color w:val="auto"/>
                <w:sz w:val="24"/>
              </w:rPr>
            </w:pPr>
          </w:p>
          <w:p>
            <w:pPr>
              <w:rPr>
                <w:rFonts w:hint="default" w:ascii="Times New Roman" w:hAnsi="Times New Roman" w:eastAsia="宋体" w:cs="Times New Roman"/>
                <w:color w:val="auto"/>
                <w:sz w:val="24"/>
              </w:rPr>
            </w:pPr>
          </w:p>
          <w:p>
            <w:pPr>
              <w:pStyle w:val="30"/>
              <w:rPr>
                <w:rFonts w:hint="default" w:ascii="Times New Roman" w:hAnsi="Times New Roman" w:eastAsia="宋体" w:cs="Times New Roman"/>
                <w:color w:val="auto"/>
                <w:sz w:val="24"/>
              </w:rPr>
            </w:pPr>
          </w:p>
          <w:p>
            <w:pPr>
              <w:rPr>
                <w:rFonts w:hint="default" w:ascii="Times New Roman" w:hAnsi="Times New Roman" w:eastAsia="宋体" w:cs="Times New Roman"/>
                <w:color w:val="auto"/>
                <w:sz w:val="24"/>
              </w:rPr>
            </w:pPr>
          </w:p>
          <w:p>
            <w:pPr>
              <w:pStyle w:val="30"/>
              <w:rPr>
                <w:rFonts w:hint="default" w:ascii="Times New Roman" w:hAnsi="Times New Roman" w:cs="Times New Roman"/>
                <w:color w:val="auto"/>
              </w:rPr>
            </w:pPr>
          </w:p>
          <w:p>
            <w:pPr>
              <w:keepNext w:val="0"/>
              <w:keepLines w:val="0"/>
              <w:pageBreakBefore w:val="0"/>
              <w:widowControl w:val="0"/>
              <w:kinsoku/>
              <w:wordWrap/>
              <w:overflowPunct/>
              <w:topLinePunct w:val="0"/>
              <w:bidi w:val="0"/>
              <w:adjustRightInd w:val="0"/>
              <w:snapToGrid w:val="0"/>
              <w:spacing w:line="360" w:lineRule="auto"/>
              <w:textAlignment w:val="auto"/>
              <w:rPr>
                <w:rFonts w:hint="default" w:ascii="Times New Roman" w:hAnsi="Times New Roman" w:cs="Times New Roman"/>
                <w:color w:val="auto"/>
                <w:lang w:val="en-US"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default" w:ascii="Times New Roman" w:hAnsi="Times New Roman" w:cs="Times New Roman"/>
                <w:color w:val="auto"/>
                <w:lang w:val="en-US"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default" w:ascii="Times New Roman" w:hAnsi="Times New Roman" w:cs="Times New Roman"/>
                <w:color w:val="auto"/>
                <w:lang w:val="en-US"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default" w:ascii="Times New Roman" w:hAnsi="Times New Roman" w:cs="Times New Roman"/>
                <w:color w:val="auto"/>
                <w:lang w:val="en-US"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default" w:ascii="Times New Roman" w:hAnsi="Times New Roman" w:cs="Times New Roman"/>
                <w:color w:val="auto"/>
                <w:lang w:val="en-US"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default" w:ascii="Times New Roman" w:hAnsi="Times New Roman" w:cs="Times New Roman"/>
                <w:color w:val="auto"/>
                <w:lang w:val="en-US"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default" w:ascii="Times New Roman" w:hAnsi="Times New Roman" w:cs="Times New Roman"/>
                <w:color w:val="auto"/>
                <w:lang w:val="en-US"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default" w:ascii="Times New Roman" w:hAnsi="Times New Roman" w:cs="Times New Roman"/>
                <w:color w:val="auto"/>
                <w:lang w:val="en-US" w:eastAsia="zh-CN"/>
              </w:rPr>
            </w:pPr>
          </w:p>
          <w:p>
            <w:pPr>
              <w:keepNext w:val="0"/>
              <w:keepLines w:val="0"/>
              <w:pageBreakBefore w:val="0"/>
              <w:widowControl w:val="0"/>
              <w:kinsoku/>
              <w:wordWrap/>
              <w:overflowPunct/>
              <w:topLinePunct w:val="0"/>
              <w:bidi w:val="0"/>
              <w:adjustRightInd w:val="0"/>
              <w:snapToGrid w:val="0"/>
              <w:spacing w:line="360" w:lineRule="auto"/>
              <w:textAlignment w:val="auto"/>
              <w:rPr>
                <w:rFonts w:hint="default" w:ascii="Times New Roman" w:hAnsi="Times New Roman" w:eastAsia="宋体" w:cs="Times New Roman"/>
                <w:color w:val="auto"/>
                <w:lang w:val="en-US" w:eastAsia="zh-CN"/>
              </w:rPr>
            </w:pPr>
          </w:p>
        </w:tc>
      </w:tr>
    </w:tbl>
    <w:p>
      <w:pPr>
        <w:adjustRightInd w:val="0"/>
        <w:snapToGrid w:val="0"/>
        <w:jc w:val="center"/>
        <w:rPr>
          <w:rFonts w:hint="default" w:ascii="Times New Roman" w:hAnsi="Times New Roman" w:cs="Times New Roman"/>
          <w:b/>
          <w:bCs/>
          <w:color w:val="auto"/>
          <w:kern w:val="0"/>
          <w:sz w:val="28"/>
          <w:szCs w:val="28"/>
        </w:rPr>
        <w:sectPr>
          <w:pgSz w:w="11907" w:h="16840"/>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1"/>
        <w:tblW w:w="502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97"/>
        <w:gridCol w:w="1315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33" w:hRule="atLeast"/>
          <w:jc w:val="center"/>
        </w:trPr>
        <w:tc>
          <w:tcPr>
            <w:tcW w:w="182" w:type="pct"/>
            <w:tcMar>
              <w:left w:w="28" w:type="dxa"/>
              <w:right w:w="28" w:type="dxa"/>
            </w:tcMar>
            <w:vAlign w:val="center"/>
          </w:tcPr>
          <w:p>
            <w:pPr>
              <w:adjustRightInd w:val="0"/>
              <w:snapToGrid w:val="0"/>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运营</w:t>
            </w:r>
          </w:p>
          <w:p>
            <w:pPr>
              <w:adjustRightInd w:val="0"/>
              <w:snapToGrid w:val="0"/>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期环</w:t>
            </w:r>
          </w:p>
          <w:p>
            <w:pPr>
              <w:adjustRightInd w:val="0"/>
              <w:snapToGrid w:val="0"/>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境影</w:t>
            </w:r>
          </w:p>
          <w:p>
            <w:pPr>
              <w:adjustRightInd w:val="0"/>
              <w:snapToGrid w:val="0"/>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响和</w:t>
            </w:r>
          </w:p>
          <w:p>
            <w:pPr>
              <w:adjustRightInd w:val="0"/>
              <w:snapToGrid w:val="0"/>
              <w:jc w:val="center"/>
              <w:rPr>
                <w:rFonts w:hint="eastAsia" w:ascii="黑体" w:hAnsi="黑体" w:eastAsia="黑体" w:cs="黑体"/>
                <w:bCs/>
                <w:color w:val="auto"/>
                <w:sz w:val="24"/>
                <w:szCs w:val="24"/>
                <w:highlight w:val="none"/>
              </w:rPr>
            </w:pPr>
            <w:r>
              <w:rPr>
                <w:rFonts w:hint="eastAsia" w:ascii="黑体" w:hAnsi="黑体" w:eastAsia="黑体" w:cs="黑体"/>
                <w:bCs/>
                <w:color w:val="auto"/>
                <w:sz w:val="24"/>
                <w:szCs w:val="24"/>
                <w:highlight w:val="none"/>
              </w:rPr>
              <w:t>保护</w:t>
            </w:r>
          </w:p>
          <w:p>
            <w:pPr>
              <w:adjustRightInd w:val="0"/>
              <w:snapToGrid w:val="0"/>
              <w:jc w:val="center"/>
              <w:rPr>
                <w:rFonts w:hint="default" w:ascii="Times New Roman" w:hAnsi="Times New Roman" w:cs="Times New Roman"/>
                <w:b/>
                <w:bCs/>
                <w:color w:val="auto"/>
                <w:kern w:val="0"/>
                <w:sz w:val="24"/>
                <w:szCs w:val="24"/>
              </w:rPr>
            </w:pPr>
            <w:r>
              <w:rPr>
                <w:rFonts w:hint="eastAsia" w:ascii="黑体" w:hAnsi="黑体" w:eastAsia="黑体" w:cs="黑体"/>
                <w:bCs/>
                <w:color w:val="auto"/>
                <w:sz w:val="24"/>
                <w:szCs w:val="24"/>
                <w:highlight w:val="none"/>
              </w:rPr>
              <w:t>措施</w:t>
            </w:r>
          </w:p>
        </w:tc>
        <w:tc>
          <w:tcPr>
            <w:tcW w:w="4817" w:type="pct"/>
          </w:tcPr>
          <w:p>
            <w:pPr>
              <w:spacing w:line="360" w:lineRule="auto"/>
              <w:rPr>
                <w:rFonts w:hint="default" w:ascii="Times New Roman" w:hAnsi="Times New Roman" w:eastAsia="黑体" w:cs="Times New Roman"/>
                <w:color w:val="auto"/>
                <w:sz w:val="24"/>
                <w:szCs w:val="24"/>
                <w:highlight w:val="none"/>
              </w:rPr>
            </w:pPr>
            <w:r>
              <w:rPr>
                <w:rFonts w:hint="default" w:ascii="Times New Roman" w:hAnsi="Times New Roman" w:eastAsia="黑体" w:cs="Times New Roman"/>
                <w:color w:val="auto"/>
                <w:sz w:val="24"/>
                <w:szCs w:val="24"/>
                <w:highlight w:val="none"/>
              </w:rPr>
              <w:t>一、废气</w:t>
            </w:r>
          </w:p>
          <w:p>
            <w:pPr>
              <w:spacing w:line="360" w:lineRule="auto"/>
              <w:ind w:firstLine="480" w:firstLineChars="200"/>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（一）产排污节点、污染物及污染治理设施</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auto"/>
                <w:kern w:val="0"/>
                <w:sz w:val="24"/>
                <w:lang w:val="zh-CN"/>
              </w:rPr>
            </w:pPr>
            <w:r>
              <w:rPr>
                <w:rFonts w:hint="default" w:ascii="Times New Roman" w:hAnsi="Times New Roman" w:cs="Times New Roman"/>
                <w:color w:val="auto"/>
                <w:kern w:val="0"/>
                <w:sz w:val="24"/>
                <w:lang w:val="zh-CN"/>
              </w:rPr>
              <w:t>废气有组织产排污节点、污染物及污染治理设施见下表。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表4-1有组织废气污染物排放源强核算结果一览表</w:t>
            </w:r>
          </w:p>
          <w:tbl>
            <w:tblPr>
              <w:tblStyle w:val="21"/>
              <w:tblW w:w="495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9"/>
              <w:gridCol w:w="605"/>
              <w:gridCol w:w="634"/>
              <w:gridCol w:w="457"/>
              <w:gridCol w:w="573"/>
              <w:gridCol w:w="491"/>
              <w:gridCol w:w="613"/>
              <w:gridCol w:w="505"/>
              <w:gridCol w:w="723"/>
              <w:gridCol w:w="681"/>
              <w:gridCol w:w="600"/>
              <w:gridCol w:w="546"/>
              <w:gridCol w:w="641"/>
              <w:gridCol w:w="717"/>
              <w:gridCol w:w="693"/>
              <w:gridCol w:w="626"/>
              <w:gridCol w:w="631"/>
              <w:gridCol w:w="449"/>
              <w:gridCol w:w="636"/>
              <w:gridCol w:w="570"/>
              <w:gridCol w:w="490"/>
              <w:gridCol w:w="3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25" w:type="pct"/>
                  <w:vMerge w:val="restart"/>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产污</w:t>
                  </w:r>
                </w:p>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环节</w:t>
                  </w:r>
                </w:p>
              </w:tc>
              <w:tc>
                <w:tcPr>
                  <w:tcW w:w="236" w:type="pct"/>
                  <w:vMerge w:val="restart"/>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污染物种类</w:t>
                  </w:r>
                </w:p>
              </w:tc>
              <w:tc>
                <w:tcPr>
                  <w:tcW w:w="649" w:type="pct"/>
                  <w:gridSpan w:val="3"/>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污染物产生</w:t>
                  </w:r>
                </w:p>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情况</w:t>
                  </w:r>
                </w:p>
              </w:tc>
              <w:tc>
                <w:tcPr>
                  <w:tcW w:w="909" w:type="pct"/>
                  <w:gridSpan w:val="4"/>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治理设施</w:t>
                  </w:r>
                </w:p>
              </w:tc>
              <w:tc>
                <w:tcPr>
                  <w:tcW w:w="712" w:type="pct"/>
                  <w:gridSpan w:val="3"/>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污染物排放情况</w:t>
                  </w:r>
                </w:p>
              </w:tc>
              <w:tc>
                <w:tcPr>
                  <w:tcW w:w="1714" w:type="pct"/>
                  <w:gridSpan w:val="7"/>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排放口</w:t>
                  </w:r>
                </w:p>
              </w:tc>
              <w:tc>
                <w:tcPr>
                  <w:tcW w:w="413" w:type="pct"/>
                  <w:gridSpan w:val="2"/>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排放标准</w:t>
                  </w:r>
                </w:p>
              </w:tc>
              <w:tc>
                <w:tcPr>
                  <w:tcW w:w="138" w:type="pct"/>
                  <w:vMerge w:val="restart"/>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25" w:type="pct"/>
                  <w:vMerge w:val="continue"/>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p>
              </w:tc>
              <w:tc>
                <w:tcPr>
                  <w:tcW w:w="236" w:type="pct"/>
                  <w:vMerge w:val="continue"/>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p>
              </w:tc>
              <w:tc>
                <w:tcPr>
                  <w:tcW w:w="247" w:type="pct"/>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产生速率kg/h</w:t>
                  </w:r>
                </w:p>
              </w:tc>
              <w:tc>
                <w:tcPr>
                  <w:tcW w:w="178" w:type="pct"/>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产生量t/a</w:t>
                  </w:r>
                </w:p>
              </w:tc>
              <w:tc>
                <w:tcPr>
                  <w:tcW w:w="223" w:type="pct"/>
                  <w:noWrap w:val="0"/>
                  <w:tcMar>
                    <w:top w:w="0" w:type="dxa"/>
                    <w:left w:w="0" w:type="dxa"/>
                    <w:bottom w:w="0" w:type="dxa"/>
                    <w:right w:w="0" w:type="dxa"/>
                  </w:tcMar>
                  <w:vAlign w:val="center"/>
                </w:tcPr>
                <w:p>
                  <w:pPr>
                    <w:pStyle w:val="10"/>
                    <w:spacing w:line="240" w:lineRule="atLeast"/>
                    <w:jc w:val="center"/>
                    <w:rPr>
                      <w:rFonts w:hint="eastAsia" w:ascii="Times New Roman" w:hAnsi="Times New Roman" w:eastAsia="宋体"/>
                      <w:b w:val="0"/>
                      <w:bCs w:val="0"/>
                      <w:color w:val="auto"/>
                      <w:kern w:val="0"/>
                      <w:sz w:val="21"/>
                      <w:szCs w:val="21"/>
                      <w:highlight w:val="none"/>
                      <w:lang w:eastAsia="zh-CN"/>
                    </w:rPr>
                  </w:pPr>
                  <w:r>
                    <w:rPr>
                      <w:rFonts w:hint="eastAsia" w:ascii="Times New Roman" w:hAnsi="Times New Roman"/>
                      <w:b w:val="0"/>
                      <w:bCs w:val="0"/>
                      <w:color w:val="auto"/>
                      <w:kern w:val="0"/>
                      <w:sz w:val="21"/>
                      <w:szCs w:val="21"/>
                      <w:highlight w:val="none"/>
                      <w:lang w:eastAsia="zh-CN"/>
                    </w:rPr>
                    <w:t>产生</w:t>
                  </w:r>
                </w:p>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浓度mg/m</w:t>
                  </w:r>
                  <w:r>
                    <w:rPr>
                      <w:rFonts w:ascii="Times New Roman" w:hAnsi="Times New Roman"/>
                      <w:b w:val="0"/>
                      <w:bCs w:val="0"/>
                      <w:color w:val="auto"/>
                      <w:kern w:val="0"/>
                      <w:sz w:val="21"/>
                      <w:szCs w:val="21"/>
                      <w:highlight w:val="none"/>
                      <w:vertAlign w:val="superscript"/>
                    </w:rPr>
                    <w:t>3</w:t>
                  </w:r>
                </w:p>
              </w:tc>
              <w:tc>
                <w:tcPr>
                  <w:tcW w:w="191" w:type="pct"/>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收集效率</w:t>
                  </w:r>
                  <w:r>
                    <w:rPr>
                      <w:rFonts w:hint="eastAsia" w:ascii="Times New Roman" w:hAnsi="Times New Roman"/>
                      <w:b w:val="0"/>
                      <w:bCs w:val="0"/>
                      <w:color w:val="auto"/>
                      <w:kern w:val="0"/>
                      <w:sz w:val="21"/>
                      <w:szCs w:val="21"/>
                      <w:highlight w:val="none"/>
                    </w:rPr>
                    <w:t>%</w:t>
                  </w:r>
                </w:p>
              </w:tc>
              <w:tc>
                <w:tcPr>
                  <w:tcW w:w="239" w:type="pct"/>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治理设施</w:t>
                  </w:r>
                </w:p>
              </w:tc>
              <w:tc>
                <w:tcPr>
                  <w:tcW w:w="197" w:type="pct"/>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处理效率</w:t>
                  </w:r>
                  <w:r>
                    <w:rPr>
                      <w:rFonts w:hint="eastAsia" w:ascii="Times New Roman" w:hAnsi="Times New Roman"/>
                      <w:b w:val="0"/>
                      <w:bCs w:val="0"/>
                      <w:color w:val="auto"/>
                      <w:kern w:val="0"/>
                      <w:sz w:val="21"/>
                      <w:szCs w:val="21"/>
                      <w:highlight w:val="none"/>
                    </w:rPr>
                    <w:t>%</w:t>
                  </w:r>
                </w:p>
              </w:tc>
              <w:tc>
                <w:tcPr>
                  <w:tcW w:w="282" w:type="pct"/>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是否为可行技术</w:t>
                  </w:r>
                </w:p>
              </w:tc>
              <w:tc>
                <w:tcPr>
                  <w:tcW w:w="265" w:type="pct"/>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排放</w:t>
                  </w:r>
                </w:p>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浓度mg/m</w:t>
                  </w:r>
                  <w:r>
                    <w:rPr>
                      <w:rFonts w:ascii="Times New Roman" w:hAnsi="Times New Roman"/>
                      <w:b w:val="0"/>
                      <w:bCs w:val="0"/>
                      <w:color w:val="auto"/>
                      <w:kern w:val="0"/>
                      <w:sz w:val="21"/>
                      <w:szCs w:val="21"/>
                      <w:highlight w:val="none"/>
                      <w:vertAlign w:val="superscript"/>
                    </w:rPr>
                    <w:t>3</w:t>
                  </w:r>
                </w:p>
              </w:tc>
              <w:tc>
                <w:tcPr>
                  <w:tcW w:w="234" w:type="pct"/>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排放速率kg/h</w:t>
                  </w:r>
                </w:p>
              </w:tc>
              <w:tc>
                <w:tcPr>
                  <w:tcW w:w="213" w:type="pct"/>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排放量t/a</w:t>
                  </w:r>
                </w:p>
              </w:tc>
              <w:tc>
                <w:tcPr>
                  <w:tcW w:w="250" w:type="pct"/>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编号</w:t>
                  </w:r>
                </w:p>
              </w:tc>
              <w:tc>
                <w:tcPr>
                  <w:tcW w:w="279" w:type="pct"/>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名称</w:t>
                  </w:r>
                </w:p>
              </w:tc>
              <w:tc>
                <w:tcPr>
                  <w:tcW w:w="270" w:type="pct"/>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高度m</w:t>
                  </w:r>
                </w:p>
              </w:tc>
              <w:tc>
                <w:tcPr>
                  <w:tcW w:w="244" w:type="pct"/>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出口内径m</w:t>
                  </w:r>
                </w:p>
              </w:tc>
              <w:tc>
                <w:tcPr>
                  <w:tcW w:w="246" w:type="pct"/>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风量m</w:t>
                  </w:r>
                  <w:r>
                    <w:rPr>
                      <w:rFonts w:ascii="Times New Roman" w:hAnsi="Times New Roman"/>
                      <w:b w:val="0"/>
                      <w:bCs w:val="0"/>
                      <w:color w:val="auto"/>
                      <w:kern w:val="0"/>
                      <w:sz w:val="21"/>
                      <w:szCs w:val="21"/>
                      <w:highlight w:val="none"/>
                      <w:vertAlign w:val="superscript"/>
                    </w:rPr>
                    <w:t>3</w:t>
                  </w:r>
                  <w:r>
                    <w:rPr>
                      <w:rFonts w:ascii="Times New Roman" w:hAnsi="Times New Roman"/>
                      <w:b w:val="0"/>
                      <w:bCs w:val="0"/>
                      <w:color w:val="auto"/>
                      <w:kern w:val="0"/>
                      <w:sz w:val="21"/>
                      <w:szCs w:val="21"/>
                      <w:highlight w:val="none"/>
                    </w:rPr>
                    <w:t>/h</w:t>
                  </w:r>
                </w:p>
              </w:tc>
              <w:tc>
                <w:tcPr>
                  <w:tcW w:w="175" w:type="pct"/>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排气温度℃</w:t>
                  </w:r>
                </w:p>
              </w:tc>
              <w:tc>
                <w:tcPr>
                  <w:tcW w:w="248" w:type="pct"/>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年排放</w:t>
                  </w:r>
                  <w:r>
                    <w:rPr>
                      <w:rFonts w:hint="eastAsia" w:ascii="Times New Roman" w:hAnsi="Times New Roman"/>
                      <w:b w:val="0"/>
                      <w:bCs w:val="0"/>
                      <w:color w:val="auto"/>
                      <w:kern w:val="0"/>
                      <w:sz w:val="21"/>
                      <w:szCs w:val="21"/>
                      <w:highlight w:val="none"/>
                      <w:lang w:val="en-US" w:eastAsia="zh-CN"/>
                    </w:rPr>
                    <w:t>时间</w:t>
                  </w:r>
                  <w:r>
                    <w:rPr>
                      <w:rFonts w:ascii="Times New Roman" w:hAnsi="Times New Roman"/>
                      <w:b w:val="0"/>
                      <w:bCs w:val="0"/>
                      <w:color w:val="auto"/>
                      <w:kern w:val="0"/>
                      <w:sz w:val="21"/>
                      <w:szCs w:val="21"/>
                      <w:highlight w:val="none"/>
                    </w:rPr>
                    <w:t>/h</w:t>
                  </w:r>
                </w:p>
              </w:tc>
              <w:tc>
                <w:tcPr>
                  <w:tcW w:w="222" w:type="pct"/>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浓度</w:t>
                  </w:r>
                </w:p>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限值mg/m</w:t>
                  </w:r>
                  <w:r>
                    <w:rPr>
                      <w:rFonts w:ascii="Times New Roman" w:hAnsi="Times New Roman"/>
                      <w:b w:val="0"/>
                      <w:bCs w:val="0"/>
                      <w:color w:val="auto"/>
                      <w:kern w:val="0"/>
                      <w:sz w:val="21"/>
                      <w:szCs w:val="21"/>
                      <w:highlight w:val="none"/>
                      <w:vertAlign w:val="superscript"/>
                    </w:rPr>
                    <w:t>3</w:t>
                  </w:r>
                </w:p>
              </w:tc>
              <w:tc>
                <w:tcPr>
                  <w:tcW w:w="191" w:type="pct"/>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r>
                    <w:rPr>
                      <w:rFonts w:ascii="Times New Roman" w:hAnsi="Times New Roman"/>
                      <w:b w:val="0"/>
                      <w:bCs w:val="0"/>
                      <w:color w:val="auto"/>
                      <w:kern w:val="0"/>
                      <w:sz w:val="21"/>
                      <w:szCs w:val="21"/>
                      <w:highlight w:val="none"/>
                    </w:rPr>
                    <w:t>速率限值kg/h</w:t>
                  </w:r>
                </w:p>
              </w:tc>
              <w:tc>
                <w:tcPr>
                  <w:tcW w:w="138" w:type="pct"/>
                  <w:vMerge w:val="continue"/>
                  <w:noWrap w:val="0"/>
                  <w:tcMar>
                    <w:top w:w="0" w:type="dxa"/>
                    <w:left w:w="0" w:type="dxa"/>
                    <w:bottom w:w="0" w:type="dxa"/>
                    <w:right w:w="0" w:type="dxa"/>
                  </w:tcMar>
                  <w:vAlign w:val="center"/>
                </w:tcPr>
                <w:p>
                  <w:pPr>
                    <w:pStyle w:val="10"/>
                    <w:spacing w:line="240" w:lineRule="atLeast"/>
                    <w:jc w:val="center"/>
                    <w:rPr>
                      <w:rFonts w:ascii="Times New Roman" w:hAnsi="Times New Roman"/>
                      <w:b w:val="0"/>
                      <w:bCs w:val="0"/>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225" w:type="pct"/>
                  <w:noWrap w:val="0"/>
                  <w:tcMar>
                    <w:top w:w="0" w:type="dxa"/>
                    <w:left w:w="0" w:type="dxa"/>
                    <w:bottom w:w="0" w:type="dxa"/>
                    <w:right w:w="0" w:type="dxa"/>
                  </w:tcMar>
                  <w:vAlign w:val="center"/>
                </w:tcPr>
                <w:p>
                  <w:pPr>
                    <w:jc w:val="center"/>
                    <w:rPr>
                      <w:rFonts w:hint="default" w:ascii="Times New Roman" w:hAnsi="Times New Roman"/>
                      <w:color w:val="auto"/>
                      <w:kern w:val="0"/>
                      <w:sz w:val="21"/>
                      <w:szCs w:val="21"/>
                      <w:highlight w:val="none"/>
                      <w:lang w:val="en-US" w:eastAsia="zh-CN"/>
                    </w:rPr>
                  </w:pPr>
                  <w:r>
                    <w:rPr>
                      <w:rFonts w:hint="eastAsia" w:ascii="Times New Roman" w:hAnsi="Times New Roman" w:eastAsia="宋体"/>
                      <w:color w:val="auto"/>
                      <w:szCs w:val="21"/>
                    </w:rPr>
                    <w:t>裁切、铺层、模压、冷却定型</w:t>
                  </w:r>
                </w:p>
              </w:tc>
              <w:tc>
                <w:tcPr>
                  <w:tcW w:w="236" w:type="pct"/>
                  <w:noWrap w:val="0"/>
                  <w:tcMar>
                    <w:top w:w="0" w:type="dxa"/>
                    <w:left w:w="0" w:type="dxa"/>
                    <w:bottom w:w="0" w:type="dxa"/>
                    <w:right w:w="0" w:type="dxa"/>
                  </w:tcMar>
                  <w:vAlign w:val="center"/>
                </w:tcPr>
                <w:p>
                  <w:pPr>
                    <w:pStyle w:val="10"/>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eastAsia="zh-CN"/>
                    </w:rPr>
                    <w:t>VOCs</w:t>
                  </w:r>
                </w:p>
              </w:tc>
              <w:tc>
                <w:tcPr>
                  <w:tcW w:w="247" w:type="pct"/>
                  <w:noWrap w:val="0"/>
                  <w:tcMar>
                    <w:top w:w="0" w:type="dxa"/>
                    <w:left w:w="0" w:type="dxa"/>
                    <w:bottom w:w="0" w:type="dxa"/>
                    <w:right w:w="0" w:type="dxa"/>
                  </w:tcMar>
                  <w:vAlign w:val="center"/>
                </w:tcPr>
                <w:p>
                  <w:pPr>
                    <w:pStyle w:val="10"/>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w:t>
                  </w:r>
                  <w:r>
                    <w:rPr>
                      <w:rFonts w:hint="eastAsia" w:ascii="Times New Roman" w:hAnsi="Times New Roman" w:cs="Times New Roman"/>
                      <w:color w:val="auto"/>
                      <w:szCs w:val="21"/>
                      <w:lang w:val="en-US" w:eastAsia="zh-CN"/>
                    </w:rPr>
                    <w:t>554</w:t>
                  </w:r>
                </w:p>
              </w:tc>
              <w:tc>
                <w:tcPr>
                  <w:tcW w:w="178" w:type="pct"/>
                  <w:noWrap w:val="0"/>
                  <w:tcMar>
                    <w:top w:w="0" w:type="dxa"/>
                    <w:left w:w="0" w:type="dxa"/>
                    <w:bottom w:w="0" w:type="dxa"/>
                    <w:right w:w="0" w:type="dxa"/>
                  </w:tcMar>
                  <w:vAlign w:val="center"/>
                </w:tcPr>
                <w:p>
                  <w:pPr>
                    <w:pStyle w:val="10"/>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3.99</w:t>
                  </w:r>
                </w:p>
              </w:tc>
              <w:tc>
                <w:tcPr>
                  <w:tcW w:w="223" w:type="pct"/>
                  <w:noWrap w:val="0"/>
                  <w:tcMar>
                    <w:top w:w="0" w:type="dxa"/>
                    <w:left w:w="0" w:type="dxa"/>
                    <w:bottom w:w="0" w:type="dxa"/>
                    <w:right w:w="0" w:type="dxa"/>
                  </w:tcMar>
                  <w:vAlign w:val="center"/>
                </w:tcPr>
                <w:p>
                  <w:pPr>
                    <w:pStyle w:val="10"/>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18.47</w:t>
                  </w:r>
                </w:p>
              </w:tc>
              <w:tc>
                <w:tcPr>
                  <w:tcW w:w="191" w:type="pct"/>
                  <w:noWrap w:val="0"/>
                  <w:tcMar>
                    <w:top w:w="0" w:type="dxa"/>
                    <w:left w:w="0" w:type="dxa"/>
                    <w:bottom w:w="0" w:type="dxa"/>
                    <w:right w:w="0" w:type="dxa"/>
                  </w:tcMar>
                  <w:vAlign w:val="center"/>
                </w:tcPr>
                <w:p>
                  <w:pPr>
                    <w:pStyle w:val="10"/>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90</w:t>
                  </w:r>
                </w:p>
              </w:tc>
              <w:tc>
                <w:tcPr>
                  <w:tcW w:w="239" w:type="pct"/>
                  <w:noWrap w:val="0"/>
                  <w:tcMar>
                    <w:top w:w="0" w:type="dxa"/>
                    <w:left w:w="0" w:type="dxa"/>
                    <w:bottom w:w="0" w:type="dxa"/>
                    <w:right w:w="0" w:type="dxa"/>
                  </w:tcMar>
                  <w:vAlign w:val="center"/>
                </w:tcPr>
                <w:p>
                  <w:pPr>
                    <w:pStyle w:val="10"/>
                    <w:spacing w:line="240" w:lineRule="atLeast"/>
                    <w:jc w:val="center"/>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eastAsia="zh-CN"/>
                    </w:rPr>
                    <w:t>二级活性炭</w:t>
                  </w:r>
                </w:p>
              </w:tc>
              <w:tc>
                <w:tcPr>
                  <w:tcW w:w="197" w:type="pct"/>
                  <w:noWrap w:val="0"/>
                  <w:tcMar>
                    <w:top w:w="0" w:type="dxa"/>
                    <w:left w:w="0" w:type="dxa"/>
                    <w:bottom w:w="0" w:type="dxa"/>
                    <w:right w:w="0" w:type="dxa"/>
                  </w:tcMar>
                  <w:vAlign w:val="center"/>
                </w:tcPr>
                <w:p>
                  <w:pPr>
                    <w:pStyle w:val="10"/>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80</w:t>
                  </w:r>
                </w:p>
              </w:tc>
              <w:tc>
                <w:tcPr>
                  <w:tcW w:w="282" w:type="pct"/>
                  <w:noWrap w:val="0"/>
                  <w:tcMar>
                    <w:top w:w="0" w:type="dxa"/>
                    <w:left w:w="0" w:type="dxa"/>
                    <w:bottom w:w="0" w:type="dxa"/>
                    <w:right w:w="0" w:type="dxa"/>
                  </w:tcMar>
                  <w:vAlign w:val="center"/>
                </w:tcPr>
                <w:p>
                  <w:pPr>
                    <w:pStyle w:val="10"/>
                    <w:spacing w:line="240" w:lineRule="atLeast"/>
                    <w:jc w:val="center"/>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eastAsia="zh-CN"/>
                    </w:rPr>
                    <w:t>是</w:t>
                  </w:r>
                </w:p>
              </w:tc>
              <w:tc>
                <w:tcPr>
                  <w:tcW w:w="265" w:type="pct"/>
                  <w:noWrap w:val="0"/>
                  <w:tcMar>
                    <w:top w:w="0" w:type="dxa"/>
                    <w:left w:w="0" w:type="dxa"/>
                    <w:bottom w:w="0" w:type="dxa"/>
                    <w:right w:w="0" w:type="dxa"/>
                  </w:tcMar>
                  <w:vAlign w:val="center"/>
                </w:tcPr>
                <w:p>
                  <w:pPr>
                    <w:pStyle w:val="10"/>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3.3</w:t>
                  </w:r>
                </w:p>
              </w:tc>
              <w:tc>
                <w:tcPr>
                  <w:tcW w:w="234" w:type="pct"/>
                  <w:noWrap w:val="0"/>
                  <w:tcMar>
                    <w:top w:w="0" w:type="dxa"/>
                    <w:left w:w="0" w:type="dxa"/>
                    <w:bottom w:w="0" w:type="dxa"/>
                    <w:right w:w="0" w:type="dxa"/>
                  </w:tcMar>
                  <w:vAlign w:val="center"/>
                </w:tcPr>
                <w:p>
                  <w:pPr>
                    <w:pStyle w:val="10"/>
                    <w:spacing w:line="240" w:lineRule="atLeast"/>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eastAsia="zh-CN"/>
                    </w:rPr>
                    <w:t>0.0997</w:t>
                  </w:r>
                </w:p>
              </w:tc>
              <w:tc>
                <w:tcPr>
                  <w:tcW w:w="213" w:type="pct"/>
                  <w:noWrap w:val="0"/>
                  <w:tcMar>
                    <w:top w:w="0" w:type="dxa"/>
                    <w:left w:w="0" w:type="dxa"/>
                    <w:bottom w:w="0" w:type="dxa"/>
                    <w:right w:w="0" w:type="dxa"/>
                  </w:tcMar>
                  <w:vAlign w:val="center"/>
                </w:tcPr>
                <w:p>
                  <w:pPr>
                    <w:pStyle w:val="10"/>
                    <w:spacing w:line="240" w:lineRule="atLeast"/>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0.718</w:t>
                  </w:r>
                </w:p>
              </w:tc>
              <w:tc>
                <w:tcPr>
                  <w:tcW w:w="250" w:type="pct"/>
                  <w:noWrap w:val="0"/>
                  <w:tcMar>
                    <w:top w:w="0" w:type="dxa"/>
                    <w:left w:w="0" w:type="dxa"/>
                    <w:bottom w:w="0" w:type="dxa"/>
                    <w:right w:w="0" w:type="dxa"/>
                  </w:tcMar>
                  <w:vAlign w:val="center"/>
                </w:tcPr>
                <w:p>
                  <w:pPr>
                    <w:pStyle w:val="10"/>
                    <w:spacing w:line="240" w:lineRule="atLeast"/>
                    <w:jc w:val="center"/>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eastAsia="zh-CN"/>
                    </w:rPr>
                    <w:t>DA00</w:t>
                  </w:r>
                  <w:r>
                    <w:rPr>
                      <w:rFonts w:hint="eastAsia" w:ascii="Times New Roman" w:hAnsi="Times New Roman" w:eastAsia="宋体" w:cs="Times New Roman"/>
                      <w:color w:val="auto"/>
                      <w:szCs w:val="21"/>
                      <w:lang w:val="en-US" w:eastAsia="zh-CN"/>
                    </w:rPr>
                    <w:t>1</w:t>
                  </w:r>
                </w:p>
              </w:tc>
              <w:tc>
                <w:tcPr>
                  <w:tcW w:w="279" w:type="pct"/>
                  <w:noWrap w:val="0"/>
                  <w:tcMar>
                    <w:top w:w="0" w:type="dxa"/>
                    <w:left w:w="0" w:type="dxa"/>
                    <w:bottom w:w="0" w:type="dxa"/>
                    <w:right w:w="0" w:type="dxa"/>
                  </w:tcMar>
                  <w:vAlign w:val="center"/>
                </w:tcPr>
                <w:p>
                  <w:pPr>
                    <w:pStyle w:val="10"/>
                    <w:spacing w:line="240" w:lineRule="atLeast"/>
                    <w:jc w:val="center"/>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eastAsia="zh-CN"/>
                    </w:rPr>
                    <w:t>VOCs治理设施排气筒</w:t>
                  </w:r>
                </w:p>
              </w:tc>
              <w:tc>
                <w:tcPr>
                  <w:tcW w:w="270" w:type="pct"/>
                  <w:noWrap w:val="0"/>
                  <w:tcMar>
                    <w:top w:w="0" w:type="dxa"/>
                    <w:left w:w="0" w:type="dxa"/>
                    <w:bottom w:w="0" w:type="dxa"/>
                    <w:right w:w="0" w:type="dxa"/>
                  </w:tcMar>
                  <w:vAlign w:val="center"/>
                </w:tcPr>
                <w:p>
                  <w:pPr>
                    <w:pStyle w:val="10"/>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15</w:t>
                  </w:r>
                </w:p>
              </w:tc>
              <w:tc>
                <w:tcPr>
                  <w:tcW w:w="244" w:type="pct"/>
                  <w:noWrap w:val="0"/>
                  <w:tcMar>
                    <w:top w:w="0" w:type="dxa"/>
                    <w:left w:w="0" w:type="dxa"/>
                    <w:bottom w:w="0" w:type="dxa"/>
                    <w:right w:w="0" w:type="dxa"/>
                  </w:tcMar>
                  <w:vAlign w:val="center"/>
                </w:tcPr>
                <w:p>
                  <w:pPr>
                    <w:pStyle w:val="10"/>
                    <w:spacing w:line="240" w:lineRule="atLeast"/>
                    <w:jc w:val="center"/>
                    <w:rPr>
                      <w:rFonts w:hint="default" w:ascii="Times New Roman" w:hAnsi="Times New Roman" w:eastAsia="宋体"/>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0.8</w:t>
                  </w:r>
                </w:p>
              </w:tc>
              <w:tc>
                <w:tcPr>
                  <w:tcW w:w="246" w:type="pct"/>
                  <w:noWrap w:val="0"/>
                  <w:tcMar>
                    <w:top w:w="0" w:type="dxa"/>
                    <w:left w:w="0" w:type="dxa"/>
                    <w:bottom w:w="0" w:type="dxa"/>
                    <w:right w:w="0" w:type="dxa"/>
                  </w:tcMar>
                  <w:vAlign w:val="center"/>
                </w:tcPr>
                <w:p>
                  <w:pPr>
                    <w:pStyle w:val="10"/>
                    <w:spacing w:line="240" w:lineRule="atLeast"/>
                    <w:jc w:val="center"/>
                    <w:rPr>
                      <w:rFonts w:hint="default" w:ascii="Times New Roman" w:hAnsi="Times New Roman" w:eastAsia="宋体"/>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30000</w:t>
                  </w:r>
                </w:p>
              </w:tc>
              <w:tc>
                <w:tcPr>
                  <w:tcW w:w="175" w:type="pct"/>
                  <w:noWrap w:val="0"/>
                  <w:tcMar>
                    <w:top w:w="0" w:type="dxa"/>
                    <w:left w:w="0" w:type="dxa"/>
                    <w:bottom w:w="0" w:type="dxa"/>
                    <w:right w:w="0" w:type="dxa"/>
                  </w:tcMar>
                  <w:vAlign w:val="center"/>
                </w:tcPr>
                <w:p>
                  <w:pPr>
                    <w:pStyle w:val="10"/>
                    <w:spacing w:line="240" w:lineRule="atLeast"/>
                    <w:jc w:val="center"/>
                    <w:rPr>
                      <w:rFonts w:hint="default" w:ascii="Times New Roman" w:hAnsi="Times New Roman" w:eastAsia="宋体"/>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20</w:t>
                  </w:r>
                </w:p>
              </w:tc>
              <w:tc>
                <w:tcPr>
                  <w:tcW w:w="248" w:type="pct"/>
                  <w:noWrap w:val="0"/>
                  <w:tcMar>
                    <w:top w:w="0" w:type="dxa"/>
                    <w:left w:w="0" w:type="dxa"/>
                    <w:bottom w:w="0" w:type="dxa"/>
                    <w:right w:w="0" w:type="dxa"/>
                  </w:tcMar>
                  <w:vAlign w:val="center"/>
                </w:tcPr>
                <w:p>
                  <w:pPr>
                    <w:pStyle w:val="10"/>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7200</w:t>
                  </w:r>
                </w:p>
              </w:tc>
              <w:tc>
                <w:tcPr>
                  <w:tcW w:w="222" w:type="pct"/>
                  <w:noWrap w:val="0"/>
                  <w:tcMar>
                    <w:top w:w="0" w:type="dxa"/>
                    <w:left w:w="0" w:type="dxa"/>
                    <w:bottom w:w="0" w:type="dxa"/>
                    <w:right w:w="0" w:type="dxa"/>
                  </w:tcMar>
                  <w:vAlign w:val="center"/>
                </w:tcPr>
                <w:p>
                  <w:pPr>
                    <w:pStyle w:val="10"/>
                    <w:spacing w:line="240" w:lineRule="atLeast"/>
                    <w:jc w:val="center"/>
                    <w:rPr>
                      <w:rFonts w:hint="default" w:ascii="Times New Roman" w:hAnsi="Times New Roman"/>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20</w:t>
                  </w:r>
                </w:p>
              </w:tc>
              <w:tc>
                <w:tcPr>
                  <w:tcW w:w="191" w:type="pct"/>
                  <w:noWrap w:val="0"/>
                  <w:tcMar>
                    <w:top w:w="0" w:type="dxa"/>
                    <w:left w:w="0" w:type="dxa"/>
                    <w:bottom w:w="0" w:type="dxa"/>
                    <w:right w:w="0" w:type="dxa"/>
                  </w:tcMar>
                  <w:vAlign w:val="center"/>
                </w:tcPr>
                <w:p>
                  <w:pPr>
                    <w:spacing w:line="240" w:lineRule="atLeast"/>
                    <w:jc w:val="center"/>
                    <w:rPr>
                      <w:rFonts w:hint="default" w:ascii="Times New Roman" w:hAnsi="Times New Roman" w:eastAsia="宋体"/>
                      <w:color w:val="auto"/>
                      <w:kern w:val="0"/>
                      <w:sz w:val="21"/>
                      <w:szCs w:val="21"/>
                      <w:highlight w:val="none"/>
                      <w:lang w:val="en-US" w:eastAsia="zh-CN"/>
                    </w:rPr>
                  </w:pPr>
                  <w:r>
                    <w:rPr>
                      <w:rFonts w:hint="eastAsia"/>
                      <w:color w:val="auto"/>
                      <w:kern w:val="0"/>
                      <w:sz w:val="21"/>
                      <w:szCs w:val="21"/>
                      <w:highlight w:val="none"/>
                      <w:lang w:val="en-US" w:eastAsia="zh-CN"/>
                    </w:rPr>
                    <w:t>3</w:t>
                  </w:r>
                </w:p>
              </w:tc>
              <w:tc>
                <w:tcPr>
                  <w:tcW w:w="138" w:type="pct"/>
                  <w:noWrap w:val="0"/>
                  <w:tcMar>
                    <w:top w:w="0" w:type="dxa"/>
                    <w:left w:w="0" w:type="dxa"/>
                    <w:bottom w:w="0" w:type="dxa"/>
                    <w:right w:w="0" w:type="dxa"/>
                  </w:tcMar>
                  <w:vAlign w:val="center"/>
                </w:tcPr>
                <w:p>
                  <w:pPr>
                    <w:pStyle w:val="10"/>
                    <w:spacing w:line="240" w:lineRule="atLeast"/>
                    <w:jc w:val="center"/>
                    <w:rPr>
                      <w:rFonts w:hint="eastAsia" w:ascii="Times New Roman" w:hAnsi="Times New Roman" w:eastAsia="宋体"/>
                      <w:color w:val="auto"/>
                      <w:kern w:val="0"/>
                      <w:sz w:val="21"/>
                      <w:szCs w:val="21"/>
                      <w:highlight w:val="none"/>
                      <w:lang w:val="en-US" w:eastAsia="zh-CN"/>
                    </w:rPr>
                  </w:pPr>
                  <w:r>
                    <w:rPr>
                      <w:rFonts w:hint="eastAsia" w:ascii="Times New Roman" w:hAnsi="Times New Roman"/>
                      <w:color w:val="auto"/>
                      <w:kern w:val="0"/>
                      <w:sz w:val="21"/>
                      <w:szCs w:val="21"/>
                      <w:highlight w:val="none"/>
                      <w:lang w:val="en-US" w:eastAsia="zh-CN"/>
                    </w:rPr>
                    <w:t>是</w:t>
                  </w:r>
                </w:p>
              </w:tc>
            </w:tr>
          </w:tbl>
          <w:p>
            <w:pPr>
              <w:autoSpaceDE w:val="0"/>
              <w:autoSpaceDN w:val="0"/>
              <w:adjustRightInd w:val="0"/>
              <w:spacing w:line="360" w:lineRule="auto"/>
              <w:ind w:firstLine="480" w:firstLineChars="200"/>
              <w:rPr>
                <w:rFonts w:hint="default" w:ascii="Times New Roman" w:hAnsi="Times New Roman" w:cs="Times New Roman"/>
                <w:color w:val="auto"/>
                <w:kern w:val="0"/>
                <w:sz w:val="24"/>
                <w:lang w:val="zh-CN"/>
              </w:rPr>
            </w:pPr>
            <w:r>
              <w:rPr>
                <w:rFonts w:hint="default" w:ascii="Times New Roman" w:hAnsi="Times New Roman" w:cs="Times New Roman"/>
                <w:color w:val="auto"/>
                <w:kern w:val="0"/>
                <w:sz w:val="24"/>
                <w:lang w:val="zh-CN"/>
              </w:rPr>
              <w:t>废气无组织产排污节点、污染物及污染治理设施见下表。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表4-</w:t>
            </w:r>
            <w:r>
              <w:rPr>
                <w:rFonts w:hint="eastAsia" w:ascii="Times New Roman" w:hAnsi="Times New Roman" w:eastAsia="黑体" w:cs="Times New Roman"/>
                <w:b w:val="0"/>
                <w:bCs w:val="0"/>
                <w:color w:val="auto"/>
                <w:kern w:val="0"/>
                <w:sz w:val="24"/>
                <w:szCs w:val="24"/>
                <w:lang w:val="en-US" w:eastAsia="zh-CN"/>
              </w:rPr>
              <w:t>2</w:t>
            </w:r>
            <w:r>
              <w:rPr>
                <w:rFonts w:hint="default" w:ascii="Times New Roman" w:hAnsi="Times New Roman" w:eastAsia="黑体" w:cs="Times New Roman"/>
                <w:b w:val="0"/>
                <w:bCs w:val="0"/>
                <w:color w:val="auto"/>
                <w:kern w:val="0"/>
                <w:sz w:val="24"/>
                <w:szCs w:val="24"/>
                <w:lang w:val="en-US" w:eastAsia="zh-CN"/>
              </w:rPr>
              <w:t>废气无组织产排污节点、污染物及污染治理设施信息表</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1"/>
              <w:gridCol w:w="2008"/>
              <w:gridCol w:w="1384"/>
              <w:gridCol w:w="1995"/>
              <w:gridCol w:w="1658"/>
              <w:gridCol w:w="1413"/>
              <w:gridCol w:w="1617"/>
              <w:gridCol w:w="16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6" w:type="pct"/>
                  <w:noWrap w:val="0"/>
                  <w:vAlign w:val="center"/>
                </w:tcPr>
                <w:p>
                  <w:pPr>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生产单元</w:t>
                  </w:r>
                </w:p>
              </w:tc>
              <w:tc>
                <w:tcPr>
                  <w:tcW w:w="776" w:type="pct"/>
                  <w:noWrap w:val="0"/>
                  <w:vAlign w:val="center"/>
                </w:tcPr>
                <w:p>
                  <w:pPr>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生产设施</w:t>
                  </w:r>
                </w:p>
              </w:tc>
              <w:tc>
                <w:tcPr>
                  <w:tcW w:w="535" w:type="pct"/>
                  <w:noWrap w:val="0"/>
                  <w:vAlign w:val="center"/>
                </w:tcPr>
                <w:p>
                  <w:pPr>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污染物种类</w:t>
                  </w:r>
                </w:p>
              </w:tc>
              <w:tc>
                <w:tcPr>
                  <w:tcW w:w="771" w:type="pct"/>
                  <w:noWrap w:val="0"/>
                  <w:vAlign w:val="center"/>
                </w:tcPr>
                <w:p>
                  <w:pPr>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主要污染防治措施</w:t>
                  </w:r>
                </w:p>
              </w:tc>
              <w:tc>
                <w:tcPr>
                  <w:tcW w:w="641" w:type="pct"/>
                  <w:noWrap w:val="0"/>
                  <w:vAlign w:val="center"/>
                </w:tcPr>
                <w:p>
                  <w:pPr>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浓度限值</w:t>
                  </w:r>
                </w:p>
                <w:p>
                  <w:pPr>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w:t>
                  </w:r>
                  <w:r>
                    <w:rPr>
                      <w:rFonts w:ascii="Times New Roman" w:hAnsi="Times New Roman"/>
                      <w:b w:val="0"/>
                      <w:bCs w:val="0"/>
                      <w:color w:val="auto"/>
                      <w:kern w:val="0"/>
                      <w:sz w:val="21"/>
                      <w:szCs w:val="21"/>
                      <w:highlight w:val="none"/>
                    </w:rPr>
                    <w:t>mg/m</w:t>
                  </w:r>
                  <w:r>
                    <w:rPr>
                      <w:rFonts w:ascii="Times New Roman" w:hAnsi="Times New Roman"/>
                      <w:b w:val="0"/>
                      <w:bCs w:val="0"/>
                      <w:color w:val="auto"/>
                      <w:kern w:val="0"/>
                      <w:sz w:val="21"/>
                      <w:szCs w:val="21"/>
                      <w:highlight w:val="none"/>
                      <w:vertAlign w:val="superscript"/>
                    </w:rPr>
                    <w:t>3</w:t>
                  </w:r>
                  <w:r>
                    <w:rPr>
                      <w:rFonts w:hint="default" w:ascii="Times New Roman" w:hAnsi="Times New Roman" w:cs="Times New Roman"/>
                      <w:b w:val="0"/>
                      <w:bCs w:val="0"/>
                      <w:color w:val="auto"/>
                      <w:sz w:val="21"/>
                      <w:szCs w:val="21"/>
                    </w:rPr>
                    <w:t>）</w:t>
                  </w:r>
                </w:p>
              </w:tc>
              <w:tc>
                <w:tcPr>
                  <w:tcW w:w="546" w:type="pct"/>
                  <w:noWrap w:val="0"/>
                  <w:vAlign w:val="center"/>
                </w:tcPr>
                <w:p>
                  <w:pPr>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排放量（t/a）</w:t>
                  </w:r>
                </w:p>
              </w:tc>
              <w:tc>
                <w:tcPr>
                  <w:tcW w:w="625" w:type="pct"/>
                  <w:noWrap w:val="0"/>
                  <w:vAlign w:val="center"/>
                </w:tcPr>
                <w:p>
                  <w:pPr>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排放速率（kg/h）</w:t>
                  </w:r>
                </w:p>
              </w:tc>
              <w:tc>
                <w:tcPr>
                  <w:tcW w:w="626" w:type="pct"/>
                  <w:noWrap w:val="0"/>
                  <w:vAlign w:val="center"/>
                </w:tcPr>
                <w:p>
                  <w:pPr>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排放时间（h）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6" w:type="pct"/>
                  <w:noWrap w:val="0"/>
                  <w:vAlign w:val="center"/>
                </w:tcPr>
                <w:p>
                  <w:pPr>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olor w:val="auto"/>
                      <w:szCs w:val="21"/>
                    </w:rPr>
                    <w:t>裁切、铺层、模压、冷却定型</w:t>
                  </w:r>
                </w:p>
              </w:tc>
              <w:tc>
                <w:tcPr>
                  <w:tcW w:w="776" w:type="pct"/>
                  <w:noWrap w:val="0"/>
                  <w:vAlign w:val="center"/>
                </w:tcPr>
                <w:p>
                  <w:pPr>
                    <w:jc w:val="center"/>
                    <w:rPr>
                      <w:rFonts w:hint="default" w:ascii="Times New Roman" w:hAnsi="Times New Roman" w:eastAsia="宋体" w:cs="Times New Roman"/>
                      <w:color w:val="auto"/>
                      <w:sz w:val="21"/>
                      <w:szCs w:val="21"/>
                      <w:lang w:eastAsia="zh-CN"/>
                    </w:rPr>
                  </w:pPr>
                  <w:r>
                    <w:rPr>
                      <w:rFonts w:hint="eastAsia" w:ascii="宋体" w:hAnsi="宋体" w:eastAsia="宋体" w:cs="宋体"/>
                      <w:color w:val="auto"/>
                      <w:szCs w:val="21"/>
                    </w:rPr>
                    <w:t>裁布机</w:t>
                  </w:r>
                  <w:r>
                    <w:rPr>
                      <w:rFonts w:hint="eastAsia" w:ascii="Times New Roman" w:hAnsi="Times New Roman" w:eastAsia="宋体"/>
                      <w:color w:val="auto"/>
                      <w:szCs w:val="21"/>
                    </w:rPr>
                    <w:t>、</w:t>
                  </w:r>
                  <w:r>
                    <w:rPr>
                      <w:rFonts w:hint="eastAsia" w:ascii="宋体" w:hAnsi="宋体" w:eastAsia="宋体" w:cs="宋体"/>
                      <w:color w:val="auto"/>
                      <w:szCs w:val="21"/>
                    </w:rPr>
                    <w:t>压机</w:t>
                  </w:r>
                </w:p>
              </w:tc>
              <w:tc>
                <w:tcPr>
                  <w:tcW w:w="535" w:type="pct"/>
                  <w:noWrap w:val="0"/>
                  <w:vAlign w:val="center"/>
                </w:tcPr>
                <w:p>
                  <w:pPr>
                    <w:jc w:val="center"/>
                    <w:rPr>
                      <w:rFonts w:hint="default" w:ascii="Times New Roman" w:hAnsi="Times New Roman" w:eastAsia="宋体" w:cs="Times New Roman"/>
                      <w:color w:val="auto"/>
                      <w:sz w:val="21"/>
                      <w:szCs w:val="21"/>
                      <w:lang w:eastAsia="zh-CN"/>
                    </w:rPr>
                  </w:pPr>
                  <w:r>
                    <w:rPr>
                      <w:rFonts w:hint="eastAsia" w:ascii="Times New Roman" w:hAnsi="Times New Roman" w:eastAsia="宋体"/>
                      <w:color w:val="auto"/>
                      <w:szCs w:val="21"/>
                    </w:rPr>
                    <w:t>VOCs</w:t>
                  </w:r>
                </w:p>
              </w:tc>
              <w:tc>
                <w:tcPr>
                  <w:tcW w:w="771" w:type="pct"/>
                  <w:noWrap w:val="0"/>
                  <w:vAlign w:val="center"/>
                </w:tcPr>
                <w:p>
                  <w:pPr>
                    <w:jc w:val="center"/>
                    <w:rPr>
                      <w:rFonts w:hint="eastAsia" w:ascii="Times New Roman" w:hAnsi="Times New Roman" w:eastAsia="宋体" w:cs="Times New Roman"/>
                      <w:color w:val="auto"/>
                      <w:sz w:val="21"/>
                      <w:szCs w:val="21"/>
                      <w:lang w:eastAsia="zh-CN"/>
                    </w:rPr>
                  </w:pPr>
                  <w:r>
                    <w:rPr>
                      <w:rFonts w:ascii="Times New Roman" w:hAnsi="Times New Roman" w:eastAsia="宋体"/>
                      <w:color w:val="auto"/>
                      <w:szCs w:val="21"/>
                    </w:rPr>
                    <w:t>车间密闭</w:t>
                  </w:r>
                </w:p>
              </w:tc>
              <w:tc>
                <w:tcPr>
                  <w:tcW w:w="641" w:type="pct"/>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2.0</w:t>
                  </w:r>
                </w:p>
              </w:tc>
              <w:tc>
                <w:tcPr>
                  <w:tcW w:w="546" w:type="pct"/>
                  <w:noWrap w:val="0"/>
                  <w:vAlign w:val="center"/>
                </w:tcPr>
                <w:p>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0.399</w:t>
                  </w:r>
                </w:p>
              </w:tc>
              <w:tc>
                <w:tcPr>
                  <w:tcW w:w="625" w:type="pct"/>
                  <w:noWrap w:val="0"/>
                  <w:vAlign w:val="center"/>
                </w:tcPr>
                <w:p>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0.0554</w:t>
                  </w:r>
                </w:p>
              </w:tc>
              <w:tc>
                <w:tcPr>
                  <w:tcW w:w="626" w:type="pct"/>
                  <w:noWrap w:val="0"/>
                  <w:vAlign w:val="center"/>
                </w:tcPr>
                <w:p>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6" w:type="pct"/>
                  <w:noWrap w:val="0"/>
                  <w:vAlign w:val="center"/>
                </w:tcPr>
                <w:p>
                  <w:pPr>
                    <w:jc w:val="center"/>
                    <w:rPr>
                      <w:rFonts w:hint="eastAsia" w:cs="Times New Roman"/>
                      <w:color w:val="auto"/>
                      <w:sz w:val="21"/>
                      <w:szCs w:val="21"/>
                      <w:lang w:eastAsia="zh-CN"/>
                    </w:rPr>
                  </w:pPr>
                  <w:r>
                    <w:rPr>
                      <w:rFonts w:hint="eastAsia" w:cs="Times New Roman"/>
                      <w:color w:val="auto"/>
                      <w:sz w:val="21"/>
                      <w:szCs w:val="21"/>
                      <w:lang w:eastAsia="zh-CN"/>
                    </w:rPr>
                    <w:t>打孔工序</w:t>
                  </w:r>
                </w:p>
              </w:tc>
              <w:tc>
                <w:tcPr>
                  <w:tcW w:w="776" w:type="pct"/>
                  <w:noWrap w:val="0"/>
                  <w:vAlign w:val="center"/>
                </w:tcPr>
                <w:p>
                  <w:pPr>
                    <w:jc w:val="center"/>
                    <w:rPr>
                      <w:rFonts w:hint="eastAsia" w:cs="Times New Roman"/>
                      <w:color w:val="auto"/>
                      <w:sz w:val="21"/>
                      <w:szCs w:val="21"/>
                      <w:lang w:eastAsia="zh-CN"/>
                    </w:rPr>
                  </w:pPr>
                  <w:r>
                    <w:rPr>
                      <w:rFonts w:hint="eastAsia" w:ascii="宋体" w:hAnsi="宋体" w:eastAsia="宋体" w:cs="宋体"/>
                      <w:color w:val="auto"/>
                      <w:szCs w:val="21"/>
                    </w:rPr>
                    <w:t>机器人打孔机</w:t>
                  </w:r>
                </w:p>
              </w:tc>
              <w:tc>
                <w:tcPr>
                  <w:tcW w:w="535" w:type="pct"/>
                  <w:noWrap w:val="0"/>
                  <w:vAlign w:val="center"/>
                </w:tcPr>
                <w:p>
                  <w:pPr>
                    <w:jc w:val="center"/>
                    <w:rPr>
                      <w:rFonts w:hint="eastAsia" w:cs="Times New Roman"/>
                      <w:color w:val="auto"/>
                      <w:sz w:val="21"/>
                      <w:szCs w:val="21"/>
                      <w:lang w:val="en-US" w:eastAsia="zh-CN"/>
                    </w:rPr>
                  </w:pPr>
                  <w:r>
                    <w:rPr>
                      <w:rFonts w:hint="eastAsia" w:cs="Times New Roman"/>
                      <w:color w:val="auto"/>
                      <w:sz w:val="21"/>
                      <w:szCs w:val="21"/>
                      <w:lang w:val="en-US" w:eastAsia="zh-CN"/>
                    </w:rPr>
                    <w:t>颗粒物</w:t>
                  </w:r>
                </w:p>
              </w:tc>
              <w:tc>
                <w:tcPr>
                  <w:tcW w:w="771" w:type="pct"/>
                  <w:noWrap w:val="0"/>
                  <w:vAlign w:val="center"/>
                </w:tcPr>
                <w:p>
                  <w:pPr>
                    <w:jc w:val="center"/>
                    <w:rPr>
                      <w:rFonts w:hint="default" w:ascii="Times New Roman" w:hAnsi="Times New Roman" w:cs="Times New Roman"/>
                      <w:color w:val="auto"/>
                      <w:sz w:val="21"/>
                      <w:szCs w:val="21"/>
                    </w:rPr>
                  </w:pPr>
                  <w:r>
                    <w:rPr>
                      <w:rFonts w:hint="eastAsia" w:ascii="Times New Roman" w:hAnsi="Times New Roman" w:eastAsia="宋体"/>
                      <w:color w:val="auto"/>
                      <w:szCs w:val="21"/>
                    </w:rPr>
                    <w:t>小型布袋除尘器</w:t>
                  </w:r>
                </w:p>
              </w:tc>
              <w:tc>
                <w:tcPr>
                  <w:tcW w:w="641" w:type="pct"/>
                  <w:noWrap w:val="0"/>
                  <w:vAlign w:val="center"/>
                </w:tcPr>
                <w:p>
                  <w:pPr>
                    <w:jc w:val="center"/>
                    <w:rPr>
                      <w:rFonts w:hint="default" w:cs="Times New Roman"/>
                      <w:color w:val="auto"/>
                      <w:sz w:val="21"/>
                      <w:szCs w:val="21"/>
                      <w:lang w:val="en-US" w:eastAsia="zh-CN"/>
                    </w:rPr>
                  </w:pPr>
                  <w:r>
                    <w:rPr>
                      <w:rFonts w:hint="eastAsia" w:cs="Times New Roman"/>
                      <w:color w:val="auto"/>
                      <w:sz w:val="21"/>
                      <w:szCs w:val="21"/>
                      <w:lang w:val="en-US" w:eastAsia="zh-CN"/>
                    </w:rPr>
                    <w:t>1.0</w:t>
                  </w:r>
                </w:p>
              </w:tc>
              <w:tc>
                <w:tcPr>
                  <w:tcW w:w="546" w:type="pct"/>
                  <w:noWrap w:val="0"/>
                  <w:vAlign w:val="center"/>
                </w:tcPr>
                <w:p>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0.0152</w:t>
                  </w:r>
                </w:p>
              </w:tc>
              <w:tc>
                <w:tcPr>
                  <w:tcW w:w="625" w:type="pct"/>
                  <w:noWrap w:val="0"/>
                  <w:vAlign w:val="center"/>
                </w:tcPr>
                <w:p>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0.0076</w:t>
                  </w:r>
                </w:p>
              </w:tc>
              <w:tc>
                <w:tcPr>
                  <w:tcW w:w="626" w:type="pct"/>
                  <w:noWrap w:val="0"/>
                  <w:vAlign w:val="center"/>
                </w:tcPr>
                <w:p>
                  <w:pPr>
                    <w:jc w:val="center"/>
                    <w:rPr>
                      <w:rFonts w:hint="default" w:cs="Times New Roman"/>
                      <w:color w:val="auto"/>
                      <w:sz w:val="21"/>
                      <w:szCs w:val="21"/>
                      <w:lang w:val="en-US" w:eastAsia="zh-CN"/>
                    </w:rPr>
                  </w:pPr>
                  <w:r>
                    <w:rPr>
                      <w:rFonts w:hint="eastAsia" w:cs="Times New Roman"/>
                      <w:color w:val="auto"/>
                      <w:sz w:val="21"/>
                      <w:szCs w:val="21"/>
                      <w:lang w:val="en-US" w:eastAsia="zh-CN"/>
                    </w:rPr>
                    <w:t>2000</w:t>
                  </w:r>
                </w:p>
              </w:tc>
            </w:tr>
          </w:tbl>
          <w:p>
            <w:pPr>
              <w:spacing w:line="360" w:lineRule="auto"/>
              <w:ind w:firstLine="480" w:firstLineChars="200"/>
              <w:rPr>
                <w:rFonts w:hint="default" w:ascii="Times New Roman" w:hAnsi="Times New Roman" w:eastAsia="黑体" w:cs="Times New Roman"/>
                <w:color w:val="auto"/>
                <w:sz w:val="24"/>
                <w:szCs w:val="24"/>
                <w:highlight w:val="none"/>
                <w:lang w:val="en-US" w:eastAsia="zh-CN"/>
              </w:rPr>
            </w:pPr>
            <w:r>
              <w:rPr>
                <w:rFonts w:hint="default" w:ascii="Times New Roman" w:hAnsi="Times New Roman" w:eastAsia="黑体" w:cs="Times New Roman"/>
                <w:color w:val="auto"/>
                <w:sz w:val="24"/>
                <w:szCs w:val="24"/>
                <w:highlight w:val="none"/>
                <w:lang w:val="en-US" w:eastAsia="zh-CN"/>
              </w:rPr>
              <w:t>（二）排放口信息</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表4-</w:t>
            </w:r>
            <w:r>
              <w:rPr>
                <w:rFonts w:hint="eastAsia" w:ascii="Times New Roman" w:hAnsi="Times New Roman" w:eastAsia="黑体" w:cs="Times New Roman"/>
                <w:b w:val="0"/>
                <w:bCs w:val="0"/>
                <w:color w:val="auto"/>
                <w:kern w:val="0"/>
                <w:sz w:val="24"/>
                <w:szCs w:val="24"/>
                <w:lang w:val="en-US" w:eastAsia="zh-CN"/>
              </w:rPr>
              <w:t>3</w:t>
            </w:r>
            <w:r>
              <w:rPr>
                <w:rFonts w:hint="default" w:ascii="Times New Roman" w:hAnsi="Times New Roman" w:eastAsia="黑体" w:cs="Times New Roman"/>
                <w:b w:val="0"/>
                <w:bCs w:val="0"/>
                <w:color w:val="auto"/>
                <w:kern w:val="0"/>
                <w:sz w:val="24"/>
                <w:szCs w:val="24"/>
                <w:lang w:val="en-US" w:eastAsia="zh-CN"/>
              </w:rPr>
              <w:t>大气污染物排放口基本情况表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1"/>
              <w:gridCol w:w="962"/>
              <w:gridCol w:w="2281"/>
              <w:gridCol w:w="1283"/>
              <w:gridCol w:w="1179"/>
              <w:gridCol w:w="2320"/>
              <w:gridCol w:w="1417"/>
              <w:gridCol w:w="1509"/>
              <w:gridCol w:w="12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jc w:val="center"/>
              </w:trPr>
              <w:tc>
                <w:tcPr>
                  <w:tcW w:w="275" w:type="pct"/>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序号</w:t>
                  </w:r>
                </w:p>
              </w:tc>
              <w:tc>
                <w:tcPr>
                  <w:tcW w:w="372" w:type="pct"/>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排放口编号</w:t>
                  </w:r>
                </w:p>
              </w:tc>
              <w:tc>
                <w:tcPr>
                  <w:tcW w:w="882" w:type="pct"/>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排放口名称</w:t>
                  </w:r>
                </w:p>
              </w:tc>
              <w:tc>
                <w:tcPr>
                  <w:tcW w:w="496" w:type="pct"/>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lang w:eastAsia="zh-CN"/>
                    </w:rPr>
                  </w:pPr>
                  <w:r>
                    <w:rPr>
                      <w:rFonts w:hint="eastAsia" w:ascii="Times New Roman" w:hAnsi="Times New Roman" w:cs="Times New Roman"/>
                      <w:b w:val="0"/>
                      <w:bCs w:val="0"/>
                      <w:color w:val="auto"/>
                      <w:sz w:val="21"/>
                      <w:szCs w:val="21"/>
                      <w:lang w:eastAsia="zh-CN"/>
                    </w:rPr>
                    <w:t>排放口类型</w:t>
                  </w:r>
                </w:p>
              </w:tc>
              <w:tc>
                <w:tcPr>
                  <w:tcW w:w="456" w:type="pct"/>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污染物种类</w:t>
                  </w:r>
                </w:p>
              </w:tc>
              <w:tc>
                <w:tcPr>
                  <w:tcW w:w="897" w:type="pct"/>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highlight w:val="none"/>
                      <w:lang w:eastAsia="zh-CN"/>
                    </w:rPr>
                    <w:t>排放口地理坐标</w:t>
                  </w:r>
                </w:p>
              </w:tc>
              <w:tc>
                <w:tcPr>
                  <w:tcW w:w="548" w:type="pct"/>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排气筒高度（m）</w:t>
                  </w:r>
                </w:p>
              </w:tc>
              <w:tc>
                <w:tcPr>
                  <w:tcW w:w="583" w:type="pct"/>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排气筒出口内径（m）</w:t>
                  </w:r>
                </w:p>
              </w:tc>
              <w:tc>
                <w:tcPr>
                  <w:tcW w:w="488" w:type="pct"/>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排气温度（℃）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5" w:type="pct"/>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cs="Times New Roman"/>
                      <w:b w:val="0"/>
                      <w:bCs w:val="0"/>
                      <w:color w:val="auto"/>
                      <w:sz w:val="21"/>
                      <w:szCs w:val="21"/>
                    </w:rPr>
                  </w:pPr>
                  <w:r>
                    <w:rPr>
                      <w:rFonts w:hint="eastAsia" w:ascii="Times New Roman" w:hAnsi="Times New Roman" w:cs="Times New Roman"/>
                      <w:b w:val="0"/>
                      <w:bCs w:val="0"/>
                      <w:color w:val="auto"/>
                      <w:kern w:val="0"/>
                      <w:sz w:val="21"/>
                      <w:szCs w:val="21"/>
                      <w:lang w:val="en-US" w:eastAsia="zh-CN" w:bidi="ar-SA"/>
                    </w:rPr>
                    <w:t>1</w:t>
                  </w:r>
                </w:p>
              </w:tc>
              <w:tc>
                <w:tcPr>
                  <w:tcW w:w="372" w:type="pct"/>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rPr>
                    <w:t>DA00</w:t>
                  </w:r>
                  <w:r>
                    <w:rPr>
                      <w:rFonts w:hint="eastAsia" w:ascii="Times New Roman" w:hAnsi="Times New Roman" w:cs="Times New Roman"/>
                      <w:b w:val="0"/>
                      <w:bCs w:val="0"/>
                      <w:color w:val="auto"/>
                      <w:sz w:val="21"/>
                      <w:szCs w:val="21"/>
                      <w:highlight w:val="none"/>
                      <w:lang w:val="en-US" w:eastAsia="zh-CN"/>
                    </w:rPr>
                    <w:t>1</w:t>
                  </w:r>
                </w:p>
              </w:tc>
              <w:tc>
                <w:tcPr>
                  <w:tcW w:w="882" w:type="pct"/>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olor w:val="auto"/>
                      <w:szCs w:val="21"/>
                    </w:rPr>
                    <w:t>VOCs</w:t>
                  </w:r>
                  <w:r>
                    <w:rPr>
                      <w:rFonts w:hint="eastAsia" w:ascii="Times New Roman" w:hAnsi="Times New Roman"/>
                      <w:color w:val="auto"/>
                      <w:szCs w:val="21"/>
                      <w:lang w:eastAsia="zh-CN"/>
                    </w:rPr>
                    <w:t>治理设施</w:t>
                  </w:r>
                  <w:r>
                    <w:rPr>
                      <w:rFonts w:ascii="Times New Roman" w:hAnsi="Times New Roman"/>
                      <w:b w:val="0"/>
                      <w:bCs w:val="0"/>
                      <w:color w:val="auto"/>
                      <w:sz w:val="21"/>
                      <w:szCs w:val="21"/>
                      <w:highlight w:val="none"/>
                    </w:rPr>
                    <w:t>排气筒</w:t>
                  </w:r>
                </w:p>
              </w:tc>
              <w:tc>
                <w:tcPr>
                  <w:tcW w:w="49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一般排放口</w:t>
                  </w:r>
                </w:p>
              </w:tc>
              <w:tc>
                <w:tcPr>
                  <w:tcW w:w="45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VOCs</w:t>
                  </w:r>
                </w:p>
              </w:tc>
              <w:tc>
                <w:tcPr>
                  <w:tcW w:w="89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Cs w:val="21"/>
                    </w:rPr>
                  </w:pPr>
                  <w:r>
                    <w:rPr>
                      <w:rFonts w:hint="default" w:ascii="Times New Roman" w:hAnsi="Times New Roman" w:cs="Times New Roman"/>
                      <w:color w:val="auto"/>
                      <w:szCs w:val="21"/>
                      <w:lang w:val="en-US" w:eastAsia="zh-CN"/>
                    </w:rPr>
                    <w:t>N118°17′27.616″；E36°10′27.772″</w:t>
                  </w:r>
                </w:p>
              </w:tc>
              <w:tc>
                <w:tcPr>
                  <w:tcW w:w="548" w:type="pct"/>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15</w:t>
                  </w:r>
                </w:p>
              </w:tc>
              <w:tc>
                <w:tcPr>
                  <w:tcW w:w="583" w:type="pct"/>
                  <w:noWrap w:val="0"/>
                  <w:vAlign w:val="center"/>
                </w:tcPr>
                <w:p>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0.8</w:t>
                  </w:r>
                </w:p>
              </w:tc>
              <w:tc>
                <w:tcPr>
                  <w:tcW w:w="488" w:type="pct"/>
                  <w:noWrap w:val="0"/>
                  <w:vAlign w:val="center"/>
                </w:tcPr>
                <w:p>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20</w:t>
                  </w:r>
                </w:p>
              </w:tc>
            </w:tr>
          </w:tbl>
          <w:p>
            <w:pPr>
              <w:spacing w:line="360" w:lineRule="auto"/>
              <w:ind w:firstLine="480" w:firstLineChars="200"/>
              <w:rPr>
                <w:rFonts w:hint="default" w:ascii="Times New Roman" w:hAnsi="Times New Roman" w:eastAsia="黑体" w:cs="Times New Roman"/>
                <w:color w:val="auto"/>
                <w:sz w:val="24"/>
                <w:szCs w:val="24"/>
                <w:highlight w:val="none"/>
                <w:lang w:val="en-US" w:eastAsia="zh-CN"/>
              </w:rPr>
            </w:pPr>
            <w:r>
              <w:rPr>
                <w:rFonts w:hint="eastAsia" w:ascii="Times New Roman" w:hAnsi="Times New Roman" w:eastAsia="黑体" w:cs="Times New Roman"/>
                <w:color w:val="auto"/>
                <w:sz w:val="24"/>
                <w:szCs w:val="24"/>
                <w:highlight w:val="none"/>
                <w:lang w:val="en-US" w:eastAsia="zh-CN"/>
              </w:rPr>
              <w:t>（三）</w:t>
            </w:r>
            <w:r>
              <w:rPr>
                <w:rFonts w:hint="default" w:ascii="Times New Roman" w:hAnsi="Times New Roman" w:eastAsia="黑体" w:cs="Times New Roman"/>
                <w:color w:val="auto"/>
                <w:sz w:val="24"/>
                <w:szCs w:val="24"/>
                <w:highlight w:val="none"/>
                <w:lang w:val="en-US" w:eastAsia="zh-CN"/>
              </w:rPr>
              <w:t>检测要求</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Times New Roman" w:hAnsi="Times New Roman" w:eastAsia="宋体" w:cs="Times New Roman"/>
                <w:color w:val="auto"/>
                <w:sz w:val="24"/>
                <w:highlight w:val="none"/>
              </w:rPr>
            </w:pPr>
            <w:r>
              <w:rPr>
                <w:rFonts w:hint="eastAsia" w:cs="Times New Roman"/>
                <w:color w:val="auto"/>
                <w:sz w:val="24"/>
                <w:highlight w:val="none"/>
                <w:lang w:val="en-US" w:eastAsia="zh-CN"/>
              </w:rPr>
              <w:t>根据</w:t>
            </w:r>
            <w:r>
              <w:rPr>
                <w:color w:val="auto"/>
                <w:sz w:val="24"/>
              </w:rPr>
              <w:t>《排污单位自行监测技术指南总则》（HJ819-2017）</w:t>
            </w:r>
            <w:r>
              <w:rPr>
                <w:rFonts w:hint="default" w:ascii="Times New Roman" w:hAnsi="Times New Roman" w:eastAsia="宋体" w:cs="Times New Roman"/>
                <w:color w:val="auto"/>
                <w:sz w:val="24"/>
                <w:szCs w:val="24"/>
                <w:highlight w:val="none"/>
              </w:rPr>
              <w:t>要求及本项目实际情况</w:t>
            </w:r>
            <w:r>
              <w:rPr>
                <w:rFonts w:ascii="Times New Roman" w:hAnsi="Times New Roman" w:eastAsia="宋体" w:cs="Times New Roman"/>
                <w:color w:val="auto"/>
                <w:sz w:val="24"/>
                <w:highlight w:val="none"/>
              </w:rPr>
              <w:t>，制定监测计划。</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eastAsia" w:ascii="Times New Roman" w:hAnsi="Times New Roman" w:eastAsia="黑体" w:cs="Times New Roman"/>
                <w:b w:val="0"/>
                <w:bCs w:val="0"/>
                <w:color w:val="auto"/>
                <w:kern w:val="0"/>
                <w:sz w:val="24"/>
                <w:szCs w:val="24"/>
                <w:highlight w:val="none"/>
                <w:lang w:val="zh-CN" w:eastAsia="zh-CN" w:bidi="ar-SA"/>
              </w:rPr>
              <w:t>表4-</w:t>
            </w:r>
            <w:r>
              <w:rPr>
                <w:rFonts w:hint="eastAsia" w:ascii="Times New Roman" w:hAnsi="Times New Roman" w:cs="Times New Roman"/>
                <w:b w:val="0"/>
                <w:bCs w:val="0"/>
                <w:color w:val="auto"/>
                <w:kern w:val="0"/>
                <w:sz w:val="24"/>
                <w:szCs w:val="24"/>
                <w:highlight w:val="none"/>
                <w:lang w:val="en-US" w:eastAsia="zh-CN" w:bidi="ar-SA"/>
              </w:rPr>
              <w:t>4</w:t>
            </w:r>
            <w:r>
              <w:rPr>
                <w:rFonts w:hint="eastAsia" w:ascii="Times New Roman" w:hAnsi="Times New Roman" w:eastAsia="黑体" w:cs="Times New Roman"/>
                <w:b w:val="0"/>
                <w:bCs w:val="0"/>
                <w:color w:val="auto"/>
                <w:kern w:val="0"/>
                <w:sz w:val="24"/>
                <w:szCs w:val="24"/>
                <w:highlight w:val="none"/>
                <w:lang w:val="zh-CN" w:eastAsia="zh-CN" w:bidi="ar-SA"/>
              </w:rPr>
              <w:t>本项目废气监测信息表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1"/>
              <w:gridCol w:w="1933"/>
              <w:gridCol w:w="3041"/>
              <w:gridCol w:w="3372"/>
              <w:gridCol w:w="30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3" w:type="pct"/>
                  <w:noWrap w:val="0"/>
                  <w:tcMar>
                    <w:top w:w="0" w:type="dxa"/>
                    <w:left w:w="28" w:type="dxa"/>
                    <w:bottom w:w="0" w:type="dxa"/>
                    <w:right w:w="2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序号</w:t>
                  </w:r>
                </w:p>
              </w:tc>
              <w:tc>
                <w:tcPr>
                  <w:tcW w:w="748" w:type="pct"/>
                  <w:noWrap w:val="0"/>
                  <w:tcMar>
                    <w:top w:w="0" w:type="dxa"/>
                    <w:left w:w="28" w:type="dxa"/>
                    <w:bottom w:w="0" w:type="dxa"/>
                    <w:right w:w="2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eastAsia="zh-CN"/>
                    </w:rPr>
                  </w:pPr>
                  <w:r>
                    <w:rPr>
                      <w:rFonts w:hint="eastAsia" w:ascii="Times New Roman" w:hAnsi="Times New Roman" w:cs="Times New Roman"/>
                      <w:b w:val="0"/>
                      <w:bCs w:val="0"/>
                      <w:color w:val="auto"/>
                      <w:sz w:val="21"/>
                      <w:szCs w:val="21"/>
                      <w:highlight w:val="none"/>
                      <w:lang w:val="en-US" w:eastAsia="zh-CN"/>
                    </w:rPr>
                    <w:t>监测点位</w:t>
                  </w:r>
                </w:p>
              </w:tc>
              <w:tc>
                <w:tcPr>
                  <w:tcW w:w="1176" w:type="pct"/>
                  <w:noWrap w:val="0"/>
                  <w:tcMar>
                    <w:top w:w="0" w:type="dxa"/>
                    <w:left w:w="28" w:type="dxa"/>
                    <w:bottom w:w="0" w:type="dxa"/>
                    <w:right w:w="2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eastAsia="zh-CN"/>
                    </w:rPr>
                  </w:pPr>
                  <w:r>
                    <w:rPr>
                      <w:rFonts w:hint="eastAsia" w:ascii="Times New Roman" w:hAnsi="Times New Roman" w:cs="Times New Roman"/>
                      <w:b w:val="0"/>
                      <w:bCs w:val="0"/>
                      <w:color w:val="auto"/>
                      <w:sz w:val="21"/>
                      <w:szCs w:val="21"/>
                      <w:highlight w:val="none"/>
                      <w:lang w:eastAsia="zh-CN"/>
                    </w:rPr>
                    <w:t>排放口类型</w:t>
                  </w:r>
                </w:p>
              </w:tc>
              <w:tc>
                <w:tcPr>
                  <w:tcW w:w="1304" w:type="pct"/>
                  <w:noWrap w:val="0"/>
                  <w:tcMar>
                    <w:top w:w="0" w:type="dxa"/>
                    <w:left w:w="28" w:type="dxa"/>
                    <w:bottom w:w="0" w:type="dxa"/>
                    <w:right w:w="2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eastAsia="zh-CN"/>
                    </w:rPr>
                  </w:pPr>
                  <w:r>
                    <w:rPr>
                      <w:rFonts w:hint="eastAsia" w:ascii="Times New Roman" w:hAnsi="Times New Roman" w:cs="Times New Roman"/>
                      <w:b w:val="0"/>
                      <w:bCs w:val="0"/>
                      <w:color w:val="auto"/>
                      <w:sz w:val="21"/>
                      <w:szCs w:val="21"/>
                      <w:highlight w:val="none"/>
                      <w:lang w:eastAsia="zh-CN"/>
                    </w:rPr>
                    <w:t>检测因子</w:t>
                  </w:r>
                </w:p>
              </w:tc>
              <w:tc>
                <w:tcPr>
                  <w:tcW w:w="1198" w:type="pct"/>
                  <w:noWrap w:val="0"/>
                  <w:tcMar>
                    <w:top w:w="0" w:type="dxa"/>
                    <w:left w:w="28" w:type="dxa"/>
                    <w:bottom w:w="0" w:type="dxa"/>
                    <w:right w:w="2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 w:hRule="atLeast"/>
                <w:jc w:val="center"/>
              </w:trPr>
              <w:tc>
                <w:tcPr>
                  <w:tcW w:w="573" w:type="pct"/>
                  <w:noWrap w:val="0"/>
                  <w:tcMar>
                    <w:top w:w="0" w:type="dxa"/>
                    <w:left w:w="28" w:type="dxa"/>
                    <w:bottom w:w="0" w:type="dxa"/>
                    <w:right w:w="2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rPr>
                  </w:pPr>
                  <w:r>
                    <w:rPr>
                      <w:rFonts w:hint="eastAsia" w:ascii="Times New Roman" w:hAnsi="Times New Roman" w:cs="Times New Roman"/>
                      <w:b w:val="0"/>
                      <w:bCs w:val="0"/>
                      <w:color w:val="auto"/>
                      <w:kern w:val="0"/>
                      <w:sz w:val="21"/>
                      <w:szCs w:val="21"/>
                      <w:highlight w:val="none"/>
                      <w:lang w:val="en-US" w:eastAsia="zh-CN" w:bidi="ar-SA"/>
                    </w:rPr>
                    <w:t>1</w:t>
                  </w:r>
                </w:p>
              </w:tc>
              <w:tc>
                <w:tcPr>
                  <w:tcW w:w="748" w:type="pct"/>
                  <w:noWrap w:val="0"/>
                  <w:tcMar>
                    <w:top w:w="0" w:type="dxa"/>
                    <w:left w:w="28" w:type="dxa"/>
                    <w:bottom w:w="0" w:type="dxa"/>
                    <w:right w:w="2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rPr>
                    <w:t>DA00</w:t>
                  </w:r>
                  <w:r>
                    <w:rPr>
                      <w:rFonts w:hint="eastAsia" w:ascii="Times New Roman" w:hAnsi="Times New Roman" w:cs="Times New Roman"/>
                      <w:b w:val="0"/>
                      <w:bCs w:val="0"/>
                      <w:color w:val="auto"/>
                      <w:sz w:val="21"/>
                      <w:szCs w:val="21"/>
                      <w:highlight w:val="none"/>
                      <w:lang w:val="en-US" w:eastAsia="zh-CN"/>
                    </w:rPr>
                    <w:t>1</w:t>
                  </w:r>
                </w:p>
              </w:tc>
              <w:tc>
                <w:tcPr>
                  <w:tcW w:w="1176" w:type="pct"/>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一般排放口</w:t>
                  </w:r>
                </w:p>
              </w:tc>
              <w:tc>
                <w:tcPr>
                  <w:tcW w:w="1304" w:type="pct"/>
                  <w:noWrap w:val="0"/>
                  <w:tcMar>
                    <w:top w:w="0" w:type="dxa"/>
                    <w:left w:w="28" w:type="dxa"/>
                    <w:bottom w:w="0" w:type="dxa"/>
                    <w:right w:w="28" w:type="dxa"/>
                  </w:tcMar>
                  <w:vAlign w:val="center"/>
                </w:tcPr>
                <w:p>
                  <w:pPr>
                    <w:pStyle w:val="10"/>
                    <w:spacing w:line="240" w:lineRule="atLeast"/>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olor w:val="auto"/>
                      <w:szCs w:val="21"/>
                    </w:rPr>
                    <w:t>VOCs</w:t>
                  </w:r>
                </w:p>
              </w:tc>
              <w:tc>
                <w:tcPr>
                  <w:tcW w:w="1198" w:type="pct"/>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rPr>
                    <w:t>1次/</w:t>
                  </w:r>
                  <w:r>
                    <w:rPr>
                      <w:rFonts w:hint="eastAsia" w:cs="Times New Roman"/>
                      <w:b w:val="0"/>
                      <w:bCs w:val="0"/>
                      <w:color w:val="auto"/>
                      <w:sz w:val="21"/>
                      <w:szCs w:val="21"/>
                      <w:highlight w:val="none"/>
                      <w:lang w:eastAsia="zh-CN"/>
                    </w:rPr>
                    <w:t>半</w:t>
                  </w:r>
                  <w:r>
                    <w:rPr>
                      <w:rFonts w:hint="default" w:ascii="Times New Roman" w:hAnsi="Times New Roman" w:cs="Times New Roman"/>
                      <w:b w:val="0"/>
                      <w:bCs w:val="0"/>
                      <w:color w:val="auto"/>
                      <w:sz w:val="21"/>
                      <w:szCs w:val="21"/>
                      <w:highlight w:val="none"/>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3" w:type="pct"/>
                  <w:noWrap w:val="0"/>
                  <w:tcMar>
                    <w:top w:w="0" w:type="dxa"/>
                    <w:left w:w="28" w:type="dxa"/>
                    <w:bottom w:w="0" w:type="dxa"/>
                    <w:right w:w="28" w:type="dxa"/>
                  </w:tcMar>
                  <w:vAlign w:val="center"/>
                </w:tcPr>
                <w:p>
                  <w:pPr>
                    <w:pStyle w:val="2"/>
                    <w:keepNext w:val="0"/>
                    <w:keepLines w:val="0"/>
                    <w:pageBreakBefore w:val="0"/>
                    <w:widowControl w:val="0"/>
                    <w:kinsoku/>
                    <w:wordWrap/>
                    <w:overflowPunct/>
                    <w:topLinePunct w:val="0"/>
                    <w:autoSpaceDE/>
                    <w:autoSpaceDN/>
                    <w:bidi w:val="0"/>
                    <w:adjustRightInd w:val="0"/>
                    <w:snapToGrid w:val="0"/>
                    <w:spacing w:after="0"/>
                    <w:ind w:left="0" w:leftChars="0" w:right="0" w:rightChars="0" w:firstLine="0" w:firstLineChars="0"/>
                    <w:jc w:val="center"/>
                    <w:textAlignment w:val="auto"/>
                    <w:rPr>
                      <w:rFonts w:hint="default" w:ascii="Times New Roman" w:hAnsi="Times New Roman" w:cs="Times New Roman"/>
                      <w:b w:val="0"/>
                      <w:bCs w:val="0"/>
                      <w:color w:val="auto"/>
                      <w:kern w:val="0"/>
                      <w:sz w:val="21"/>
                      <w:szCs w:val="21"/>
                      <w:highlight w:val="none"/>
                      <w:lang w:val="en-US" w:eastAsia="zh-CN" w:bidi="ar-SA"/>
                    </w:rPr>
                  </w:pPr>
                  <w:r>
                    <w:rPr>
                      <w:rFonts w:hint="eastAsia" w:ascii="Times New Roman" w:hAnsi="Times New Roman" w:cs="Times New Roman"/>
                      <w:b w:val="0"/>
                      <w:bCs w:val="0"/>
                      <w:color w:val="auto"/>
                      <w:kern w:val="0"/>
                      <w:sz w:val="21"/>
                      <w:szCs w:val="21"/>
                      <w:highlight w:val="none"/>
                      <w:lang w:val="en-US" w:eastAsia="zh-CN" w:bidi="ar-SA"/>
                    </w:rPr>
                    <w:t>2</w:t>
                  </w:r>
                </w:p>
              </w:tc>
              <w:tc>
                <w:tcPr>
                  <w:tcW w:w="1924" w:type="pct"/>
                  <w:gridSpan w:val="2"/>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auto"/>
                      <w:szCs w:val="21"/>
                      <w:highlight w:val="none"/>
                      <w:lang w:eastAsia="zh-CN"/>
                    </w:rPr>
                  </w:pPr>
                  <w:r>
                    <w:rPr>
                      <w:rFonts w:ascii="Times New Roman" w:hAnsi="Times New Roman"/>
                      <w:color w:val="auto"/>
                      <w:szCs w:val="21"/>
                      <w:highlight w:val="none"/>
                    </w:rPr>
                    <w:t>厂界</w:t>
                  </w:r>
                </w:p>
              </w:tc>
              <w:tc>
                <w:tcPr>
                  <w:tcW w:w="1304" w:type="pct"/>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auto"/>
                      <w:szCs w:val="21"/>
                      <w:highlight w:val="none"/>
                      <w:lang w:eastAsia="zh-CN"/>
                    </w:rPr>
                  </w:pPr>
                  <w:r>
                    <w:rPr>
                      <w:rFonts w:hint="eastAsia" w:ascii="Times New Roman" w:hAnsi="Times New Roman" w:eastAsia="宋体"/>
                      <w:color w:val="auto"/>
                      <w:szCs w:val="21"/>
                    </w:rPr>
                    <w:t>VOCs</w:t>
                  </w:r>
                  <w:r>
                    <w:rPr>
                      <w:rFonts w:hint="eastAsia" w:ascii="Times New Roman" w:hAnsi="Times New Roman" w:eastAsia="宋体"/>
                      <w:color w:val="auto"/>
                      <w:szCs w:val="21"/>
                      <w:lang w:eastAsia="zh-CN"/>
                    </w:rPr>
                    <w:t>、</w:t>
                  </w:r>
                  <w:r>
                    <w:rPr>
                      <w:rFonts w:hint="eastAsia"/>
                      <w:color w:val="auto"/>
                      <w:szCs w:val="21"/>
                      <w:highlight w:val="none"/>
                      <w:lang w:eastAsia="zh-CN"/>
                    </w:rPr>
                    <w:t>颗粒物</w:t>
                  </w:r>
                </w:p>
              </w:tc>
              <w:tc>
                <w:tcPr>
                  <w:tcW w:w="1198" w:type="pct"/>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1次/</w:t>
                  </w:r>
                  <w:r>
                    <w:rPr>
                      <w:rFonts w:hint="eastAsia" w:cs="Times New Roman"/>
                      <w:b w:val="0"/>
                      <w:bCs w:val="0"/>
                      <w:color w:val="auto"/>
                      <w:sz w:val="21"/>
                      <w:szCs w:val="21"/>
                      <w:highlight w:val="none"/>
                      <w:lang w:eastAsia="zh-CN"/>
                    </w:rPr>
                    <w:t>半</w:t>
                  </w:r>
                  <w:r>
                    <w:rPr>
                      <w:rFonts w:hint="default" w:ascii="Times New Roman" w:hAnsi="Times New Roman" w:cs="Times New Roman"/>
                      <w:b w:val="0"/>
                      <w:bCs w:val="0"/>
                      <w:color w:val="auto"/>
                      <w:sz w:val="21"/>
                      <w:szCs w:val="21"/>
                      <w:highlight w:val="none"/>
                    </w:rPr>
                    <w:t>年</w:t>
                  </w:r>
                </w:p>
              </w:tc>
            </w:tr>
          </w:tbl>
          <w:p>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default" w:ascii="Times New Roman" w:hAnsi="Times New Roman" w:eastAsia="黑体" w:cs="Times New Roman"/>
                <w:b w:val="0"/>
                <w:bCs w:val="0"/>
                <w:color w:val="auto"/>
                <w:sz w:val="24"/>
                <w:szCs w:val="24"/>
                <w:highlight w:val="none"/>
                <w:lang w:val="en-US" w:eastAsia="zh-CN"/>
              </w:rPr>
              <w:t>（</w:t>
            </w:r>
            <w:r>
              <w:rPr>
                <w:rFonts w:hint="eastAsia" w:eastAsia="黑体" w:cs="Times New Roman"/>
                <w:b w:val="0"/>
                <w:bCs w:val="0"/>
                <w:color w:val="auto"/>
                <w:sz w:val="24"/>
                <w:szCs w:val="24"/>
                <w:highlight w:val="none"/>
                <w:lang w:val="en-US" w:eastAsia="zh-CN"/>
              </w:rPr>
              <w:t>四</w:t>
            </w:r>
            <w:r>
              <w:rPr>
                <w:rFonts w:hint="default" w:ascii="Times New Roman" w:hAnsi="Times New Roman" w:eastAsia="黑体" w:cs="Times New Roman"/>
                <w:b w:val="0"/>
                <w:bCs w:val="0"/>
                <w:color w:val="auto"/>
                <w:sz w:val="24"/>
                <w:szCs w:val="24"/>
                <w:highlight w:val="none"/>
                <w:lang w:val="en-US" w:eastAsia="zh-CN"/>
              </w:rPr>
              <w:t>）非正常工况分析</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rPr>
              <w:t>1、非正常工况污染物产排分析</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b w:val="0"/>
                <w:bCs w:val="0"/>
                <w:color w:val="auto"/>
                <w:sz w:val="24"/>
                <w:szCs w:val="24"/>
              </w:rPr>
            </w:pPr>
            <w:r>
              <w:rPr>
                <w:b w:val="0"/>
                <w:bCs w:val="0"/>
                <w:color w:val="auto"/>
                <w:kern w:val="24"/>
                <w:sz w:val="24"/>
                <w:szCs w:val="24"/>
                <w:highlight w:val="none"/>
              </w:rPr>
              <w:t>本项目非正常工况主要是污染物排放控制措施达不到应有效率，即</w:t>
            </w:r>
            <w:r>
              <w:rPr>
                <w:rFonts w:hint="eastAsia"/>
                <w:b w:val="0"/>
                <w:bCs w:val="0"/>
                <w:color w:val="auto"/>
                <w:kern w:val="24"/>
                <w:sz w:val="24"/>
                <w:szCs w:val="24"/>
                <w:highlight w:val="none"/>
                <w:lang w:val="en-US" w:eastAsia="zh-CN"/>
              </w:rPr>
              <w:t>二级活性炭废气处理装置异常</w:t>
            </w:r>
            <w:r>
              <w:rPr>
                <w:b w:val="0"/>
                <w:bCs w:val="0"/>
                <w:color w:val="auto"/>
                <w:kern w:val="24"/>
                <w:sz w:val="24"/>
                <w:szCs w:val="24"/>
                <w:highlight w:val="none"/>
              </w:rPr>
              <w:t>，造成</w:t>
            </w:r>
            <w:r>
              <w:rPr>
                <w:rFonts w:hint="eastAsia"/>
                <w:b w:val="0"/>
                <w:bCs w:val="0"/>
                <w:color w:val="auto"/>
                <w:kern w:val="24"/>
                <w:sz w:val="24"/>
                <w:szCs w:val="24"/>
                <w:highlight w:val="none"/>
                <w:lang w:val="en-US" w:eastAsia="zh-CN"/>
              </w:rPr>
              <w:t>VOCs的排放量增加，</w:t>
            </w:r>
            <w:r>
              <w:rPr>
                <w:b w:val="0"/>
                <w:bCs w:val="0"/>
                <w:color w:val="auto"/>
                <w:kern w:val="24"/>
                <w:sz w:val="24"/>
                <w:szCs w:val="24"/>
                <w:highlight w:val="none"/>
              </w:rPr>
              <w:t>其排放情况见</w:t>
            </w:r>
            <w:r>
              <w:rPr>
                <w:rFonts w:hint="eastAsia"/>
                <w:b w:val="0"/>
                <w:bCs w:val="0"/>
                <w:color w:val="auto"/>
                <w:kern w:val="24"/>
                <w:sz w:val="24"/>
                <w:szCs w:val="24"/>
                <w:highlight w:val="none"/>
                <w:lang w:val="en-US" w:eastAsia="zh-CN"/>
              </w:rPr>
              <w:t>下</w:t>
            </w:r>
            <w:r>
              <w:rPr>
                <w:b w:val="0"/>
                <w:bCs w:val="0"/>
                <w:color w:val="auto"/>
                <w:kern w:val="24"/>
                <w:sz w:val="24"/>
                <w:szCs w:val="24"/>
                <w:highlight w:val="none"/>
              </w:rPr>
              <w:t>表所示</w:t>
            </w:r>
            <w:r>
              <w:rPr>
                <w:rFonts w:hint="default" w:ascii="Times New Roman" w:hAnsi="Times New Roman" w:cs="Times New Roman"/>
                <w:b w:val="0"/>
                <w:bCs w:val="0"/>
                <w:color w:val="auto"/>
                <w:kern w:val="0"/>
                <w:sz w:val="24"/>
                <w:szCs w:val="24"/>
                <w:lang w:val="zh-CN"/>
              </w:rPr>
              <w:t>。</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表4-</w:t>
            </w:r>
            <w:r>
              <w:rPr>
                <w:rFonts w:hint="eastAsia" w:eastAsia="黑体" w:cs="Times New Roman"/>
                <w:b w:val="0"/>
                <w:bCs w:val="0"/>
                <w:color w:val="auto"/>
                <w:kern w:val="0"/>
                <w:sz w:val="24"/>
                <w:szCs w:val="24"/>
                <w:lang w:val="en-US" w:eastAsia="zh-CN"/>
              </w:rPr>
              <w:t>5</w:t>
            </w:r>
            <w:r>
              <w:rPr>
                <w:rFonts w:hint="default" w:ascii="Times New Roman" w:hAnsi="Times New Roman" w:eastAsia="黑体" w:cs="Times New Roman"/>
                <w:b w:val="0"/>
                <w:bCs w:val="0"/>
                <w:color w:val="auto"/>
                <w:kern w:val="0"/>
                <w:sz w:val="24"/>
                <w:szCs w:val="24"/>
                <w:lang w:val="zh-CN" w:eastAsia="zh-CN"/>
              </w:rPr>
              <w:t>项目废气治理设施出现故障状况下污染物排放情况</w:t>
            </w:r>
            <w:r>
              <w:rPr>
                <w:rFonts w:hint="default" w:ascii="Times New Roman" w:hAnsi="Times New Roman" w:eastAsia="黑体" w:cs="Times New Roman"/>
                <w:b w:val="0"/>
                <w:bCs w:val="0"/>
                <w:color w:val="auto"/>
                <w:kern w:val="0"/>
                <w:sz w:val="24"/>
                <w:szCs w:val="24"/>
                <w:lang w:val="en-US" w:eastAsia="zh-CN"/>
              </w:rPr>
              <w:t>分析表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563"/>
              <w:gridCol w:w="1366"/>
              <w:gridCol w:w="1829"/>
              <w:gridCol w:w="1485"/>
              <w:gridCol w:w="1064"/>
              <w:gridCol w:w="2039"/>
              <w:gridCol w:w="1338"/>
              <w:gridCol w:w="1511"/>
              <w:gridCol w:w="7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04" w:type="pct"/>
                  <w:vMerge w:val="restart"/>
                  <w:noWrap w:val="0"/>
                  <w:vAlign w:val="center"/>
                </w:tcPr>
                <w:p>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污染源</w:t>
                  </w:r>
                </w:p>
              </w:tc>
              <w:tc>
                <w:tcPr>
                  <w:tcW w:w="528" w:type="pct"/>
                  <w:vMerge w:val="restart"/>
                  <w:noWrap w:val="0"/>
                  <w:vAlign w:val="center"/>
                </w:tcPr>
                <w:p>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污染物</w:t>
                  </w:r>
                </w:p>
              </w:tc>
              <w:tc>
                <w:tcPr>
                  <w:tcW w:w="707" w:type="pct"/>
                  <w:vMerge w:val="restart"/>
                  <w:noWrap w:val="0"/>
                  <w:vAlign w:val="center"/>
                </w:tcPr>
                <w:p>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非正常排放原因</w:t>
                  </w:r>
                </w:p>
              </w:tc>
              <w:tc>
                <w:tcPr>
                  <w:tcW w:w="2291" w:type="pct"/>
                  <w:gridSpan w:val="4"/>
                  <w:noWrap w:val="0"/>
                  <w:vAlign w:val="center"/>
                </w:tcPr>
                <w:p>
                  <w:pPr>
                    <w:jc w:val="center"/>
                    <w:rPr>
                      <w:b w:val="0"/>
                      <w:bCs w:val="0"/>
                      <w:color w:val="auto"/>
                      <w:sz w:val="21"/>
                      <w:szCs w:val="21"/>
                    </w:rPr>
                  </w:pPr>
                  <w:r>
                    <w:rPr>
                      <w:b w:val="0"/>
                      <w:bCs w:val="0"/>
                      <w:color w:val="auto"/>
                      <w:sz w:val="21"/>
                      <w:szCs w:val="21"/>
                    </w:rPr>
                    <w:t>非正常排放情况</w:t>
                  </w:r>
                </w:p>
              </w:tc>
              <w:tc>
                <w:tcPr>
                  <w:tcW w:w="584" w:type="pct"/>
                  <w:noWrap w:val="0"/>
                  <w:vAlign w:val="center"/>
                </w:tcPr>
                <w:p>
                  <w:pPr>
                    <w:jc w:val="center"/>
                    <w:rPr>
                      <w:b w:val="0"/>
                      <w:bCs w:val="0"/>
                      <w:color w:val="auto"/>
                      <w:sz w:val="21"/>
                      <w:szCs w:val="21"/>
                    </w:rPr>
                  </w:pPr>
                  <w:r>
                    <w:rPr>
                      <w:b w:val="0"/>
                      <w:bCs w:val="0"/>
                      <w:color w:val="auto"/>
                      <w:sz w:val="21"/>
                      <w:szCs w:val="21"/>
                    </w:rPr>
                    <w:t>执行标准</w:t>
                  </w:r>
                </w:p>
              </w:tc>
              <w:tc>
                <w:tcPr>
                  <w:tcW w:w="284" w:type="pct"/>
                  <w:vMerge w:val="restart"/>
                  <w:noWrap w:val="0"/>
                  <w:vAlign w:val="center"/>
                </w:tcPr>
                <w:p>
                  <w:pPr>
                    <w:jc w:val="center"/>
                    <w:rPr>
                      <w:b w:val="0"/>
                      <w:bCs w:val="0"/>
                      <w:color w:val="auto"/>
                      <w:sz w:val="21"/>
                      <w:szCs w:val="21"/>
                    </w:rPr>
                  </w:pPr>
                  <w:r>
                    <w:rPr>
                      <w:b w:val="0"/>
                      <w:bCs w:val="0"/>
                      <w:color w:val="auto"/>
                      <w:sz w:val="21"/>
                      <w:szCs w:val="21"/>
                    </w:rPr>
                    <w:t>达标分析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04" w:type="pct"/>
                  <w:vMerge w:val="continue"/>
                  <w:noWrap w:val="0"/>
                  <w:vAlign w:val="center"/>
                </w:tcPr>
                <w:p>
                  <w:pPr>
                    <w:jc w:val="center"/>
                    <w:rPr>
                      <w:rFonts w:ascii="Times New Roman" w:hAnsi="Times New Roman" w:eastAsia="宋体" w:cs="Times New Roman"/>
                      <w:b w:val="0"/>
                      <w:bCs w:val="0"/>
                      <w:color w:val="auto"/>
                      <w:sz w:val="21"/>
                      <w:szCs w:val="21"/>
                    </w:rPr>
                  </w:pPr>
                </w:p>
              </w:tc>
              <w:tc>
                <w:tcPr>
                  <w:tcW w:w="528" w:type="pct"/>
                  <w:vMerge w:val="continue"/>
                  <w:noWrap w:val="0"/>
                  <w:vAlign w:val="center"/>
                </w:tcPr>
                <w:p>
                  <w:pPr>
                    <w:jc w:val="center"/>
                    <w:rPr>
                      <w:rFonts w:ascii="Times New Roman" w:hAnsi="Times New Roman" w:eastAsia="宋体" w:cs="Times New Roman"/>
                      <w:b w:val="0"/>
                      <w:bCs w:val="0"/>
                      <w:color w:val="auto"/>
                      <w:sz w:val="21"/>
                      <w:szCs w:val="21"/>
                    </w:rPr>
                  </w:pPr>
                </w:p>
              </w:tc>
              <w:tc>
                <w:tcPr>
                  <w:tcW w:w="707" w:type="pct"/>
                  <w:vMerge w:val="continue"/>
                  <w:noWrap w:val="0"/>
                  <w:vAlign w:val="center"/>
                </w:tcPr>
                <w:p>
                  <w:pPr>
                    <w:jc w:val="center"/>
                    <w:rPr>
                      <w:rFonts w:ascii="Times New Roman" w:hAnsi="Times New Roman" w:eastAsia="宋体" w:cs="Times New Roman"/>
                      <w:b w:val="0"/>
                      <w:bCs w:val="0"/>
                      <w:color w:val="auto"/>
                      <w:sz w:val="21"/>
                      <w:szCs w:val="21"/>
                    </w:rPr>
                  </w:pPr>
                </w:p>
              </w:tc>
              <w:tc>
                <w:tcPr>
                  <w:tcW w:w="574" w:type="pct"/>
                  <w:noWrap w:val="0"/>
                  <w:vAlign w:val="center"/>
                </w:tcPr>
                <w:p>
                  <w:pPr>
                    <w:jc w:val="center"/>
                    <w:rPr>
                      <w:b w:val="0"/>
                      <w:bCs w:val="0"/>
                      <w:color w:val="auto"/>
                      <w:sz w:val="21"/>
                      <w:szCs w:val="21"/>
                    </w:rPr>
                  </w:pPr>
                  <w:r>
                    <w:rPr>
                      <w:b w:val="0"/>
                      <w:bCs w:val="0"/>
                      <w:color w:val="auto"/>
                      <w:sz w:val="21"/>
                      <w:szCs w:val="21"/>
                    </w:rPr>
                    <w:t>浓度mg/m</w:t>
                  </w:r>
                  <w:r>
                    <w:rPr>
                      <w:b w:val="0"/>
                      <w:bCs w:val="0"/>
                      <w:color w:val="auto"/>
                      <w:sz w:val="21"/>
                      <w:szCs w:val="21"/>
                      <w:vertAlign w:val="superscript"/>
                    </w:rPr>
                    <w:t>3</w:t>
                  </w:r>
                </w:p>
              </w:tc>
              <w:tc>
                <w:tcPr>
                  <w:tcW w:w="411" w:type="pct"/>
                  <w:noWrap w:val="0"/>
                  <w:vAlign w:val="center"/>
                </w:tcPr>
                <w:p>
                  <w:pPr>
                    <w:jc w:val="center"/>
                    <w:rPr>
                      <w:b w:val="0"/>
                      <w:bCs w:val="0"/>
                      <w:color w:val="auto"/>
                      <w:sz w:val="21"/>
                      <w:szCs w:val="21"/>
                    </w:rPr>
                  </w:pPr>
                  <w:r>
                    <w:rPr>
                      <w:b w:val="0"/>
                      <w:bCs w:val="0"/>
                      <w:color w:val="auto"/>
                      <w:sz w:val="21"/>
                      <w:szCs w:val="21"/>
                    </w:rPr>
                    <w:t>速率kg/h</w:t>
                  </w:r>
                </w:p>
              </w:tc>
              <w:tc>
                <w:tcPr>
                  <w:tcW w:w="788" w:type="pct"/>
                  <w:noWrap w:val="0"/>
                  <w:vAlign w:val="center"/>
                </w:tcPr>
                <w:p>
                  <w:pPr>
                    <w:jc w:val="center"/>
                    <w:rPr>
                      <w:b w:val="0"/>
                      <w:bCs w:val="0"/>
                      <w:color w:val="auto"/>
                      <w:sz w:val="21"/>
                      <w:szCs w:val="21"/>
                    </w:rPr>
                  </w:pPr>
                  <w:r>
                    <w:rPr>
                      <w:b w:val="0"/>
                      <w:bCs w:val="0"/>
                      <w:color w:val="auto"/>
                      <w:sz w:val="21"/>
                      <w:szCs w:val="21"/>
                    </w:rPr>
                    <w:t>频次及持</w:t>
                  </w:r>
                </w:p>
                <w:p>
                  <w:pPr>
                    <w:jc w:val="center"/>
                    <w:rPr>
                      <w:b w:val="0"/>
                      <w:bCs w:val="0"/>
                      <w:color w:val="auto"/>
                      <w:sz w:val="21"/>
                      <w:szCs w:val="21"/>
                    </w:rPr>
                  </w:pPr>
                  <w:r>
                    <w:rPr>
                      <w:b w:val="0"/>
                      <w:bCs w:val="0"/>
                      <w:color w:val="auto"/>
                      <w:sz w:val="21"/>
                      <w:szCs w:val="21"/>
                    </w:rPr>
                    <w:t>续时间</w:t>
                  </w:r>
                </w:p>
              </w:tc>
              <w:tc>
                <w:tcPr>
                  <w:tcW w:w="517" w:type="pct"/>
                  <w:noWrap w:val="0"/>
                  <w:vAlign w:val="center"/>
                </w:tcPr>
                <w:p>
                  <w:pPr>
                    <w:jc w:val="center"/>
                    <w:rPr>
                      <w:b w:val="0"/>
                      <w:bCs w:val="0"/>
                      <w:color w:val="auto"/>
                      <w:sz w:val="21"/>
                      <w:szCs w:val="21"/>
                    </w:rPr>
                  </w:pPr>
                  <w:r>
                    <w:rPr>
                      <w:b w:val="0"/>
                      <w:bCs w:val="0"/>
                      <w:color w:val="auto"/>
                      <w:sz w:val="21"/>
                      <w:szCs w:val="21"/>
                    </w:rPr>
                    <w:t>排放量kg/a</w:t>
                  </w:r>
                </w:p>
              </w:tc>
              <w:tc>
                <w:tcPr>
                  <w:tcW w:w="584" w:type="pct"/>
                  <w:noWrap w:val="0"/>
                  <w:vAlign w:val="center"/>
                </w:tcPr>
                <w:p>
                  <w:pPr>
                    <w:jc w:val="center"/>
                    <w:rPr>
                      <w:b w:val="0"/>
                      <w:bCs w:val="0"/>
                      <w:color w:val="auto"/>
                      <w:sz w:val="21"/>
                      <w:szCs w:val="21"/>
                    </w:rPr>
                  </w:pPr>
                  <w:r>
                    <w:rPr>
                      <w:b w:val="0"/>
                      <w:bCs w:val="0"/>
                      <w:color w:val="auto"/>
                      <w:sz w:val="21"/>
                      <w:szCs w:val="21"/>
                    </w:rPr>
                    <w:t>浓度mg/m</w:t>
                  </w:r>
                  <w:r>
                    <w:rPr>
                      <w:b w:val="0"/>
                      <w:bCs w:val="0"/>
                      <w:color w:val="auto"/>
                      <w:sz w:val="21"/>
                      <w:szCs w:val="21"/>
                      <w:vertAlign w:val="superscript"/>
                    </w:rPr>
                    <w:t>3</w:t>
                  </w:r>
                </w:p>
              </w:tc>
              <w:tc>
                <w:tcPr>
                  <w:tcW w:w="284" w:type="pct"/>
                  <w:vMerge w:val="continue"/>
                  <w:noWrap w:val="0"/>
                  <w:vAlign w:val="center"/>
                </w:tcPr>
                <w:p>
                  <w:pPr>
                    <w:jc w:val="center"/>
                    <w:rPr>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04" w:type="pct"/>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VOCs</w:t>
                  </w:r>
                  <w:r>
                    <w:rPr>
                      <w:rFonts w:hint="eastAsia" w:ascii="Times New Roman" w:hAnsi="Times New Roman" w:eastAsia="宋体" w:cs="Times New Roman"/>
                      <w:b w:val="0"/>
                      <w:bCs w:val="0"/>
                      <w:color w:val="auto"/>
                      <w:sz w:val="21"/>
                      <w:szCs w:val="21"/>
                      <w:lang w:eastAsia="zh-CN"/>
                    </w:rPr>
                    <w:t>治理设施</w:t>
                  </w:r>
                  <w:r>
                    <w:rPr>
                      <w:rFonts w:ascii="Times New Roman" w:hAnsi="Times New Roman" w:eastAsia="宋体" w:cs="Times New Roman"/>
                      <w:b w:val="0"/>
                      <w:bCs w:val="0"/>
                      <w:color w:val="auto"/>
                      <w:sz w:val="21"/>
                      <w:szCs w:val="21"/>
                    </w:rPr>
                    <w:t>排气筒</w:t>
                  </w:r>
                  <w:r>
                    <w:rPr>
                      <w:rFonts w:hint="eastAsia" w:ascii="Times New Roman" w:hAnsi="Times New Roman" w:eastAsia="宋体" w:cs="Times New Roman"/>
                      <w:b w:val="0"/>
                      <w:bCs w:val="0"/>
                      <w:color w:val="auto"/>
                      <w:sz w:val="21"/>
                      <w:szCs w:val="21"/>
                      <w:lang w:eastAsia="zh-CN"/>
                    </w:rPr>
                    <w:t>（</w:t>
                  </w:r>
                  <w:r>
                    <w:rPr>
                      <w:rFonts w:hint="eastAsia" w:ascii="Times New Roman" w:hAnsi="Times New Roman" w:eastAsia="宋体" w:cs="Times New Roman"/>
                      <w:b w:val="0"/>
                      <w:bCs w:val="0"/>
                      <w:color w:val="auto"/>
                      <w:sz w:val="21"/>
                      <w:szCs w:val="21"/>
                      <w:lang w:val="en-US" w:eastAsia="zh-CN"/>
                    </w:rPr>
                    <w:t>DA001</w:t>
                  </w:r>
                  <w:r>
                    <w:rPr>
                      <w:rFonts w:hint="eastAsia" w:ascii="Times New Roman" w:hAnsi="Times New Roman" w:eastAsia="宋体" w:cs="Times New Roman"/>
                      <w:b w:val="0"/>
                      <w:bCs w:val="0"/>
                      <w:color w:val="auto"/>
                      <w:sz w:val="21"/>
                      <w:szCs w:val="21"/>
                      <w:lang w:eastAsia="zh-CN"/>
                    </w:rPr>
                    <w:t>）</w:t>
                  </w:r>
                </w:p>
              </w:tc>
              <w:tc>
                <w:tcPr>
                  <w:tcW w:w="528" w:type="pct"/>
                  <w:noWrap w:val="0"/>
                  <w:vAlign w:val="center"/>
                </w:tcPr>
                <w:p>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VOCs</w:t>
                  </w:r>
                </w:p>
              </w:tc>
              <w:tc>
                <w:tcPr>
                  <w:tcW w:w="707" w:type="pct"/>
                  <w:noWrap w:val="0"/>
                  <w:vAlign w:val="center"/>
                </w:tcPr>
                <w:p>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二级活性炭废气处理装置异常</w:t>
                  </w:r>
                </w:p>
              </w:tc>
              <w:tc>
                <w:tcPr>
                  <w:tcW w:w="574" w:type="pct"/>
                  <w:noWrap w:val="0"/>
                  <w:vAlign w:val="center"/>
                </w:tcPr>
                <w:p>
                  <w:pPr>
                    <w:spacing w:line="240" w:lineRule="atLeast"/>
                    <w:jc w:val="center"/>
                    <w:rPr>
                      <w:rFonts w:hint="default" w:ascii="Times New Roman" w:hAnsi="Times New Roman" w:cs="Times New Roman"/>
                      <w:b w:val="0"/>
                      <w:bCs w:val="0"/>
                      <w:color w:val="auto"/>
                      <w:kern w:val="0"/>
                      <w:sz w:val="21"/>
                      <w:szCs w:val="21"/>
                      <w:lang w:val="en-US" w:eastAsia="zh-CN"/>
                    </w:rPr>
                  </w:pPr>
                  <w:r>
                    <w:rPr>
                      <w:rFonts w:hint="eastAsia" w:cs="Times New Roman"/>
                      <w:b w:val="0"/>
                      <w:bCs w:val="0"/>
                      <w:color w:val="auto"/>
                      <w:kern w:val="0"/>
                      <w:sz w:val="21"/>
                      <w:szCs w:val="21"/>
                      <w:lang w:val="en-US" w:eastAsia="zh-CN"/>
                    </w:rPr>
                    <w:t>16.63</w:t>
                  </w:r>
                </w:p>
              </w:tc>
              <w:tc>
                <w:tcPr>
                  <w:tcW w:w="411" w:type="pct"/>
                  <w:noWrap w:val="0"/>
                  <w:vAlign w:val="center"/>
                </w:tcPr>
                <w:p>
                  <w:pPr>
                    <w:spacing w:line="240" w:lineRule="atLeast"/>
                    <w:jc w:val="center"/>
                    <w:rPr>
                      <w:rFonts w:hint="default" w:ascii="Times New Roman" w:hAnsi="Times New Roman" w:cs="Times New Roman"/>
                      <w:b w:val="0"/>
                      <w:bCs w:val="0"/>
                      <w:color w:val="auto"/>
                      <w:kern w:val="0"/>
                      <w:sz w:val="21"/>
                      <w:szCs w:val="21"/>
                      <w:lang w:val="en-US" w:eastAsia="zh-CN"/>
                    </w:rPr>
                  </w:pPr>
                  <w:r>
                    <w:rPr>
                      <w:rFonts w:hint="eastAsia" w:cs="Times New Roman"/>
                      <w:b w:val="0"/>
                      <w:bCs w:val="0"/>
                      <w:color w:val="auto"/>
                      <w:kern w:val="0"/>
                      <w:sz w:val="21"/>
                      <w:szCs w:val="21"/>
                      <w:lang w:val="en-US" w:eastAsia="zh-CN"/>
                    </w:rPr>
                    <w:t>0.499</w:t>
                  </w:r>
                </w:p>
              </w:tc>
              <w:tc>
                <w:tcPr>
                  <w:tcW w:w="788" w:type="pct"/>
                  <w:noWrap w:val="0"/>
                  <w:vAlign w:val="center"/>
                </w:tcPr>
                <w:p>
                  <w:pPr>
                    <w:jc w:val="center"/>
                    <w:rPr>
                      <w:b w:val="0"/>
                      <w:bCs w:val="0"/>
                      <w:color w:val="auto"/>
                      <w:sz w:val="21"/>
                      <w:szCs w:val="21"/>
                    </w:rPr>
                  </w:pPr>
                  <w:r>
                    <w:rPr>
                      <w:b w:val="0"/>
                      <w:bCs w:val="0"/>
                      <w:color w:val="auto"/>
                      <w:sz w:val="21"/>
                      <w:szCs w:val="21"/>
                    </w:rPr>
                    <w:t>2次/a</w:t>
                  </w:r>
                  <w:r>
                    <w:rPr>
                      <w:rFonts w:hint="eastAsia"/>
                      <w:b w:val="0"/>
                      <w:bCs w:val="0"/>
                      <w:color w:val="auto"/>
                      <w:sz w:val="21"/>
                      <w:szCs w:val="21"/>
                    </w:rPr>
                    <w:t>、</w:t>
                  </w:r>
                  <w:r>
                    <w:rPr>
                      <w:b w:val="0"/>
                      <w:bCs w:val="0"/>
                      <w:color w:val="auto"/>
                      <w:sz w:val="21"/>
                      <w:szCs w:val="21"/>
                    </w:rPr>
                    <w:t>0.5h/次</w:t>
                  </w:r>
                </w:p>
              </w:tc>
              <w:tc>
                <w:tcPr>
                  <w:tcW w:w="517" w:type="pct"/>
                  <w:noWrap w:val="0"/>
                  <w:vAlign w:val="center"/>
                </w:tcPr>
                <w:p>
                  <w:pPr>
                    <w:spacing w:line="240" w:lineRule="atLeast"/>
                    <w:jc w:val="center"/>
                    <w:rPr>
                      <w:rFonts w:hint="default" w:eastAsia="宋体"/>
                      <w:b w:val="0"/>
                      <w:bCs w:val="0"/>
                      <w:color w:val="auto"/>
                      <w:sz w:val="21"/>
                      <w:szCs w:val="21"/>
                      <w:lang w:val="en-US" w:eastAsia="zh-CN"/>
                    </w:rPr>
                  </w:pPr>
                  <w:r>
                    <w:rPr>
                      <w:rFonts w:hint="eastAsia" w:cs="Times New Roman"/>
                      <w:b w:val="0"/>
                      <w:bCs w:val="0"/>
                      <w:color w:val="auto"/>
                      <w:kern w:val="0"/>
                      <w:sz w:val="21"/>
                      <w:szCs w:val="21"/>
                      <w:lang w:val="en-US" w:eastAsia="zh-CN"/>
                    </w:rPr>
                    <w:t>0.499</w:t>
                  </w:r>
                </w:p>
              </w:tc>
              <w:tc>
                <w:tcPr>
                  <w:tcW w:w="584" w:type="pct"/>
                  <w:noWrap w:val="0"/>
                  <w:vAlign w:val="center"/>
                </w:tcPr>
                <w:p>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20</w:t>
                  </w:r>
                </w:p>
              </w:tc>
              <w:tc>
                <w:tcPr>
                  <w:tcW w:w="284" w:type="pct"/>
                  <w:noWrap w:val="0"/>
                  <w:vAlign w:val="center"/>
                </w:tcPr>
                <w:p>
                  <w:pPr>
                    <w:jc w:val="center"/>
                    <w:rPr>
                      <w:b w:val="0"/>
                      <w:bCs w:val="0"/>
                      <w:color w:val="auto"/>
                      <w:sz w:val="21"/>
                      <w:szCs w:val="21"/>
                    </w:rPr>
                  </w:pPr>
                  <w:r>
                    <w:rPr>
                      <w:rFonts w:hint="eastAsia"/>
                      <w:b w:val="0"/>
                      <w:bCs w:val="0"/>
                      <w:color w:val="auto"/>
                      <w:sz w:val="21"/>
                      <w:szCs w:val="21"/>
                    </w:rPr>
                    <w:t>达</w:t>
                  </w:r>
                  <w:r>
                    <w:rPr>
                      <w:b w:val="0"/>
                      <w:bCs w:val="0"/>
                      <w:color w:val="auto"/>
                      <w:sz w:val="21"/>
                      <w:szCs w:val="21"/>
                    </w:rPr>
                    <w:t>标</w:t>
                  </w:r>
                </w:p>
              </w:tc>
            </w:tr>
          </w:tbl>
          <w:p>
            <w:pPr>
              <w:pageBreakBefore/>
              <w:widowControl/>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2、非正常工况环境影响分析及预防措施</w:t>
            </w:r>
          </w:p>
          <w:p>
            <w:pPr>
              <w:pageBreakBefore/>
              <w:widowControl/>
              <w:spacing w:line="360" w:lineRule="auto"/>
              <w:ind w:firstLine="480" w:firstLineChars="200"/>
              <w:rPr>
                <w:rFonts w:hint="eastAsia"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由上表可知，非正常工况下，</w:t>
            </w:r>
            <w:r>
              <w:rPr>
                <w:rFonts w:hint="eastAsia" w:ascii="Times New Roman" w:hAnsi="Times New Roman" w:cs="Times New Roman"/>
                <w:color w:val="auto"/>
                <w:sz w:val="24"/>
                <w:szCs w:val="24"/>
                <w:highlight w:val="none"/>
              </w:rPr>
              <w:t>VOCs</w:t>
            </w:r>
            <w:r>
              <w:rPr>
                <w:rFonts w:hint="eastAsia" w:ascii="Times New Roman" w:hAnsi="Times New Roman" w:cs="Times New Roman"/>
                <w:color w:val="auto"/>
                <w:sz w:val="24"/>
                <w:szCs w:val="24"/>
                <w:highlight w:val="none"/>
                <w:lang w:eastAsia="zh-CN"/>
              </w:rPr>
              <w:t>治理设施</w:t>
            </w:r>
            <w:r>
              <w:rPr>
                <w:rFonts w:ascii="Times New Roman" w:hAnsi="Times New Roman" w:cs="Times New Roman"/>
                <w:color w:val="auto"/>
                <w:sz w:val="24"/>
                <w:szCs w:val="24"/>
                <w:highlight w:val="none"/>
              </w:rPr>
              <w:t>排气筒DA00</w:t>
            </w:r>
            <w:r>
              <w:rPr>
                <w:rFonts w:hint="eastAsia" w:ascii="Times New Roman" w:hAnsi="Times New Roman" w:cs="Times New Roman"/>
                <w:color w:val="auto"/>
                <w:sz w:val="24"/>
                <w:szCs w:val="24"/>
                <w:highlight w:val="none"/>
                <w:lang w:val="en-US" w:eastAsia="zh-CN"/>
              </w:rPr>
              <w:t>1</w:t>
            </w:r>
            <w:r>
              <w:rPr>
                <w:rFonts w:ascii="Times New Roman" w:hAnsi="Times New Roman" w:cs="Times New Roman"/>
                <w:color w:val="auto"/>
                <w:sz w:val="24"/>
                <w:szCs w:val="24"/>
                <w:highlight w:val="none"/>
              </w:rPr>
              <w:t>排放的</w:t>
            </w:r>
            <w:r>
              <w:rPr>
                <w:rFonts w:hint="eastAsia"/>
                <w:b w:val="0"/>
                <w:bCs w:val="0"/>
                <w:color w:val="auto"/>
                <w:kern w:val="24"/>
                <w:sz w:val="24"/>
                <w:szCs w:val="24"/>
                <w:highlight w:val="none"/>
                <w:lang w:val="en-US" w:eastAsia="zh-CN"/>
              </w:rPr>
              <w:t>VOCs</w:t>
            </w:r>
            <w:r>
              <w:rPr>
                <w:rFonts w:hint="eastAsia" w:ascii="Times New Roman" w:hAnsi="Times New Roman" w:cs="Times New Roman"/>
                <w:color w:val="auto"/>
                <w:sz w:val="24"/>
                <w:szCs w:val="24"/>
                <w:highlight w:val="none"/>
                <w:lang w:val="en-US" w:eastAsia="zh-CN"/>
              </w:rPr>
              <w:t>的</w:t>
            </w:r>
            <w:r>
              <w:rPr>
                <w:rFonts w:ascii="Times New Roman" w:hAnsi="Times New Roman" w:cs="Times New Roman"/>
                <w:color w:val="auto"/>
                <w:sz w:val="24"/>
                <w:szCs w:val="24"/>
                <w:highlight w:val="none"/>
              </w:rPr>
              <w:t>浓度</w:t>
            </w:r>
            <w:r>
              <w:rPr>
                <w:rFonts w:hint="eastAsia" w:cs="Times New Roman"/>
                <w:color w:val="auto"/>
                <w:sz w:val="24"/>
                <w:szCs w:val="24"/>
                <w:highlight w:val="none"/>
                <w:lang w:eastAsia="zh-CN"/>
              </w:rPr>
              <w:t>不</w:t>
            </w:r>
            <w:r>
              <w:rPr>
                <w:rFonts w:ascii="Times New Roman" w:hAnsi="Times New Roman" w:cs="Times New Roman"/>
                <w:color w:val="auto"/>
                <w:sz w:val="24"/>
                <w:szCs w:val="24"/>
                <w:highlight w:val="none"/>
              </w:rPr>
              <w:t>超标</w:t>
            </w:r>
            <w:r>
              <w:rPr>
                <w:rFonts w:hint="eastAsia" w:cs="Times New Roman"/>
                <w:color w:val="auto"/>
                <w:sz w:val="24"/>
                <w:szCs w:val="24"/>
                <w:highlight w:val="none"/>
                <w:lang w:eastAsia="zh-CN"/>
              </w:rPr>
              <w:t>，但</w:t>
            </w:r>
            <w:r>
              <w:rPr>
                <w:rFonts w:hint="eastAsia"/>
                <w:b w:val="0"/>
                <w:bCs w:val="0"/>
                <w:color w:val="auto"/>
                <w:kern w:val="24"/>
                <w:sz w:val="24"/>
                <w:szCs w:val="24"/>
                <w:highlight w:val="none"/>
                <w:lang w:val="en-US" w:eastAsia="zh-CN"/>
              </w:rPr>
              <w:t>VOCs</w:t>
            </w:r>
            <w:r>
              <w:rPr>
                <w:rFonts w:hint="eastAsia" w:ascii="Times New Roman" w:hAnsi="Times New Roman" w:cs="Times New Roman"/>
                <w:color w:val="auto"/>
                <w:sz w:val="24"/>
                <w:szCs w:val="24"/>
                <w:highlight w:val="none"/>
                <w:lang w:val="en-US" w:eastAsia="zh-CN"/>
              </w:rPr>
              <w:t>的</w:t>
            </w:r>
            <w:r>
              <w:rPr>
                <w:rFonts w:ascii="Times New Roman" w:hAnsi="Times New Roman" w:cs="Times New Roman"/>
                <w:color w:val="auto"/>
                <w:sz w:val="24"/>
                <w:szCs w:val="24"/>
                <w:highlight w:val="none"/>
              </w:rPr>
              <w:t>浓度</w:t>
            </w:r>
            <w:r>
              <w:rPr>
                <w:rFonts w:hint="eastAsia" w:cs="Times New Roman"/>
                <w:color w:val="auto"/>
                <w:sz w:val="24"/>
                <w:szCs w:val="24"/>
                <w:highlight w:val="none"/>
                <w:lang w:eastAsia="zh-CN"/>
              </w:rPr>
              <w:t>显著增加</w:t>
            </w:r>
            <w:r>
              <w:rPr>
                <w:rFonts w:hint="eastAsia" w:cs="Times New Roman"/>
                <w:color w:val="auto"/>
                <w:sz w:val="24"/>
                <w:szCs w:val="24"/>
                <w:highlight w:val="none"/>
                <w:lang w:val="en-US" w:eastAsia="zh-CN"/>
              </w:rPr>
              <w:t>，</w:t>
            </w:r>
            <w:r>
              <w:rPr>
                <w:rFonts w:hint="eastAsia" w:ascii="Times New Roman" w:hAnsi="Times New Roman" w:cs="Times New Roman"/>
                <w:color w:val="auto"/>
                <w:sz w:val="24"/>
                <w:szCs w:val="24"/>
                <w:highlight w:val="none"/>
              </w:rPr>
              <w:t>项目废气治理设施出现故障等非正常工况下，污染物排放对环境影响较大。</w:t>
            </w:r>
          </w:p>
          <w:p>
            <w:pPr>
              <w:pageBreakBefore/>
              <w:widowControl/>
              <w:spacing w:line="360" w:lineRule="auto"/>
              <w:ind w:firstLine="480" w:firstLineChars="200"/>
              <w:rPr>
                <w:rFonts w:hint="eastAsia" w:ascii="Times New Roman" w:hAnsi="Times New Roman" w:eastAsia="宋体" w:cs="Times New Roman"/>
                <w:color w:val="auto"/>
                <w:sz w:val="24"/>
                <w:lang w:eastAsia="zh-CN"/>
              </w:rPr>
            </w:pPr>
            <w:r>
              <w:rPr>
                <w:rFonts w:hint="eastAsia" w:ascii="Times New Roman" w:hAnsi="Times New Roman" w:cs="Times New Roman"/>
                <w:color w:val="auto"/>
                <w:sz w:val="24"/>
                <w:szCs w:val="24"/>
                <w:highlight w:val="none"/>
              </w:rPr>
              <w:t>针对非正常工况，企业应定期对废气净化设施进行检查，确保其正常工作状态；设置专人负责，保证正常去除效率。检查、核查等工作做好记录，一旦发现问题，应立即停止生产工序，待净化设施等恢复正常工作并具有稳定废气去除效率后，开工生产，杜绝废气排放事故发生。加强企业的运行管理，设立专门人员负责厂内环保设施管理、监测等工作。</w:t>
            </w:r>
          </w:p>
        </w:tc>
      </w:tr>
    </w:tbl>
    <w:p>
      <w:pPr>
        <w:pStyle w:val="2"/>
        <w:keepNext w:val="0"/>
        <w:keepLines w:val="0"/>
        <w:pageBreakBefore w:val="0"/>
        <w:widowControl w:val="0"/>
        <w:kinsoku/>
        <w:wordWrap/>
        <w:overflowPunct/>
        <w:topLinePunct w:val="0"/>
        <w:autoSpaceDE/>
        <w:autoSpaceDN/>
        <w:bidi w:val="0"/>
        <w:adjustRightInd/>
        <w:snapToGrid/>
        <w:spacing w:line="20" w:lineRule="exact"/>
        <w:textAlignment w:val="auto"/>
        <w:rPr>
          <w:rFonts w:hint="default" w:ascii="Times New Roman" w:hAnsi="Times New Roman" w:cs="Times New Roman"/>
          <w:b/>
          <w:bCs/>
          <w:color w:val="auto"/>
          <w:kern w:val="0"/>
          <w:sz w:val="10"/>
          <w:szCs w:val="10"/>
        </w:rPr>
      </w:pPr>
    </w:p>
    <w:p>
      <w:pPr>
        <w:keepNext w:val="0"/>
        <w:keepLines w:val="0"/>
        <w:pageBreakBefore w:val="0"/>
        <w:widowControl w:val="0"/>
        <w:kinsoku/>
        <w:wordWrap/>
        <w:overflowPunct/>
        <w:topLinePunct w:val="0"/>
        <w:autoSpaceDE/>
        <w:autoSpaceDN/>
        <w:bidi w:val="0"/>
        <w:adjustRightInd/>
        <w:snapToGrid/>
        <w:spacing w:line="20" w:lineRule="exact"/>
        <w:textAlignment w:val="auto"/>
        <w:rPr>
          <w:rFonts w:hint="default"/>
          <w:color w:val="auto"/>
          <w:sz w:val="10"/>
          <w:szCs w:val="10"/>
        </w:rPr>
        <w:sectPr>
          <w:pgSz w:w="16840" w:h="11907"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1"/>
        <w:tblW w:w="504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89"/>
        <w:gridCol w:w="856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270" w:type="pct"/>
            <w:tcMar>
              <w:left w:w="28" w:type="dxa"/>
              <w:right w:w="28" w:type="dxa"/>
            </w:tcMar>
            <w:vAlign w:val="center"/>
          </w:tcPr>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br w:type="page"/>
            </w:r>
            <w:r>
              <w:rPr>
                <w:rFonts w:hint="default" w:ascii="黑体" w:hAnsi="黑体" w:eastAsia="黑体" w:cs="黑体"/>
                <w:bCs/>
                <w:color w:val="auto"/>
                <w:sz w:val="24"/>
                <w:szCs w:val="24"/>
                <w:highlight w:val="none"/>
              </w:rPr>
              <w:t>运</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营</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期</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环</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境</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影</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响</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和</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保</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护</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措</w:t>
            </w:r>
          </w:p>
          <w:p>
            <w:pPr>
              <w:adjustRightInd w:val="0"/>
              <w:snapToGrid w:val="0"/>
              <w:jc w:val="center"/>
              <w:rPr>
                <w:rFonts w:hint="default" w:ascii="Times New Roman" w:hAnsi="Times New Roman" w:cs="Times New Roman"/>
                <w:bCs/>
                <w:color w:val="auto"/>
                <w:szCs w:val="21"/>
              </w:rPr>
            </w:pPr>
            <w:r>
              <w:rPr>
                <w:rFonts w:hint="default" w:ascii="黑体" w:hAnsi="黑体" w:eastAsia="黑体" w:cs="黑体"/>
                <w:bCs/>
                <w:color w:val="auto"/>
                <w:sz w:val="24"/>
                <w:szCs w:val="24"/>
                <w:highlight w:val="none"/>
              </w:rPr>
              <w:t>施</w:t>
            </w:r>
          </w:p>
        </w:tc>
        <w:tc>
          <w:tcPr>
            <w:tcW w:w="4729" w:type="pct"/>
            <w:vAlign w:val="center"/>
          </w:tcPr>
          <w:p>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default" w:ascii="Times New Roman" w:hAnsi="Times New Roman" w:eastAsia="黑体" w:cs="Times New Roman"/>
                <w:b w:val="0"/>
                <w:bCs w:val="0"/>
                <w:color w:val="auto"/>
                <w:sz w:val="24"/>
                <w:szCs w:val="24"/>
                <w:highlight w:val="none"/>
                <w:lang w:val="en-US" w:eastAsia="zh-CN"/>
              </w:rPr>
              <w:t>（</w:t>
            </w:r>
            <w:r>
              <w:rPr>
                <w:rFonts w:hint="eastAsia" w:eastAsia="黑体" w:cs="Times New Roman"/>
                <w:b w:val="0"/>
                <w:bCs w:val="0"/>
                <w:color w:val="auto"/>
                <w:sz w:val="24"/>
                <w:szCs w:val="24"/>
                <w:highlight w:val="none"/>
                <w:lang w:val="en-US" w:eastAsia="zh-CN"/>
              </w:rPr>
              <w:t>五</w:t>
            </w:r>
            <w:r>
              <w:rPr>
                <w:rFonts w:hint="default" w:ascii="Times New Roman" w:hAnsi="Times New Roman" w:eastAsia="黑体" w:cs="Times New Roman"/>
                <w:b w:val="0"/>
                <w:bCs w:val="0"/>
                <w:color w:val="auto"/>
                <w:sz w:val="24"/>
                <w:szCs w:val="24"/>
                <w:highlight w:val="none"/>
                <w:lang w:val="en-US" w:eastAsia="zh-CN"/>
              </w:rPr>
              <w:t>）污染源强核算过程简要说明</w:t>
            </w:r>
          </w:p>
          <w:p>
            <w:pPr>
              <w:spacing w:line="360" w:lineRule="auto"/>
              <w:ind w:firstLine="480" w:firstLineChars="200"/>
              <w:rPr>
                <w:rFonts w:hint="eastAsia"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1、废气</w:t>
            </w:r>
          </w:p>
          <w:p>
            <w:pPr>
              <w:keepNext w:val="0"/>
              <w:keepLines w:val="0"/>
              <w:pageBreakBefore w:val="0"/>
              <w:widowControl w:val="0"/>
              <w:kinsoku/>
              <w:wordWrap/>
              <w:overflowPunct/>
              <w:topLinePunct w:val="0"/>
              <w:autoSpaceDE/>
              <w:autoSpaceDN/>
              <w:bidi w:val="0"/>
              <w:adjustRightInd w:val="0"/>
              <w:spacing w:line="360" w:lineRule="auto"/>
              <w:ind w:firstLine="480" w:firstLineChars="200"/>
              <w:rPr>
                <w:rFonts w:hint="eastAsia" w:ascii="Times New Roman" w:hAnsi="Times New Roman" w:eastAsia="宋体" w:cs="Times New Roman"/>
                <w:color w:val="auto"/>
                <w:sz w:val="24"/>
                <w:szCs w:val="24"/>
                <w:lang w:val="en-US" w:eastAsia="zh-CN"/>
              </w:rPr>
            </w:pPr>
            <w:r>
              <w:rPr>
                <w:rFonts w:hint="default"/>
                <w:color w:val="auto"/>
                <w:sz w:val="24"/>
                <w:szCs w:val="24"/>
                <w:lang w:val="en-US" w:eastAsia="zh-CN"/>
              </w:rPr>
              <w:t>本项目废气主要为裁切、铺层、模压、冷却定型过程中产生的VOCs及打孔过程产生的颗粒物</w:t>
            </w:r>
            <w:r>
              <w:rPr>
                <w:rFonts w:hint="eastAsia"/>
                <w:color w:val="auto"/>
                <w:sz w:val="24"/>
                <w:szCs w:val="24"/>
                <w:lang w:val="en-US" w:eastAsia="zh-CN"/>
              </w:rPr>
              <w:t>。</w:t>
            </w:r>
          </w:p>
          <w:p>
            <w:pPr>
              <w:keepNext w:val="0"/>
              <w:keepLines w:val="0"/>
              <w:pageBreakBefore w:val="0"/>
              <w:widowControl w:val="0"/>
              <w:kinsoku/>
              <w:wordWrap/>
              <w:overflowPunct/>
              <w:topLinePunct w:val="0"/>
              <w:autoSpaceDE/>
              <w:autoSpaceDN/>
              <w:bidi w:val="0"/>
              <w:adjustRightInd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val="en-US" w:eastAsia="zh-CN"/>
              </w:rPr>
              <w:t>有组织废气</w:t>
            </w:r>
          </w:p>
          <w:p>
            <w:pPr>
              <w:adjustRightInd w:val="0"/>
              <w:snapToGrid w:val="0"/>
              <w:spacing w:line="360" w:lineRule="auto"/>
              <w:ind w:firstLine="480" w:firstLineChars="200"/>
              <w:rPr>
                <w:rFonts w:hint="eastAsia" w:ascii="Times New Roman" w:hAnsi="Times New Roman" w:eastAsia="宋体"/>
                <w:color w:val="auto"/>
                <w:sz w:val="24"/>
              </w:rPr>
            </w:pPr>
            <w:r>
              <w:rPr>
                <w:rFonts w:hint="default"/>
                <w:color w:val="auto"/>
                <w:sz w:val="24"/>
                <w:szCs w:val="24"/>
                <w:lang w:val="en-US" w:eastAsia="zh-CN"/>
              </w:rPr>
              <w:t>本项目</w:t>
            </w:r>
            <w:r>
              <w:rPr>
                <w:rFonts w:hint="eastAsia"/>
                <w:color w:val="auto"/>
                <w:sz w:val="24"/>
                <w:szCs w:val="24"/>
                <w:lang w:val="en-US" w:eastAsia="zh-CN"/>
              </w:rPr>
              <w:t>有组织</w:t>
            </w:r>
            <w:r>
              <w:rPr>
                <w:rFonts w:hint="default"/>
                <w:color w:val="auto"/>
                <w:sz w:val="24"/>
                <w:szCs w:val="24"/>
                <w:lang w:val="en-US" w:eastAsia="zh-CN"/>
              </w:rPr>
              <w:t>废气主要为裁切、铺层、模压、冷却定型过程中产生的VOCs</w:t>
            </w:r>
            <w:r>
              <w:rPr>
                <w:rFonts w:hint="eastAsia"/>
                <w:color w:val="auto"/>
                <w:sz w:val="24"/>
                <w:szCs w:val="24"/>
                <w:lang w:val="en-US" w:eastAsia="zh-CN"/>
              </w:rPr>
              <w:t>。</w:t>
            </w:r>
          </w:p>
          <w:p>
            <w:pPr>
              <w:adjustRightInd w:val="0"/>
              <w:snapToGrid w:val="0"/>
              <w:spacing w:line="360" w:lineRule="auto"/>
              <w:ind w:firstLine="480" w:firstLineChars="200"/>
              <w:rPr>
                <w:rFonts w:ascii="Times New Roman" w:hAnsi="Times New Roman" w:eastAsia="宋体"/>
                <w:color w:val="auto"/>
                <w:sz w:val="24"/>
              </w:rPr>
            </w:pPr>
            <w:r>
              <w:rPr>
                <w:rFonts w:hint="eastAsia" w:ascii="Times New Roman" w:hAnsi="Times New Roman" w:eastAsia="宋体"/>
                <w:color w:val="auto"/>
                <w:sz w:val="24"/>
              </w:rPr>
              <w:t>裁切、铺层、模压、冷却定型</w:t>
            </w:r>
            <w:r>
              <w:rPr>
                <w:rFonts w:ascii="Times New Roman" w:hAnsi="Times New Roman" w:eastAsia="宋体"/>
                <w:color w:val="auto"/>
                <w:sz w:val="24"/>
              </w:rPr>
              <w:t>过程会产生</w:t>
            </w:r>
            <w:r>
              <w:rPr>
                <w:rFonts w:hint="eastAsia" w:ascii="Times New Roman" w:hAnsi="Times New Roman" w:eastAsia="宋体"/>
                <w:color w:val="auto"/>
                <w:sz w:val="24"/>
              </w:rPr>
              <w:t>VOCs</w:t>
            </w:r>
            <w:r>
              <w:rPr>
                <w:rFonts w:ascii="Times New Roman" w:hAnsi="Times New Roman" w:eastAsia="宋体"/>
                <w:color w:val="auto"/>
                <w:sz w:val="24"/>
              </w:rPr>
              <w:t>，</w:t>
            </w:r>
            <w:r>
              <w:rPr>
                <w:rFonts w:hint="eastAsia" w:ascii="Times New Roman" w:hAnsi="Times New Roman" w:eastAsia="宋体"/>
                <w:color w:val="auto"/>
                <w:sz w:val="24"/>
              </w:rPr>
              <w:t>由于</w:t>
            </w:r>
            <w:r>
              <w:rPr>
                <w:rFonts w:ascii="Times New Roman" w:hAnsi="Times New Roman" w:eastAsia="宋体"/>
                <w:color w:val="auto"/>
                <w:sz w:val="24"/>
              </w:rPr>
              <w:t>《第二次全国污染源普查工业污染源产排污系数手册》</w:t>
            </w:r>
            <w:r>
              <w:rPr>
                <w:rFonts w:hint="eastAsia" w:ascii="Times New Roman" w:hAnsi="Times New Roman" w:eastAsia="宋体"/>
                <w:color w:val="auto"/>
                <w:sz w:val="24"/>
              </w:rPr>
              <w:t>中“3062玻璃纤维增强塑料制品制造行业系数手册”无挥发性有机物</w:t>
            </w:r>
            <w:r>
              <w:rPr>
                <w:rFonts w:ascii="Times New Roman" w:hAnsi="Times New Roman" w:eastAsia="宋体"/>
                <w:color w:val="auto"/>
                <w:sz w:val="24"/>
              </w:rPr>
              <w:t>的产污系数</w:t>
            </w:r>
            <w:r>
              <w:rPr>
                <w:rFonts w:hint="eastAsia" w:ascii="Times New Roman" w:hAnsi="Times New Roman" w:eastAsia="宋体"/>
                <w:color w:val="auto"/>
                <w:sz w:val="24"/>
              </w:rPr>
              <w:t>，则类比</w:t>
            </w:r>
            <w:r>
              <w:rPr>
                <w:rFonts w:ascii="Times New Roman" w:hAnsi="Times New Roman" w:eastAsia="宋体"/>
                <w:color w:val="auto"/>
                <w:sz w:val="24"/>
              </w:rPr>
              <w:t>“</w:t>
            </w:r>
            <w:r>
              <w:rPr>
                <w:rFonts w:hint="eastAsia" w:ascii="Times New Roman" w:hAnsi="Times New Roman" w:eastAsia="宋体"/>
                <w:color w:val="auto"/>
                <w:sz w:val="24"/>
              </w:rPr>
              <w:t>292塑料制品行业系数手册</w:t>
            </w:r>
            <w:r>
              <w:rPr>
                <w:rFonts w:ascii="Times New Roman" w:hAnsi="Times New Roman" w:eastAsia="宋体"/>
                <w:color w:val="auto"/>
                <w:sz w:val="24"/>
              </w:rPr>
              <w:t>-</w:t>
            </w:r>
            <w:r>
              <w:rPr>
                <w:rFonts w:hint="eastAsia" w:ascii="Times New Roman" w:hAnsi="Times New Roman" w:eastAsia="宋体"/>
                <w:color w:val="auto"/>
                <w:sz w:val="24"/>
              </w:rPr>
              <w:t>塑料零件-吸塑、裁切工艺</w:t>
            </w:r>
            <w:r>
              <w:rPr>
                <w:rFonts w:ascii="Times New Roman" w:hAnsi="Times New Roman" w:eastAsia="宋体"/>
                <w:color w:val="auto"/>
                <w:sz w:val="24"/>
              </w:rPr>
              <w:t>”，</w:t>
            </w:r>
            <w:r>
              <w:rPr>
                <w:rFonts w:hint="eastAsia" w:ascii="Times New Roman" w:hAnsi="Times New Roman" w:eastAsia="宋体"/>
                <w:color w:val="auto"/>
                <w:sz w:val="24"/>
              </w:rPr>
              <w:t>挥发性有机物</w:t>
            </w:r>
            <w:r>
              <w:rPr>
                <w:rFonts w:ascii="Times New Roman" w:hAnsi="Times New Roman" w:eastAsia="宋体"/>
                <w:color w:val="auto"/>
                <w:sz w:val="24"/>
              </w:rPr>
              <w:t>的产污系数为1.9千克/</w:t>
            </w:r>
            <w:r>
              <w:rPr>
                <w:rFonts w:hint="eastAsia" w:ascii="Times New Roman" w:hAnsi="Times New Roman" w:eastAsia="宋体"/>
                <w:color w:val="auto"/>
                <w:sz w:val="24"/>
              </w:rPr>
              <w:t>吨</w:t>
            </w:r>
            <w:r>
              <w:rPr>
                <w:rFonts w:ascii="Times New Roman" w:hAnsi="Times New Roman" w:eastAsia="宋体"/>
                <w:color w:val="auto"/>
                <w:sz w:val="24"/>
              </w:rPr>
              <w:t>-</w:t>
            </w:r>
            <w:r>
              <w:rPr>
                <w:rFonts w:hint="eastAsia" w:ascii="Times New Roman" w:hAnsi="Times New Roman" w:eastAsia="宋体"/>
                <w:color w:val="auto"/>
                <w:sz w:val="24"/>
              </w:rPr>
              <w:t>产品</w:t>
            </w:r>
            <w:r>
              <w:rPr>
                <w:rFonts w:ascii="Times New Roman" w:hAnsi="Times New Roman" w:eastAsia="宋体"/>
                <w:color w:val="auto"/>
                <w:sz w:val="24"/>
              </w:rPr>
              <w:t>。</w:t>
            </w:r>
          </w:p>
          <w:p>
            <w:pPr>
              <w:pStyle w:val="94"/>
              <w:keepNext w:val="0"/>
              <w:keepLines w:val="0"/>
              <w:pageBreakBefore w:val="0"/>
              <w:widowControl w:val="0"/>
              <w:kinsoku/>
              <w:wordWrap/>
              <w:overflowPunct/>
              <w:topLinePunct w:val="0"/>
              <w:autoSpaceDE/>
              <w:autoSpaceDN/>
              <w:bidi w:val="0"/>
              <w:adjustRightInd w:val="0"/>
              <w:snapToGrid w:val="0"/>
              <w:spacing w:line="360" w:lineRule="auto"/>
              <w:ind w:firstLine="480"/>
              <w:rPr>
                <w:rFonts w:hint="default" w:ascii="Times New Roman" w:hAnsi="Times New Roman" w:eastAsia="宋体" w:cs="Times New Roman"/>
                <w:snapToGrid/>
                <w:color w:val="auto"/>
                <w:kern w:val="2"/>
                <w:sz w:val="24"/>
                <w:szCs w:val="24"/>
                <w:lang w:val="en-US" w:eastAsia="zh-CN" w:bidi="ar-SA"/>
              </w:rPr>
            </w:pPr>
            <w:bookmarkStart w:id="3" w:name="表19__锯材加工工业产污系数表"/>
            <w:bookmarkEnd w:id="3"/>
            <w:r>
              <w:rPr>
                <w:rFonts w:hint="eastAsia" w:ascii="Times New Roman" w:hAnsi="Times New Roman" w:eastAsia="宋体"/>
                <w:color w:val="auto"/>
                <w:sz w:val="24"/>
                <w:lang w:val="en-US" w:eastAsia="zh-CN"/>
              </w:rPr>
              <w:t>玻璃纤维/树脂复合材料上箱体</w:t>
            </w:r>
            <w:r>
              <w:rPr>
                <w:rFonts w:hint="eastAsia" w:ascii="Times New Roman" w:hAnsi="Times New Roman" w:eastAsia="宋体"/>
                <w:color w:val="auto"/>
                <w:sz w:val="24"/>
              </w:rPr>
              <w:t>产品产</w:t>
            </w:r>
            <w:r>
              <w:rPr>
                <w:rFonts w:ascii="Times New Roman" w:hAnsi="Times New Roman" w:eastAsia="宋体"/>
                <w:color w:val="auto"/>
                <w:sz w:val="24"/>
              </w:rPr>
              <w:t>量为</w:t>
            </w:r>
            <w:r>
              <w:rPr>
                <w:rFonts w:hint="eastAsia" w:ascii="Times New Roman" w:eastAsia="宋体"/>
                <w:color w:val="auto"/>
                <w:sz w:val="24"/>
                <w:lang w:val="en-US" w:eastAsia="zh-CN"/>
              </w:rPr>
              <w:t>52.8</w:t>
            </w:r>
            <w:r>
              <w:rPr>
                <w:rFonts w:hint="eastAsia" w:ascii="Times New Roman" w:hAnsi="Times New Roman" w:eastAsia="宋体"/>
                <w:color w:val="auto"/>
                <w:sz w:val="24"/>
                <w:lang w:val="en-US" w:eastAsia="zh-CN"/>
              </w:rPr>
              <w:t>万件</w:t>
            </w:r>
            <w:r>
              <w:rPr>
                <w:rFonts w:ascii="Times New Roman" w:hAnsi="Times New Roman" w:eastAsia="宋体"/>
                <w:color w:val="auto"/>
                <w:sz w:val="24"/>
              </w:rPr>
              <w:t>/a</w:t>
            </w:r>
            <w:r>
              <w:rPr>
                <w:rFonts w:hint="eastAsia" w:ascii="Times New Roman" w:hAnsi="Times New Roman" w:eastAsia="宋体"/>
                <w:color w:val="auto"/>
                <w:sz w:val="24"/>
                <w:lang w:eastAsia="zh-CN"/>
              </w:rPr>
              <w:t>，约</w:t>
            </w:r>
            <w:r>
              <w:rPr>
                <w:rFonts w:hint="eastAsia" w:ascii="Times New Roman" w:eastAsia="宋体"/>
                <w:color w:val="auto"/>
                <w:sz w:val="24"/>
                <w:lang w:val="en-US" w:eastAsia="zh-CN"/>
              </w:rPr>
              <w:t>2100</w:t>
            </w:r>
            <w:r>
              <w:rPr>
                <w:rFonts w:hint="eastAsia" w:ascii="Times New Roman" w:hAnsi="Times New Roman" w:eastAsia="宋体"/>
                <w:color w:val="auto"/>
                <w:sz w:val="24"/>
                <w:lang w:val="en-US" w:eastAsia="zh-CN"/>
              </w:rPr>
              <w:t>t/a</w:t>
            </w:r>
            <w:r>
              <w:rPr>
                <w:rFonts w:hint="eastAsia" w:ascii="Times New Roman" w:hAnsi="Times New Roman" w:eastAsia="宋体"/>
                <w:color w:val="auto"/>
                <w:sz w:val="24"/>
                <w:lang w:eastAsia="zh-CN"/>
              </w:rPr>
              <w:t>。</w:t>
            </w:r>
            <w:r>
              <w:rPr>
                <w:rFonts w:ascii="Times New Roman" w:hAnsi="Times New Roman" w:eastAsia="宋体"/>
                <w:color w:val="auto"/>
                <w:sz w:val="24"/>
              </w:rPr>
              <w:t>经计算</w:t>
            </w:r>
            <w:r>
              <w:rPr>
                <w:rFonts w:hint="eastAsia" w:ascii="Times New Roman" w:hAnsi="Times New Roman" w:eastAsia="宋体"/>
                <w:color w:val="auto"/>
                <w:sz w:val="24"/>
              </w:rPr>
              <w:t>VOCs</w:t>
            </w:r>
            <w:r>
              <w:rPr>
                <w:rFonts w:ascii="Times New Roman" w:hAnsi="Times New Roman" w:eastAsia="宋体"/>
                <w:color w:val="auto"/>
                <w:sz w:val="24"/>
              </w:rPr>
              <w:t>产生量为</w:t>
            </w:r>
            <w:r>
              <w:rPr>
                <w:rFonts w:hint="eastAsia" w:ascii="Times New Roman" w:eastAsia="宋体"/>
                <w:color w:val="auto"/>
                <w:sz w:val="24"/>
                <w:lang w:val="en-US" w:eastAsia="zh-CN"/>
              </w:rPr>
              <w:t>3.99</w:t>
            </w:r>
            <w:r>
              <w:rPr>
                <w:rFonts w:ascii="Times New Roman" w:hAnsi="Times New Roman" w:eastAsia="宋体"/>
                <w:color w:val="auto"/>
                <w:sz w:val="24"/>
              </w:rPr>
              <w:t>t/a，</w:t>
            </w:r>
            <w:r>
              <w:rPr>
                <w:rFonts w:hint="eastAsia" w:ascii="Times New Roman" w:hAnsi="Times New Roman" w:eastAsia="宋体"/>
                <w:color w:val="auto"/>
                <w:sz w:val="24"/>
              </w:rPr>
              <w:t>VOCs经集气罩</w:t>
            </w:r>
            <w:r>
              <w:rPr>
                <w:rFonts w:hint="eastAsia" w:ascii="Times New Roman" w:hAnsi="Times New Roman" w:eastAsia="宋体"/>
                <w:color w:val="auto"/>
                <w:sz w:val="24"/>
              </w:rPr>
              <w:t>收集由两级活性炭吸附处理后，经15m排气筒</w:t>
            </w:r>
            <w:r>
              <w:rPr>
                <w:rFonts w:hint="eastAsia" w:ascii="Times New Roman" w:hAnsi="Times New Roman" w:eastAsia="宋体" w:cs="Times New Roman"/>
                <w:color w:val="auto"/>
                <w:kern w:val="2"/>
                <w:sz w:val="24"/>
                <w:szCs w:val="24"/>
                <w:lang w:val="en-US" w:eastAsia="zh-CN" w:bidi="ar-SA"/>
              </w:rPr>
              <w:t>（DA001）</w:t>
            </w:r>
            <w:r>
              <w:rPr>
                <w:rFonts w:hint="eastAsia" w:ascii="Times New Roman" w:hAnsi="Times New Roman" w:eastAsia="宋体"/>
                <w:color w:val="auto"/>
                <w:sz w:val="24"/>
              </w:rPr>
              <w:t>排放；</w:t>
            </w:r>
            <w:r>
              <w:rPr>
                <w:rFonts w:ascii="Times New Roman" w:hAnsi="Times New Roman" w:eastAsia="宋体"/>
                <w:color w:val="auto"/>
                <w:sz w:val="24"/>
              </w:rPr>
              <w:t>收集效率为9</w:t>
            </w:r>
            <w:r>
              <w:rPr>
                <w:rFonts w:hint="eastAsia" w:ascii="Times New Roman" w:eastAsia="宋体"/>
                <w:color w:val="auto"/>
                <w:sz w:val="24"/>
                <w:lang w:val="en-US" w:eastAsia="zh-CN"/>
              </w:rPr>
              <w:t>0</w:t>
            </w:r>
            <w:r>
              <w:rPr>
                <w:rFonts w:ascii="Times New Roman" w:hAnsi="Times New Roman" w:eastAsia="宋体"/>
                <w:color w:val="auto"/>
                <w:sz w:val="24"/>
              </w:rPr>
              <w:t>%，</w:t>
            </w:r>
            <w:r>
              <w:rPr>
                <w:rFonts w:hint="eastAsia" w:ascii="Times New Roman" w:hAnsi="Times New Roman" w:eastAsia="宋体"/>
                <w:color w:val="auto"/>
                <w:sz w:val="24"/>
              </w:rPr>
              <w:t>两级活性炭吸附</w:t>
            </w:r>
            <w:r>
              <w:rPr>
                <w:rFonts w:ascii="Times New Roman" w:hAnsi="Times New Roman" w:eastAsia="宋体"/>
                <w:color w:val="auto"/>
                <w:sz w:val="24"/>
              </w:rPr>
              <w:t>处理效率为</w:t>
            </w:r>
            <w:r>
              <w:rPr>
                <w:rFonts w:hint="eastAsia" w:ascii="Times New Roman" w:eastAsia="宋体"/>
                <w:color w:val="auto"/>
                <w:sz w:val="24"/>
                <w:lang w:val="en-US" w:eastAsia="zh-CN"/>
              </w:rPr>
              <w:t>8</w:t>
            </w:r>
            <w:r>
              <w:rPr>
                <w:rFonts w:ascii="Times New Roman" w:hAnsi="Times New Roman" w:eastAsia="宋体"/>
                <w:color w:val="auto"/>
                <w:sz w:val="24"/>
              </w:rPr>
              <w:t>0%，</w:t>
            </w:r>
            <w:r>
              <w:rPr>
                <w:rFonts w:hint="eastAsia" w:ascii="Times New Roman" w:hAnsi="Times New Roman" w:eastAsia="宋体"/>
                <w:color w:val="auto"/>
                <w:sz w:val="24"/>
              </w:rPr>
              <w:t>风量为</w:t>
            </w:r>
            <w:r>
              <w:rPr>
                <w:rFonts w:hint="eastAsia" w:ascii="Times New Roman" w:eastAsia="宋体"/>
                <w:color w:val="auto"/>
                <w:sz w:val="24"/>
                <w:lang w:val="en-US" w:eastAsia="zh-CN"/>
              </w:rPr>
              <w:t>30</w:t>
            </w:r>
            <w:r>
              <w:rPr>
                <w:rFonts w:ascii="Times New Roman" w:hAnsi="Times New Roman" w:eastAsia="宋体"/>
                <w:color w:val="auto"/>
                <w:sz w:val="24"/>
              </w:rPr>
              <w:t>000m</w:t>
            </w:r>
            <w:r>
              <w:rPr>
                <w:rFonts w:ascii="Times New Roman" w:hAnsi="Times New Roman" w:eastAsia="宋体"/>
                <w:color w:val="auto"/>
                <w:sz w:val="24"/>
                <w:vertAlign w:val="superscript"/>
              </w:rPr>
              <w:t>3</w:t>
            </w:r>
            <w:r>
              <w:rPr>
                <w:rFonts w:ascii="Times New Roman" w:hAnsi="Times New Roman" w:eastAsia="宋体"/>
                <w:color w:val="auto"/>
                <w:sz w:val="24"/>
              </w:rPr>
              <w:t>/h，工作时间为</w:t>
            </w:r>
            <w:r>
              <w:rPr>
                <w:rFonts w:hint="eastAsia" w:ascii="Times New Roman" w:eastAsia="宋体"/>
                <w:color w:val="auto"/>
                <w:sz w:val="24"/>
                <w:lang w:val="en-US" w:eastAsia="zh-CN"/>
              </w:rPr>
              <w:t>72</w:t>
            </w:r>
            <w:r>
              <w:rPr>
                <w:rFonts w:ascii="Times New Roman" w:hAnsi="Times New Roman" w:eastAsia="宋体"/>
                <w:color w:val="auto"/>
                <w:sz w:val="24"/>
              </w:rPr>
              <w:t>00h/a，经计算处理后有组织</w:t>
            </w:r>
            <w:r>
              <w:rPr>
                <w:rFonts w:hint="eastAsia" w:ascii="Times New Roman" w:hAnsi="Times New Roman" w:eastAsia="宋体"/>
                <w:color w:val="auto"/>
                <w:sz w:val="24"/>
              </w:rPr>
              <w:t>VOCs</w:t>
            </w:r>
            <w:r>
              <w:rPr>
                <w:rFonts w:ascii="Times New Roman" w:hAnsi="Times New Roman" w:eastAsia="宋体"/>
                <w:color w:val="auto"/>
                <w:sz w:val="24"/>
              </w:rPr>
              <w:t>排放量为</w:t>
            </w:r>
            <w:r>
              <w:rPr>
                <w:rFonts w:hint="eastAsia" w:ascii="Times New Roman" w:eastAsia="宋体"/>
                <w:color w:val="auto"/>
                <w:sz w:val="24"/>
                <w:lang w:val="en-US" w:eastAsia="zh-CN"/>
              </w:rPr>
              <w:t>0.718</w:t>
            </w:r>
            <w:r>
              <w:rPr>
                <w:rFonts w:ascii="Times New Roman" w:hAnsi="Times New Roman" w:eastAsia="宋体"/>
                <w:color w:val="auto"/>
                <w:sz w:val="24"/>
              </w:rPr>
              <w:t>t/a，排放速率为</w:t>
            </w:r>
            <w:r>
              <w:rPr>
                <w:rFonts w:hint="eastAsia" w:ascii="Times New Roman" w:eastAsia="宋体"/>
                <w:color w:val="auto"/>
                <w:sz w:val="24"/>
                <w:lang w:eastAsia="zh-CN"/>
              </w:rPr>
              <w:t>0.0997</w:t>
            </w:r>
            <w:r>
              <w:rPr>
                <w:rFonts w:ascii="Times New Roman" w:hAnsi="Times New Roman" w:eastAsia="宋体"/>
                <w:color w:val="auto"/>
                <w:sz w:val="24"/>
              </w:rPr>
              <w:t>kg/h，排放浓度为</w:t>
            </w:r>
            <w:r>
              <w:rPr>
                <w:rFonts w:hint="eastAsia" w:ascii="Times New Roman" w:eastAsia="宋体"/>
                <w:color w:val="auto"/>
                <w:sz w:val="24"/>
                <w:lang w:val="en-US" w:eastAsia="zh-CN"/>
              </w:rPr>
              <w:t>3.3</w:t>
            </w:r>
            <w:r>
              <w:rPr>
                <w:rFonts w:ascii="Times New Roman" w:hAnsi="Times New Roman" w:eastAsia="宋体"/>
                <w:color w:val="auto"/>
                <w:sz w:val="24"/>
              </w:rPr>
              <w:t>mg/m</w:t>
            </w:r>
            <w:r>
              <w:rPr>
                <w:rFonts w:ascii="Times New Roman" w:hAnsi="Times New Roman" w:eastAsia="宋体"/>
                <w:color w:val="auto"/>
                <w:sz w:val="24"/>
                <w:vertAlign w:val="superscript"/>
              </w:rPr>
              <w:t>3</w:t>
            </w:r>
            <w:r>
              <w:rPr>
                <w:rFonts w:ascii="Times New Roman" w:hAnsi="Times New Roman" w:eastAsia="宋体"/>
                <w:color w:val="auto"/>
                <w:sz w:val="24"/>
              </w:rPr>
              <w:t>。</w:t>
            </w:r>
            <w:r>
              <w:rPr>
                <w:rFonts w:hint="default" w:ascii="宋体" w:hAnsi="宋体" w:eastAsia="宋体" w:cs="宋体"/>
                <w:b w:val="0"/>
                <w:bCs w:val="0"/>
                <w:i w:val="0"/>
                <w:iCs w:val="0"/>
                <w:color w:val="auto"/>
                <w:kern w:val="0"/>
                <w:sz w:val="24"/>
                <w:szCs w:val="24"/>
                <w:lang w:val="en-US" w:eastAsia="zh-CN" w:bidi="ar"/>
              </w:rPr>
              <w:t>可以满</w:t>
            </w:r>
            <w:r>
              <w:rPr>
                <w:rFonts w:hint="default" w:ascii="Times New Roman" w:hAnsi="Times New Roman" w:eastAsia="宋体" w:cs="Times New Roman"/>
                <w:color w:val="auto"/>
                <w:kern w:val="2"/>
                <w:sz w:val="24"/>
                <w:szCs w:val="24"/>
                <w:lang w:val="en-US" w:eastAsia="zh-CN" w:bidi="ar-SA"/>
              </w:rPr>
              <w:t>足</w:t>
            </w:r>
            <w:r>
              <w:rPr>
                <w:rFonts w:hint="eastAsia" w:ascii="Times New Roman" w:hAnsi="Times New Roman" w:eastAsia="宋体" w:cs="Times New Roman"/>
                <w:color w:val="auto"/>
                <w:kern w:val="2"/>
                <w:sz w:val="24"/>
                <w:szCs w:val="24"/>
                <w:lang w:val="en-US" w:eastAsia="zh-CN" w:bidi="ar-SA"/>
              </w:rPr>
              <w:t>《挥发性有机物排放标准第7部分：其他行业》（DB37/2801.7-2019）</w:t>
            </w:r>
            <w:r>
              <w:rPr>
                <w:rFonts w:hint="eastAsia" w:ascii="Times New Roman" w:hAnsi="Times New Roman" w:eastAsia="宋体" w:cs="Times New Roman"/>
                <w:color w:val="auto"/>
                <w:kern w:val="2"/>
                <w:sz w:val="24"/>
                <w:szCs w:val="24"/>
                <w:lang w:val="en-US" w:eastAsia="zh-CN" w:bidi="ar-SA"/>
              </w:rPr>
              <w:t>表1中非金属矿物制品业污染物排放标准</w:t>
            </w:r>
            <w:r>
              <w:rPr>
                <w:rFonts w:hint="default"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2</w:t>
            </w:r>
            <w:r>
              <w:rPr>
                <w:rFonts w:hint="default" w:ascii="Times New Roman" w:hAnsi="Times New Roman" w:eastAsia="宋体" w:cs="Times New Roman"/>
                <w:color w:val="auto"/>
                <w:kern w:val="2"/>
                <w:sz w:val="24"/>
                <w:szCs w:val="24"/>
                <w:lang w:val="en-US" w:eastAsia="zh-CN" w:bidi="ar-SA"/>
              </w:rPr>
              <w:t>0mg/m</w:t>
            </w:r>
            <w:r>
              <w:rPr>
                <w:rFonts w:hint="default" w:ascii="Times New Roman" w:hAnsi="Times New Roman" w:eastAsia="宋体" w:cs="Times New Roman"/>
                <w:color w:val="auto"/>
                <w:kern w:val="2"/>
                <w:sz w:val="24"/>
                <w:szCs w:val="24"/>
                <w:vertAlign w:val="superscript"/>
                <w:lang w:val="en-US" w:eastAsia="zh-CN" w:bidi="ar-SA"/>
              </w:rPr>
              <w:t>3</w:t>
            </w:r>
            <w:r>
              <w:rPr>
                <w:rFonts w:hint="eastAsia" w:ascii="Times New Roman" w:hAnsi="Times New Roman" w:eastAsia="宋体" w:cs="Times New Roman"/>
                <w:color w:val="auto"/>
                <w:kern w:val="2"/>
                <w:sz w:val="24"/>
                <w:szCs w:val="24"/>
                <w:lang w:val="zh-CN" w:eastAsia="zh-CN" w:bidi="ar-SA"/>
              </w:rPr>
              <w:t>，</w:t>
            </w:r>
            <w:r>
              <w:rPr>
                <w:rFonts w:hint="eastAsia" w:ascii="Times New Roman" w:hAnsi="Times New Roman" w:eastAsia="宋体" w:cs="Times New Roman"/>
                <w:color w:val="auto"/>
                <w:kern w:val="2"/>
                <w:sz w:val="24"/>
                <w:szCs w:val="24"/>
                <w:lang w:val="en-US" w:eastAsia="zh-CN" w:bidi="ar-SA"/>
              </w:rPr>
              <w:t>3.0kg/h</w:t>
            </w:r>
            <w:r>
              <w:rPr>
                <w:rFonts w:hint="default" w:ascii="Times New Roman" w:hAnsi="Times New Roman" w:eastAsia="宋体" w:cs="Times New Roman"/>
                <w:color w:val="auto"/>
                <w:kern w:val="2"/>
                <w:sz w:val="24"/>
                <w:szCs w:val="24"/>
                <w:lang w:val="en-US" w:eastAsia="zh-CN" w:bidi="ar-SA"/>
              </w:rPr>
              <w:t>）。</w:t>
            </w:r>
          </w:p>
          <w:p>
            <w:pPr>
              <w:pStyle w:val="94"/>
              <w:keepNext w:val="0"/>
              <w:keepLines w:val="0"/>
              <w:pageBreakBefore w:val="0"/>
              <w:widowControl w:val="0"/>
              <w:kinsoku/>
              <w:wordWrap/>
              <w:overflowPunct/>
              <w:topLinePunct w:val="0"/>
              <w:autoSpaceDE/>
              <w:autoSpaceDN/>
              <w:bidi w:val="0"/>
              <w:adjustRightInd w:val="0"/>
              <w:snapToGrid w:val="0"/>
              <w:spacing w:line="360" w:lineRule="auto"/>
              <w:ind w:firstLine="480"/>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（2）无组织废气</w:t>
            </w:r>
          </w:p>
          <w:p>
            <w:pPr>
              <w:pStyle w:val="94"/>
              <w:keepNext w:val="0"/>
              <w:keepLines w:val="0"/>
              <w:pageBreakBefore w:val="0"/>
              <w:widowControl w:val="0"/>
              <w:kinsoku/>
              <w:wordWrap/>
              <w:overflowPunct/>
              <w:topLinePunct w:val="0"/>
              <w:autoSpaceDE/>
              <w:autoSpaceDN/>
              <w:bidi w:val="0"/>
              <w:adjustRightInd w:val="0"/>
              <w:snapToGrid w:val="0"/>
              <w:spacing w:line="360" w:lineRule="auto"/>
              <w:ind w:firstLine="48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本项目无组织废气为裁切、铺层、模压、冷却定型过程中</w:t>
            </w:r>
            <w:r>
              <w:rPr>
                <w:rFonts w:hint="eastAsia" w:ascii="Times New Roman" w:hAnsi="Times New Roman" w:eastAsia="宋体" w:cs="Times New Roman"/>
                <w:color w:val="auto"/>
                <w:kern w:val="2"/>
                <w:sz w:val="24"/>
                <w:szCs w:val="24"/>
                <w:lang w:val="en-US" w:eastAsia="zh-CN" w:bidi="ar-SA"/>
              </w:rPr>
              <w:t>未收集的</w:t>
            </w:r>
            <w:r>
              <w:rPr>
                <w:rFonts w:hint="default" w:ascii="Times New Roman" w:hAnsi="Times New Roman" w:eastAsia="宋体" w:cs="Times New Roman"/>
                <w:color w:val="auto"/>
                <w:kern w:val="2"/>
                <w:sz w:val="24"/>
                <w:szCs w:val="24"/>
                <w:lang w:val="en-US" w:eastAsia="zh-CN" w:bidi="ar-SA"/>
              </w:rPr>
              <w:t>VOCs及打孔过程产</w:t>
            </w:r>
            <w:r>
              <w:rPr>
                <w:rFonts w:hint="default" w:ascii="Times New Roman" w:hAnsi="Times New Roman" w:eastAsia="宋体" w:cs="Times New Roman"/>
                <w:color w:val="auto"/>
                <w:kern w:val="2"/>
                <w:sz w:val="24"/>
                <w:szCs w:val="24"/>
                <w:lang w:val="en-US" w:eastAsia="zh-CN" w:bidi="ar-SA"/>
              </w:rPr>
              <w:t>生的颗粒物。</w:t>
            </w:r>
          </w:p>
          <w:p>
            <w:pPr>
              <w:pStyle w:val="2"/>
              <w:keepNext w:val="0"/>
              <w:keepLines w:val="0"/>
              <w:pageBreakBefore w:val="0"/>
              <w:widowControl w:val="0"/>
              <w:kinsoku/>
              <w:wordWrap/>
              <w:overflowPunct/>
              <w:topLinePunct w:val="0"/>
              <w:autoSpaceDE/>
              <w:autoSpaceDN/>
              <w:bidi w:val="0"/>
              <w:adjustRightInd w:val="0"/>
              <w:spacing w:after="0" w:line="360" w:lineRule="auto"/>
              <w:ind w:left="0" w:leftChars="0" w:firstLine="480" w:firstLineChars="200"/>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eastAsia="宋体" w:cs="Times New Roman"/>
                <w:color w:val="auto"/>
                <w:sz w:val="24"/>
                <w:szCs w:val="24"/>
                <w:lang w:eastAsia="zh-CN"/>
              </w:rPr>
              <w:t>①</w:t>
            </w:r>
            <w:r>
              <w:rPr>
                <w:rFonts w:hint="eastAsia" w:ascii="Times New Roman" w:hAnsi="Times New Roman" w:eastAsia="宋体" w:cs="Times New Roman"/>
                <w:color w:val="auto"/>
                <w:kern w:val="2"/>
                <w:sz w:val="24"/>
                <w:szCs w:val="24"/>
                <w:highlight w:val="none"/>
                <w:lang w:val="en-US" w:eastAsia="zh-CN" w:bidi="ar-SA"/>
              </w:rPr>
              <w:t>无组织</w:t>
            </w:r>
            <w:r>
              <w:rPr>
                <w:rFonts w:hint="default" w:ascii="Times New Roman" w:hAnsi="Times New Roman" w:eastAsia="宋体" w:cs="Times New Roman"/>
                <w:color w:val="auto"/>
                <w:sz w:val="24"/>
                <w:szCs w:val="24"/>
                <w:lang w:eastAsia="zh-CN"/>
              </w:rPr>
              <w:t>VOCs</w:t>
            </w:r>
          </w:p>
          <w:p>
            <w:pPr>
              <w:pStyle w:val="2"/>
              <w:keepNext w:val="0"/>
              <w:keepLines w:val="0"/>
              <w:pageBreakBefore w:val="0"/>
              <w:widowControl w:val="0"/>
              <w:kinsoku/>
              <w:wordWrap/>
              <w:overflowPunct/>
              <w:topLinePunct w:val="0"/>
              <w:autoSpaceDE/>
              <w:autoSpaceDN/>
              <w:bidi w:val="0"/>
              <w:adjustRightInd w:val="0"/>
              <w:spacing w:after="0" w:line="360" w:lineRule="auto"/>
              <w:ind w:left="0" w:leftChars="0"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经上文核算，</w:t>
            </w:r>
            <w:r>
              <w:rPr>
                <w:rFonts w:hint="default" w:ascii="Times New Roman" w:hAnsi="Times New Roman" w:cs="Times New Roman"/>
                <w:color w:val="auto"/>
                <w:sz w:val="24"/>
                <w:szCs w:val="24"/>
              </w:rPr>
              <w:t>项目</w:t>
            </w:r>
            <w:r>
              <w:rPr>
                <w:rFonts w:hint="default" w:ascii="Times New Roman" w:hAnsi="Times New Roman" w:eastAsia="宋体" w:cs="Times New Roman"/>
                <w:color w:val="auto"/>
                <w:kern w:val="2"/>
                <w:sz w:val="24"/>
                <w:szCs w:val="24"/>
                <w:lang w:val="en-US" w:eastAsia="zh-CN" w:bidi="ar-SA"/>
              </w:rPr>
              <w:t>裁切、铺层、模压、冷却定型过程</w:t>
            </w:r>
            <w:r>
              <w:rPr>
                <w:rFonts w:hint="default" w:ascii="Times New Roman" w:hAnsi="Times New Roman" w:eastAsia="宋体" w:cs="Times New Roman"/>
                <w:color w:val="auto"/>
                <w:sz w:val="24"/>
                <w:szCs w:val="24"/>
                <w:lang w:eastAsia="zh-CN"/>
              </w:rPr>
              <w:t>VOCs</w:t>
            </w:r>
            <w:r>
              <w:rPr>
                <w:rFonts w:hint="default" w:ascii="Times New Roman" w:hAnsi="Times New Roman" w:eastAsia="宋体" w:cs="Times New Roman"/>
                <w:color w:val="auto"/>
                <w:sz w:val="24"/>
                <w:szCs w:val="24"/>
                <w:lang w:val="en-US" w:eastAsia="zh-CN"/>
              </w:rPr>
              <w:t>产生量为</w:t>
            </w:r>
            <w:r>
              <w:rPr>
                <w:rFonts w:hint="eastAsia" w:ascii="Times New Roman" w:hAnsi="Times New Roman" w:cs="Times New Roman"/>
                <w:color w:val="auto"/>
                <w:sz w:val="24"/>
                <w:szCs w:val="24"/>
                <w:lang w:val="en-US" w:eastAsia="zh-CN"/>
              </w:rPr>
              <w:t>3.99</w:t>
            </w:r>
            <w:r>
              <w:rPr>
                <w:rFonts w:hint="default" w:ascii="Times New Roman" w:hAnsi="Times New Roman" w:eastAsia="宋体" w:cs="Times New Roman"/>
                <w:color w:val="auto"/>
                <w:sz w:val="24"/>
                <w:szCs w:val="24"/>
                <w:lang w:val="en-US" w:eastAsia="zh-CN"/>
              </w:rPr>
              <w:t>t/a</w:t>
            </w:r>
            <w:r>
              <w:rPr>
                <w:rFonts w:hint="eastAsia" w:ascii="Times New Roman" w:hAnsi="Times New Roman" w:eastAsia="宋体" w:cs="Times New Roman"/>
                <w:color w:val="auto"/>
                <w:kern w:val="2"/>
                <w:sz w:val="24"/>
                <w:szCs w:val="24"/>
                <w:highlight w:val="none"/>
                <w:lang w:val="en-US" w:eastAsia="zh-CN" w:bidi="ar-SA"/>
              </w:rPr>
              <w:t>，集气罩收集效率为9</w:t>
            </w:r>
            <w:r>
              <w:rPr>
                <w:rFonts w:hint="eastAsia" w:ascii="Times New Roman" w:hAnsi="Times New Roman" w:cs="Times New Roman"/>
                <w:color w:val="auto"/>
                <w:kern w:val="2"/>
                <w:sz w:val="24"/>
                <w:szCs w:val="24"/>
                <w:highlight w:val="none"/>
                <w:lang w:val="en-US" w:eastAsia="zh-CN" w:bidi="ar-SA"/>
              </w:rPr>
              <w:t>0</w:t>
            </w:r>
            <w:r>
              <w:rPr>
                <w:rFonts w:hint="eastAsia" w:ascii="Times New Roman" w:hAnsi="Times New Roman" w:eastAsia="宋体" w:cs="Times New Roman"/>
                <w:color w:val="auto"/>
                <w:kern w:val="2"/>
                <w:sz w:val="24"/>
                <w:szCs w:val="24"/>
                <w:highlight w:val="none"/>
                <w:lang w:val="en-US" w:eastAsia="zh-CN" w:bidi="ar-SA"/>
              </w:rPr>
              <w:t>%，则未收集</w:t>
            </w:r>
            <w:r>
              <w:rPr>
                <w:rFonts w:hint="default" w:ascii="Times New Roman" w:hAnsi="Times New Roman" w:eastAsia="宋体" w:cs="Times New Roman"/>
                <w:color w:val="auto"/>
                <w:sz w:val="24"/>
                <w:szCs w:val="24"/>
                <w:lang w:eastAsia="zh-CN"/>
              </w:rPr>
              <w:t>VOCs</w:t>
            </w:r>
            <w:r>
              <w:rPr>
                <w:rFonts w:hint="eastAsia" w:ascii="Times New Roman" w:hAnsi="Times New Roman" w:eastAsia="宋体" w:cs="Times New Roman"/>
                <w:color w:val="auto"/>
                <w:kern w:val="2"/>
                <w:sz w:val="24"/>
                <w:szCs w:val="24"/>
                <w:highlight w:val="none"/>
                <w:lang w:val="en-US" w:eastAsia="zh-CN" w:bidi="ar-SA"/>
              </w:rPr>
              <w:t>量为</w:t>
            </w:r>
            <w:r>
              <w:rPr>
                <w:rFonts w:hint="eastAsia" w:ascii="Times New Roman" w:hAnsi="Times New Roman" w:cs="Times New Roman"/>
                <w:color w:val="auto"/>
                <w:kern w:val="2"/>
                <w:sz w:val="24"/>
                <w:szCs w:val="24"/>
                <w:highlight w:val="none"/>
                <w:lang w:val="en-US" w:eastAsia="zh-CN" w:bidi="ar-SA"/>
              </w:rPr>
              <w:t>0.399</w:t>
            </w:r>
            <w:r>
              <w:rPr>
                <w:rFonts w:hint="eastAsia" w:ascii="Times New Roman" w:hAnsi="Times New Roman" w:eastAsia="宋体" w:cs="Times New Roman"/>
                <w:color w:val="auto"/>
                <w:kern w:val="2"/>
                <w:sz w:val="24"/>
                <w:szCs w:val="24"/>
                <w:highlight w:val="none"/>
                <w:lang w:val="en-US" w:eastAsia="zh-CN" w:bidi="ar-SA"/>
              </w:rPr>
              <w:t>t/a。</w:t>
            </w:r>
          </w:p>
          <w:p>
            <w:pPr>
              <w:pStyle w:val="94"/>
              <w:keepNext w:val="0"/>
              <w:keepLines w:val="0"/>
              <w:pageBreakBefore w:val="0"/>
              <w:widowControl w:val="0"/>
              <w:kinsoku/>
              <w:wordWrap/>
              <w:overflowPunct/>
              <w:topLinePunct w:val="0"/>
              <w:autoSpaceDE/>
              <w:autoSpaceDN/>
              <w:bidi w:val="0"/>
              <w:adjustRightInd w:val="0"/>
              <w:snapToGrid w:val="0"/>
              <w:spacing w:line="360" w:lineRule="auto"/>
              <w:ind w:firstLine="480"/>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highlight w:val="none"/>
                <w:lang w:val="zh-CN" w:eastAsia="zh-CN"/>
              </w:rPr>
              <w:t>经采取加强生</w:t>
            </w:r>
            <w:r>
              <w:rPr>
                <w:rFonts w:hint="eastAsia" w:ascii="Times New Roman" w:hAnsi="Times New Roman" w:eastAsia="宋体" w:cs="Times New Roman"/>
                <w:color w:val="auto"/>
                <w:kern w:val="2"/>
                <w:sz w:val="24"/>
                <w:szCs w:val="24"/>
                <w:highlight w:val="none"/>
                <w:lang w:val="zh-CN" w:eastAsia="zh-CN" w:bidi="ar-SA"/>
              </w:rPr>
              <w:t>产管理、车间通风及厂区绿化等措施后，项目</w:t>
            </w:r>
            <w:r>
              <w:rPr>
                <w:rFonts w:hint="eastAsia" w:ascii="Times New Roman" w:hAnsi="Times New Roman" w:eastAsia="宋体" w:cs="Times New Roman"/>
                <w:color w:val="auto"/>
                <w:kern w:val="2"/>
                <w:sz w:val="24"/>
                <w:szCs w:val="24"/>
                <w:highlight w:val="none"/>
                <w:lang w:val="en-US" w:eastAsia="zh-CN" w:bidi="ar-SA"/>
              </w:rPr>
              <w:t>厂界</w:t>
            </w:r>
            <w:r>
              <w:rPr>
                <w:rFonts w:hint="default" w:ascii="Times New Roman" w:hAnsi="Times New Roman" w:eastAsia="宋体" w:cs="Times New Roman"/>
                <w:color w:val="auto"/>
                <w:kern w:val="2"/>
                <w:sz w:val="24"/>
                <w:szCs w:val="24"/>
                <w:highlight w:val="none"/>
                <w:lang w:val="en-US" w:eastAsia="zh-CN" w:bidi="ar-SA"/>
              </w:rPr>
              <w:t>无组织VOCs排放</w:t>
            </w:r>
            <w:r>
              <w:rPr>
                <w:rFonts w:hint="eastAsia" w:ascii="Times New Roman" w:hAnsi="Times New Roman" w:eastAsia="宋体" w:cs="Times New Roman"/>
                <w:color w:val="auto"/>
                <w:kern w:val="2"/>
                <w:sz w:val="24"/>
                <w:szCs w:val="24"/>
                <w:highlight w:val="none"/>
                <w:lang w:val="en-US" w:eastAsia="zh-CN" w:bidi="ar-SA"/>
              </w:rPr>
              <w:t>满足《挥发性有机物排放标准第7部分：其他行业》（DB37/2801.7-2019）表2标准限值（VOCs：2.0mg/m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w:t>
            </w:r>
          </w:p>
          <w:p>
            <w:pPr>
              <w:pStyle w:val="94"/>
              <w:keepNext w:val="0"/>
              <w:keepLines w:val="0"/>
              <w:pageBreakBefore w:val="0"/>
              <w:widowControl w:val="0"/>
              <w:kinsoku/>
              <w:wordWrap/>
              <w:overflowPunct/>
              <w:topLinePunct w:val="0"/>
              <w:autoSpaceDE/>
              <w:autoSpaceDN/>
              <w:bidi w:val="0"/>
              <w:adjustRightInd w:val="0"/>
              <w:snapToGrid w:val="0"/>
              <w:spacing w:line="360" w:lineRule="auto"/>
              <w:ind w:firstLine="480"/>
              <w:rPr>
                <w:rFonts w:hint="eastAsia" w:ascii="Times New Roman" w:hAnsi="Times New Roman" w:eastAsia="宋体" w:cs="Times New Roman"/>
                <w:color w:val="auto"/>
                <w:sz w:val="24"/>
                <w:szCs w:val="24"/>
                <w:lang w:val="en-US" w:eastAsia="zh-CN"/>
              </w:rPr>
            </w:pPr>
            <w:r>
              <w:rPr>
                <w:rFonts w:hint="eastAsia" w:ascii="Times New Roman" w:eastAsia="宋体" w:cs="Times New Roman"/>
                <w:color w:val="auto"/>
                <w:sz w:val="24"/>
                <w:szCs w:val="24"/>
                <w:lang w:val="en-US" w:eastAsia="zh-CN"/>
              </w:rPr>
              <w:t>②无组织颗粒物</w:t>
            </w:r>
          </w:p>
          <w:p>
            <w:pPr>
              <w:pStyle w:val="94"/>
              <w:keepNext w:val="0"/>
              <w:keepLines w:val="0"/>
              <w:pageBreakBefore w:val="0"/>
              <w:widowControl w:val="0"/>
              <w:kinsoku/>
              <w:wordWrap/>
              <w:overflowPunct/>
              <w:topLinePunct w:val="0"/>
              <w:autoSpaceDE/>
              <w:autoSpaceDN/>
              <w:bidi w:val="0"/>
              <w:adjustRightInd w:val="0"/>
              <w:snapToGrid w:val="0"/>
              <w:spacing w:line="360" w:lineRule="auto"/>
              <w:ind w:firstLine="480"/>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打孔过程产生颗粒物，该工序颗粒物产生量较少，参考《空气污染物排放和控制手册》及同类型项目的类比调查，颗粒物的产生量按照0.</w:t>
            </w:r>
            <w:r>
              <w:rPr>
                <w:rFonts w:hint="eastAsia" w:ascii="Times New Roman" w:eastAsia="宋体" w:cs="Times New Roman"/>
                <w:color w:val="auto"/>
                <w:kern w:val="2"/>
                <w:sz w:val="24"/>
                <w:szCs w:val="24"/>
                <w:highlight w:val="none"/>
                <w:lang w:val="en-US" w:eastAsia="zh-CN" w:bidi="ar-SA"/>
              </w:rPr>
              <w:t>05</w:t>
            </w:r>
            <w:r>
              <w:rPr>
                <w:rFonts w:hint="eastAsia" w:ascii="Times New Roman" w:hAnsi="Times New Roman" w:eastAsia="宋体" w:cs="Times New Roman"/>
                <w:color w:val="auto"/>
                <w:kern w:val="2"/>
                <w:sz w:val="24"/>
                <w:szCs w:val="24"/>
                <w:highlight w:val="none"/>
                <w:lang w:val="en-US" w:eastAsia="zh-CN" w:bidi="ar-SA"/>
              </w:rPr>
              <w:t>kg/t产品计算，产生的颗粒物总量约</w:t>
            </w:r>
            <w:r>
              <w:rPr>
                <w:rFonts w:hint="eastAsia" w:ascii="Times New Roman" w:eastAsia="宋体" w:cs="Times New Roman"/>
                <w:color w:val="auto"/>
                <w:kern w:val="2"/>
                <w:sz w:val="24"/>
                <w:szCs w:val="24"/>
                <w:highlight w:val="none"/>
                <w:lang w:val="en-US" w:eastAsia="zh-CN" w:bidi="ar-SA"/>
              </w:rPr>
              <w:t>0.105</w:t>
            </w:r>
            <w:r>
              <w:rPr>
                <w:rFonts w:hint="eastAsia" w:ascii="Times New Roman" w:hAnsi="Times New Roman" w:eastAsia="宋体" w:cs="Times New Roman"/>
                <w:color w:val="auto"/>
                <w:kern w:val="2"/>
                <w:sz w:val="24"/>
                <w:szCs w:val="24"/>
                <w:highlight w:val="none"/>
                <w:lang w:val="en-US" w:eastAsia="zh-CN" w:bidi="ar-SA"/>
              </w:rPr>
              <w:t>t/a，颗粒物由集气罩（收集效率约9</w:t>
            </w:r>
            <w:r>
              <w:rPr>
                <w:rFonts w:hint="eastAsia" w:ascii="Times New Roman" w:eastAsia="宋体" w:cs="Times New Roman"/>
                <w:color w:val="auto"/>
                <w:kern w:val="2"/>
                <w:sz w:val="24"/>
                <w:szCs w:val="24"/>
                <w:highlight w:val="none"/>
                <w:lang w:val="en-US" w:eastAsia="zh-CN" w:bidi="ar-SA"/>
              </w:rPr>
              <w:t>0</w:t>
            </w:r>
            <w:r>
              <w:rPr>
                <w:rFonts w:hint="eastAsia" w:ascii="Times New Roman" w:hAnsi="Times New Roman" w:eastAsia="宋体" w:cs="Times New Roman"/>
                <w:color w:val="auto"/>
                <w:kern w:val="2"/>
                <w:sz w:val="24"/>
                <w:szCs w:val="24"/>
                <w:highlight w:val="none"/>
                <w:lang w:val="en-US" w:eastAsia="zh-CN" w:bidi="ar-SA"/>
              </w:rPr>
              <w:t>%）收集后经设备自带的布袋除尘器处理（处理效率约9</w:t>
            </w:r>
            <w:r>
              <w:rPr>
                <w:rFonts w:hint="eastAsia" w:ascii="Times New Roman" w:eastAsia="宋体" w:cs="Times New Roman"/>
                <w:color w:val="auto"/>
                <w:kern w:val="2"/>
                <w:sz w:val="24"/>
                <w:szCs w:val="24"/>
                <w:highlight w:val="none"/>
                <w:lang w:val="en-US" w:eastAsia="zh-CN" w:bidi="ar-SA"/>
              </w:rPr>
              <w:t>5</w:t>
            </w:r>
            <w:r>
              <w:rPr>
                <w:rFonts w:hint="eastAsia" w:ascii="Times New Roman" w:hAnsi="Times New Roman" w:eastAsia="宋体" w:cs="Times New Roman"/>
                <w:color w:val="auto"/>
                <w:kern w:val="2"/>
                <w:sz w:val="24"/>
                <w:szCs w:val="24"/>
                <w:highlight w:val="none"/>
                <w:lang w:val="en-US" w:eastAsia="zh-CN" w:bidi="ar-SA"/>
              </w:rPr>
              <w:t>%）后排放量约</w:t>
            </w:r>
            <w:r>
              <w:rPr>
                <w:rFonts w:hint="eastAsia" w:ascii="Times New Roman" w:eastAsia="宋体" w:cs="Times New Roman"/>
                <w:color w:val="auto"/>
                <w:kern w:val="2"/>
                <w:sz w:val="24"/>
                <w:szCs w:val="24"/>
                <w:highlight w:val="none"/>
                <w:lang w:val="en-US" w:eastAsia="zh-CN" w:bidi="ar-SA"/>
              </w:rPr>
              <w:t>0.00473</w:t>
            </w:r>
            <w:r>
              <w:rPr>
                <w:rFonts w:hint="eastAsia" w:ascii="Times New Roman" w:hAnsi="Times New Roman" w:eastAsia="宋体" w:cs="Times New Roman"/>
                <w:color w:val="auto"/>
                <w:kern w:val="2"/>
                <w:sz w:val="24"/>
                <w:szCs w:val="24"/>
                <w:highlight w:val="none"/>
                <w:lang w:val="en-US" w:eastAsia="zh-CN" w:bidi="ar-SA"/>
              </w:rPr>
              <w:t>t/a，</w:t>
            </w:r>
            <w:r>
              <w:rPr>
                <w:rFonts w:hint="eastAsia" w:ascii="Times New Roman" w:eastAsia="宋体" w:cs="Times New Roman"/>
                <w:color w:val="auto"/>
                <w:kern w:val="2"/>
                <w:sz w:val="24"/>
                <w:szCs w:val="24"/>
                <w:highlight w:val="none"/>
                <w:lang w:val="en-US" w:eastAsia="zh-CN" w:bidi="ar-SA"/>
              </w:rPr>
              <w:t>10</w:t>
            </w:r>
            <w:r>
              <w:rPr>
                <w:rFonts w:hint="eastAsia" w:ascii="Times New Roman" w:hAnsi="Times New Roman" w:eastAsia="宋体" w:cs="Times New Roman"/>
                <w:color w:val="auto"/>
                <w:kern w:val="2"/>
                <w:sz w:val="24"/>
                <w:szCs w:val="24"/>
                <w:highlight w:val="none"/>
                <w:lang w:val="en-US" w:eastAsia="zh-CN" w:bidi="ar-SA"/>
              </w:rPr>
              <w:t>%未经集气罩收集的颗粒物约</w:t>
            </w:r>
            <w:r>
              <w:rPr>
                <w:rFonts w:hint="eastAsia" w:ascii="Times New Roman" w:eastAsia="宋体" w:cs="Times New Roman"/>
                <w:color w:val="auto"/>
                <w:kern w:val="2"/>
                <w:sz w:val="24"/>
                <w:szCs w:val="24"/>
                <w:highlight w:val="none"/>
                <w:lang w:val="en-US" w:eastAsia="zh-CN" w:bidi="ar-SA"/>
              </w:rPr>
              <w:t>0.0105</w:t>
            </w:r>
            <w:r>
              <w:rPr>
                <w:rFonts w:hint="eastAsia" w:ascii="Times New Roman" w:hAnsi="Times New Roman" w:eastAsia="宋体" w:cs="Times New Roman"/>
                <w:color w:val="auto"/>
                <w:kern w:val="2"/>
                <w:sz w:val="24"/>
                <w:szCs w:val="24"/>
                <w:highlight w:val="none"/>
                <w:lang w:val="en-US" w:eastAsia="zh-CN" w:bidi="ar-SA"/>
              </w:rPr>
              <w:t>t/a</w:t>
            </w:r>
            <w:r>
              <w:rPr>
                <w:rFonts w:hint="eastAsia" w:asci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无组织颗粒物排放量共计</w:t>
            </w:r>
            <w:r>
              <w:rPr>
                <w:rFonts w:hint="eastAsia" w:ascii="Times New Roman" w:eastAsia="宋体" w:cs="Times New Roman"/>
                <w:color w:val="auto"/>
                <w:kern w:val="2"/>
                <w:sz w:val="24"/>
                <w:szCs w:val="24"/>
                <w:highlight w:val="none"/>
                <w:lang w:val="en-US" w:eastAsia="zh-CN" w:bidi="ar-SA"/>
              </w:rPr>
              <w:t>0.0152</w:t>
            </w:r>
            <w:r>
              <w:rPr>
                <w:rFonts w:hint="eastAsia" w:ascii="Times New Roman" w:hAnsi="Times New Roman" w:eastAsia="宋体" w:cs="Times New Roman"/>
                <w:color w:val="auto"/>
                <w:kern w:val="2"/>
                <w:sz w:val="24"/>
                <w:szCs w:val="24"/>
                <w:highlight w:val="none"/>
                <w:lang w:val="en-US" w:eastAsia="zh-CN" w:bidi="ar-SA"/>
              </w:rPr>
              <w:t>t/a，以无组织形式排放。</w:t>
            </w:r>
          </w:p>
          <w:p>
            <w:pPr>
              <w:pStyle w:val="94"/>
              <w:keepNext w:val="0"/>
              <w:keepLines w:val="0"/>
              <w:pageBreakBefore w:val="0"/>
              <w:widowControl w:val="0"/>
              <w:kinsoku/>
              <w:wordWrap/>
              <w:overflowPunct/>
              <w:topLinePunct w:val="0"/>
              <w:autoSpaceDE/>
              <w:autoSpaceDN/>
              <w:bidi w:val="0"/>
              <w:adjustRightInd w:val="0"/>
              <w:snapToGrid w:val="0"/>
              <w:spacing w:line="360" w:lineRule="auto"/>
              <w:ind w:firstLine="48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sz w:val="24"/>
                <w:szCs w:val="24"/>
                <w:lang w:eastAsia="zh-CN"/>
              </w:rPr>
              <w:t>经采取加强生产管理、车间定期洒水降尘清洗、</w:t>
            </w:r>
            <w:r>
              <w:rPr>
                <w:rFonts w:hint="eastAsia" w:ascii="Times New Roman" w:hAnsi="Times New Roman" w:eastAsia="宋体" w:cs="Times New Roman"/>
                <w:color w:val="auto"/>
                <w:kern w:val="2"/>
                <w:sz w:val="24"/>
                <w:szCs w:val="24"/>
                <w:highlight w:val="none"/>
                <w:lang w:val="en-US" w:eastAsia="zh-CN" w:bidi="ar-SA"/>
              </w:rPr>
              <w:t>厂区</w:t>
            </w:r>
            <w:r>
              <w:rPr>
                <w:rFonts w:hint="eastAsia" w:ascii="Times New Roman" w:hAnsi="Times New Roman" w:eastAsia="宋体" w:cs="Times New Roman"/>
                <w:color w:val="auto"/>
                <w:sz w:val="24"/>
                <w:szCs w:val="24"/>
                <w:lang w:eastAsia="zh-CN"/>
              </w:rPr>
              <w:t>绿化等措施后，</w:t>
            </w:r>
            <w:r>
              <w:rPr>
                <w:rFonts w:hint="eastAsia" w:ascii="Times New Roman" w:hAnsi="Times New Roman" w:eastAsia="宋体" w:cs="Times New Roman"/>
                <w:color w:val="auto"/>
                <w:kern w:val="2"/>
                <w:sz w:val="24"/>
                <w:szCs w:val="24"/>
                <w:highlight w:val="none"/>
                <w:lang w:val="zh-CN" w:eastAsia="zh-CN" w:bidi="ar-SA"/>
              </w:rPr>
              <w:t>厂界无组织颗粒物监控浓度限值能够满足</w:t>
            </w:r>
            <w:r>
              <w:rPr>
                <w:rFonts w:hint="eastAsia" w:ascii="Times New Roman" w:hAnsi="Times New Roman" w:eastAsia="宋体" w:cs="Times New Roman"/>
                <w:color w:val="auto"/>
                <w:kern w:val="2"/>
                <w:sz w:val="24"/>
                <w:szCs w:val="24"/>
                <w:highlight w:val="none"/>
                <w:lang w:val="en-US" w:eastAsia="zh-CN" w:bidi="ar-SA"/>
              </w:rPr>
              <w:t>《大气污染物综合排放标准》（GB16297-1996）表2无组织排放标准限值要求（颗粒物：1.0mg/m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w:t>
            </w:r>
          </w:p>
          <w:p>
            <w:pPr>
              <w:pStyle w:val="75"/>
              <w:keepNext w:val="0"/>
              <w:keepLines w:val="0"/>
              <w:pageBreakBefore w:val="0"/>
              <w:tabs>
                <w:tab w:val="left" w:pos="377"/>
              </w:tabs>
              <w:kinsoku/>
              <w:wordWrap/>
              <w:overflowPunct/>
              <w:topLinePunct w:val="0"/>
              <w:autoSpaceDE/>
              <w:autoSpaceDN/>
              <w:bidi w:val="0"/>
              <w:snapToGrid w:val="0"/>
              <w:spacing w:line="360" w:lineRule="auto"/>
              <w:ind w:left="0" w:leftChars="0" w:firstLine="480" w:firstLineChars="200"/>
              <w:textAlignment w:val="auto"/>
              <w:rPr>
                <w:rFonts w:hint="default" w:ascii="Times New Roman" w:hAnsi="Times New Roman" w:eastAsia="宋体" w:cs="Times New Roman"/>
                <w:color w:val="auto"/>
                <w:kern w:val="0"/>
                <w:szCs w:val="24"/>
                <w:highlight w:val="none"/>
                <w:lang w:val="en-US" w:eastAsia="zh-CN"/>
              </w:rPr>
            </w:pPr>
            <w:r>
              <w:rPr>
                <w:rFonts w:hint="eastAsia" w:ascii="Times New Roman" w:hAnsi="Times New Roman" w:eastAsia="宋体" w:cs="Times New Roman"/>
                <w:color w:val="auto"/>
                <w:kern w:val="0"/>
                <w:szCs w:val="24"/>
                <w:highlight w:val="none"/>
                <w:lang w:val="en-US" w:eastAsia="zh-CN"/>
              </w:rPr>
              <w:t>（3）</w:t>
            </w:r>
            <w:r>
              <w:rPr>
                <w:rFonts w:hint="default" w:ascii="Times New Roman" w:hAnsi="Times New Roman" w:eastAsia="宋体" w:cs="Times New Roman"/>
                <w:color w:val="auto"/>
                <w:kern w:val="0"/>
                <w:szCs w:val="24"/>
                <w:highlight w:val="none"/>
                <w:lang w:val="en-US" w:eastAsia="zh-CN"/>
              </w:rPr>
              <w:t>大气污染环保措施可行性分析</w:t>
            </w:r>
          </w:p>
          <w:p>
            <w:pPr>
              <w:pStyle w:val="75"/>
              <w:keepNext w:val="0"/>
              <w:keepLines w:val="0"/>
              <w:pageBreakBefore w:val="0"/>
              <w:tabs>
                <w:tab w:val="left" w:pos="377"/>
              </w:tabs>
              <w:kinsoku/>
              <w:wordWrap/>
              <w:overflowPunct/>
              <w:topLinePunct w:val="0"/>
              <w:autoSpaceDE/>
              <w:autoSpaceDN/>
              <w:bidi w:val="0"/>
              <w:snapToGrid w:val="0"/>
              <w:spacing w:line="360" w:lineRule="auto"/>
              <w:ind w:left="0" w:leftChars="0" w:firstLine="480" w:firstLineChars="200"/>
              <w:textAlignment w:val="auto"/>
              <w:rPr>
                <w:rFonts w:hint="eastAsia" w:ascii="Times New Roman" w:hAnsi="Times New Roman" w:eastAsia="宋体" w:cs="Times New Roman"/>
                <w:color w:val="auto"/>
                <w:kern w:val="0"/>
                <w:szCs w:val="24"/>
                <w:highlight w:val="none"/>
                <w:lang w:val="en-US" w:eastAsia="zh-CN"/>
              </w:rPr>
            </w:pPr>
            <w:r>
              <w:rPr>
                <w:rFonts w:hint="default" w:ascii="Times New Roman" w:hAnsi="Times New Roman" w:eastAsia="宋体" w:cs="Times New Roman"/>
                <w:color w:val="auto"/>
                <w:kern w:val="0"/>
                <w:szCs w:val="24"/>
                <w:highlight w:val="none"/>
                <w:lang w:eastAsia="zh-CN"/>
              </w:rPr>
              <w:t>项目废气处理措施主要为：</w:t>
            </w:r>
            <w:r>
              <w:rPr>
                <w:rFonts w:hint="eastAsia" w:ascii="Times New Roman" w:hAnsi="Times New Roman" w:eastAsia="宋体" w:cs="Times New Roman"/>
                <w:color w:val="auto"/>
                <w:kern w:val="0"/>
                <w:szCs w:val="24"/>
                <w:highlight w:val="none"/>
                <w:lang w:eastAsia="zh-CN"/>
              </w:rPr>
              <w:t>布袋除尘器、</w:t>
            </w:r>
            <w:r>
              <w:rPr>
                <w:rFonts w:hint="default" w:ascii="Times New Roman" w:hAnsi="Times New Roman" w:eastAsia="宋体" w:cs="Times New Roman"/>
                <w:color w:val="auto"/>
                <w:kern w:val="0"/>
                <w:szCs w:val="24"/>
                <w:highlight w:val="none"/>
                <w:lang w:val="en-US" w:eastAsia="zh-CN"/>
              </w:rPr>
              <w:t>活性炭吸附</w:t>
            </w:r>
            <w:r>
              <w:rPr>
                <w:rFonts w:hint="eastAsia" w:ascii="Times New Roman" w:hAnsi="Times New Roman" w:eastAsia="宋体" w:cs="Times New Roman"/>
                <w:color w:val="auto"/>
                <w:kern w:val="0"/>
                <w:szCs w:val="24"/>
                <w:highlight w:val="none"/>
                <w:lang w:val="en-US" w:eastAsia="zh-CN"/>
              </w:rPr>
              <w:t>装置</w:t>
            </w:r>
            <w:r>
              <w:rPr>
                <w:rFonts w:hint="eastAsia" w:cs="Times New Roman"/>
                <w:color w:val="auto"/>
                <w:kern w:val="0"/>
                <w:szCs w:val="24"/>
                <w:highlight w:val="none"/>
                <w:lang w:val="en-US" w:eastAsia="zh-CN"/>
              </w:rPr>
              <w:t>。</w:t>
            </w:r>
          </w:p>
          <w:p>
            <w:pPr>
              <w:pStyle w:val="75"/>
              <w:keepNext w:val="0"/>
              <w:keepLines w:val="0"/>
              <w:pageBreakBefore w:val="0"/>
              <w:tabs>
                <w:tab w:val="left" w:pos="377"/>
              </w:tabs>
              <w:kinsoku/>
              <w:wordWrap/>
              <w:overflowPunct/>
              <w:topLinePunct w:val="0"/>
              <w:autoSpaceDE/>
              <w:autoSpaceDN/>
              <w:bidi w:val="0"/>
              <w:snapToGrid w:val="0"/>
              <w:spacing w:line="360" w:lineRule="auto"/>
              <w:ind w:left="0" w:leftChars="0" w:firstLine="480" w:firstLineChars="200"/>
              <w:textAlignment w:val="auto"/>
              <w:rPr>
                <w:rFonts w:hint="default" w:ascii="Times New Roman" w:hAnsi="Times New Roman" w:eastAsia="宋体" w:cs="Times New Roman"/>
                <w:color w:val="auto"/>
                <w:kern w:val="0"/>
                <w:szCs w:val="24"/>
                <w:highlight w:val="none"/>
                <w:lang w:val="en-US" w:eastAsia="zh-CN"/>
              </w:rPr>
            </w:pPr>
            <w:r>
              <w:rPr>
                <w:rFonts w:hint="eastAsia" w:ascii="Times New Roman" w:hAnsi="Times New Roman" w:eastAsia="宋体" w:cs="Times New Roman"/>
                <w:color w:val="auto"/>
                <w:kern w:val="0"/>
                <w:szCs w:val="24"/>
                <w:highlight w:val="none"/>
                <w:lang w:val="en-US" w:eastAsia="zh-CN"/>
              </w:rPr>
              <w:t>①废气处理措施简介</w:t>
            </w:r>
          </w:p>
          <w:p>
            <w:pPr>
              <w:pStyle w:val="75"/>
              <w:keepNext w:val="0"/>
              <w:keepLines w:val="0"/>
              <w:pageBreakBefore w:val="0"/>
              <w:tabs>
                <w:tab w:val="left" w:pos="377"/>
              </w:tabs>
              <w:kinsoku/>
              <w:wordWrap/>
              <w:overflowPunct/>
              <w:topLinePunct w:val="0"/>
              <w:autoSpaceDE/>
              <w:autoSpaceDN/>
              <w:bidi w:val="0"/>
              <w:snapToGrid w:val="0"/>
              <w:spacing w:line="360" w:lineRule="auto"/>
              <w:ind w:left="0" w:leftChars="0" w:firstLine="480" w:firstLineChars="200"/>
              <w:textAlignment w:val="auto"/>
              <w:rPr>
                <w:rFonts w:hint="eastAsia" w:ascii="Times New Roman" w:hAnsi="Times New Roman" w:eastAsia="宋体" w:cs="Times New Roman"/>
                <w:color w:val="auto"/>
                <w:kern w:val="0"/>
                <w:szCs w:val="24"/>
                <w:highlight w:val="none"/>
                <w:lang w:val="en-US" w:eastAsia="zh-CN"/>
              </w:rPr>
            </w:pPr>
            <w:r>
              <w:rPr>
                <w:rFonts w:hint="eastAsia" w:ascii="Times New Roman" w:hAnsi="Times New Roman" w:eastAsia="宋体" w:cs="Times New Roman"/>
                <w:color w:val="auto"/>
                <w:kern w:val="0"/>
                <w:szCs w:val="24"/>
                <w:highlight w:val="none"/>
                <w:lang w:val="en-US" w:eastAsia="zh-CN"/>
              </w:rPr>
              <w:t>a.布袋除尘器</w:t>
            </w:r>
          </w:p>
          <w:p>
            <w:pPr>
              <w:pStyle w:val="75"/>
              <w:keepNext w:val="0"/>
              <w:keepLines w:val="0"/>
              <w:pageBreakBefore w:val="0"/>
              <w:tabs>
                <w:tab w:val="left" w:pos="377"/>
              </w:tabs>
              <w:kinsoku/>
              <w:wordWrap/>
              <w:overflowPunct/>
              <w:topLinePunct w:val="0"/>
              <w:autoSpaceDE/>
              <w:autoSpaceDN/>
              <w:bidi w:val="0"/>
              <w:snapToGrid w:val="0"/>
              <w:spacing w:line="360" w:lineRule="auto"/>
              <w:ind w:left="0" w:leftChars="0" w:firstLine="480" w:firstLineChars="200"/>
              <w:textAlignment w:val="auto"/>
              <w:rPr>
                <w:rFonts w:hint="eastAsia" w:ascii="Times New Roman" w:hAnsi="Times New Roman" w:eastAsia="宋体" w:cs="Times New Roman"/>
                <w:color w:val="auto"/>
                <w:kern w:val="0"/>
                <w:szCs w:val="24"/>
                <w:highlight w:val="none"/>
                <w:lang w:val="en-US" w:eastAsia="zh-CN"/>
              </w:rPr>
            </w:pPr>
            <w:r>
              <w:rPr>
                <w:rFonts w:hint="default" w:ascii="Times New Roman" w:hAnsi="Times New Roman" w:eastAsia="宋体" w:cs="Times New Roman"/>
                <w:color w:val="auto"/>
                <w:kern w:val="2"/>
                <w:sz w:val="24"/>
                <w:szCs w:val="24"/>
                <w:highlight w:val="none"/>
              </w:rPr>
              <w:t>布袋除尘器属高效除尘设备，其工作机理是含尘废气通过过滤材料，尘粒被过滤下来，过滤材料捕集粗粒粉尘主要靠惯性碰撞作用，捕集细粒粉尘主要靠扩散和筛分作用。滤料的粉尘层也有一定的过滤作用。布袋除尘器除尘效果的优劣与多种因素有关，但主要取决于滤料。布袋除尘器的滤料就是合成纤维、天然纤维或玻璃纤维织成的布或毡，根据需要把布或毡缝成圆筒或扁平形滤袋。依据烟气性质，选择适合于应用条件的滤料。通常，在烟气温度低于120℃，要求滤料具有耐酸性和耐久性的情况下，常选用涤纶绒布和涤纶针刺毡，除尘效果可达99.5%以上。本项目采用涤纶绒布滤料。袋式除尘器的清灰方式主要有机械振动清灰、逆气流清灰、脉冲喷吹清灰等方式，其中脉冲清灰方式由于可以实现全自动清灰，过滤负荷较高，滤袋磨损减轻，运行安全可靠，而得到越来越广泛地应用，本项目采用脉冲清灰。</w:t>
            </w:r>
          </w:p>
          <w:p>
            <w:pPr>
              <w:pStyle w:val="75"/>
              <w:keepNext w:val="0"/>
              <w:keepLines w:val="0"/>
              <w:pageBreakBefore w:val="0"/>
              <w:tabs>
                <w:tab w:val="left" w:pos="377"/>
              </w:tabs>
              <w:kinsoku/>
              <w:wordWrap/>
              <w:overflowPunct/>
              <w:topLinePunct w:val="0"/>
              <w:autoSpaceDE/>
              <w:autoSpaceDN/>
              <w:bidi w:val="0"/>
              <w:snapToGrid w:val="0"/>
              <w:spacing w:line="360" w:lineRule="auto"/>
              <w:ind w:left="0" w:leftChars="0" w:firstLine="480" w:firstLineChars="200"/>
              <w:textAlignment w:val="auto"/>
              <w:rPr>
                <w:rFonts w:hint="eastAsia" w:ascii="Times New Roman" w:hAnsi="Times New Roman" w:eastAsia="宋体" w:cs="Times New Roman"/>
                <w:color w:val="auto"/>
                <w:kern w:val="0"/>
                <w:szCs w:val="24"/>
                <w:highlight w:val="none"/>
                <w:lang w:val="en-US" w:eastAsia="zh-CN"/>
              </w:rPr>
            </w:pPr>
            <w:r>
              <w:rPr>
                <w:rFonts w:hint="eastAsia" w:ascii="Times New Roman" w:hAnsi="Times New Roman" w:eastAsia="宋体" w:cs="Times New Roman"/>
                <w:color w:val="auto"/>
                <w:kern w:val="0"/>
                <w:szCs w:val="24"/>
                <w:highlight w:val="none"/>
                <w:lang w:val="en-US" w:eastAsia="zh-CN"/>
              </w:rPr>
              <w:t>b.活性炭吸附装置</w:t>
            </w:r>
          </w:p>
          <w:p>
            <w:pPr>
              <w:pStyle w:val="75"/>
              <w:keepNext w:val="0"/>
              <w:keepLines w:val="0"/>
              <w:pageBreakBefore w:val="0"/>
              <w:tabs>
                <w:tab w:val="left" w:pos="377"/>
              </w:tabs>
              <w:kinsoku/>
              <w:wordWrap/>
              <w:overflowPunct/>
              <w:topLinePunct w:val="0"/>
              <w:autoSpaceDE/>
              <w:autoSpaceDN/>
              <w:bidi w:val="0"/>
              <w:snapToGrid w:val="0"/>
              <w:spacing w:line="360" w:lineRule="auto"/>
              <w:ind w:left="0" w:leftChars="0" w:firstLine="480" w:firstLineChars="200"/>
              <w:textAlignment w:val="auto"/>
              <w:rPr>
                <w:rFonts w:hint="default" w:ascii="Times New Roman" w:hAnsi="Times New Roman" w:eastAsia="宋体" w:cs="Times New Roman"/>
                <w:color w:val="auto"/>
                <w:kern w:val="0"/>
                <w:szCs w:val="24"/>
                <w:highlight w:val="none"/>
                <w:lang w:val="en-US" w:eastAsia="zh-CN"/>
              </w:rPr>
            </w:pPr>
            <w:r>
              <w:rPr>
                <w:rFonts w:hint="default" w:ascii="Times New Roman" w:hAnsi="Times New Roman" w:eastAsia="宋体" w:cs="Times New Roman"/>
                <w:color w:val="auto"/>
                <w:kern w:val="2"/>
                <w:sz w:val="24"/>
                <w:szCs w:val="24"/>
                <w:highlight w:val="none"/>
              </w:rPr>
              <w:t>由于</w:t>
            </w:r>
            <w:r>
              <w:rPr>
                <w:rFonts w:hint="default" w:ascii="Times New Roman" w:hAnsi="Times New Roman" w:cs="Times New Roman"/>
                <w:color w:val="auto"/>
                <w:kern w:val="2"/>
                <w:sz w:val="24"/>
                <w:szCs w:val="24"/>
                <w:highlight w:val="none"/>
                <w:lang w:eastAsia="zh-CN"/>
              </w:rPr>
              <w:t>活性炭</w:t>
            </w:r>
            <w:r>
              <w:rPr>
                <w:rFonts w:hint="default" w:ascii="Times New Roman" w:hAnsi="Times New Roman" w:eastAsia="宋体" w:cs="Times New Roman"/>
                <w:color w:val="auto"/>
                <w:kern w:val="2"/>
                <w:sz w:val="24"/>
                <w:szCs w:val="24"/>
                <w:highlight w:val="none"/>
              </w:rPr>
              <w:t>固体表面上存在着未平衡和未饱和的分子引力或化学键力，因此</w:t>
            </w:r>
            <w:r>
              <w:rPr>
                <w:rFonts w:hint="default" w:ascii="Times New Roman" w:hAnsi="Times New Roman"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rPr>
              <w:t>当此固体表面与气体接触时，就能吸引气体分子，使其浓聚并保持在固体表面，此现象称为吸附。利用固体表面的吸附能力，使废气与大表面的多孔性固体物质相接触，废气中的污染物被吸附在固体表面上，使其与气体混合物分离，达到净化目的。其实质是一个吸附浓缩的过程。并没有把有机溶剂处理掉，是一个物理过程，后续根据废气成分的不同选择</w:t>
            </w:r>
            <w:r>
              <w:rPr>
                <w:rFonts w:hint="eastAsia" w:cs="Times New Roman"/>
                <w:color w:val="auto"/>
                <w:kern w:val="2"/>
                <w:sz w:val="24"/>
                <w:szCs w:val="24"/>
                <w:highlight w:val="none"/>
                <w:lang w:eastAsia="zh-CN"/>
              </w:rPr>
              <w:t>可</w:t>
            </w:r>
            <w:r>
              <w:rPr>
                <w:rFonts w:hint="default" w:ascii="Times New Roman" w:hAnsi="Times New Roman" w:eastAsia="宋体" w:cs="Times New Roman"/>
                <w:color w:val="auto"/>
                <w:kern w:val="2"/>
                <w:sz w:val="24"/>
                <w:szCs w:val="24"/>
                <w:highlight w:val="none"/>
              </w:rPr>
              <w:t>接催化燃烧脱附或者蒸汽脱附再生装置。</w:t>
            </w:r>
            <w:r>
              <w:rPr>
                <w:rFonts w:hint="default" w:ascii="Times New Roman" w:hAnsi="Times New Roman" w:eastAsia="宋体" w:cs="Times New Roman"/>
                <w:color w:val="auto"/>
                <w:kern w:val="2"/>
                <w:sz w:val="24"/>
                <w:szCs w:val="24"/>
                <w:highlight w:val="none"/>
              </w:rPr>
              <w:t>活性炭应足量填装、紧密摆放，避免废气“走短路”；颗粒状和柱状活性炭碘值应不低于800mg/g，蜂窝状活性炭碘值应不低于650mg/g。项目所用颗粒活性炭碘吸附值≥800mg/g，比表面积≥850m</w:t>
            </w:r>
            <w:r>
              <w:rPr>
                <w:rFonts w:hint="default" w:ascii="Times New Roman" w:hAnsi="Times New Roman" w:eastAsia="宋体" w:cs="Times New Roman"/>
                <w:color w:val="auto"/>
                <w:kern w:val="2"/>
                <w:sz w:val="24"/>
                <w:szCs w:val="24"/>
                <w:highlight w:val="none"/>
                <w:vertAlign w:val="superscript"/>
              </w:rPr>
              <w:t>2</w:t>
            </w:r>
            <w:r>
              <w:rPr>
                <w:rFonts w:hint="default" w:ascii="Times New Roman" w:hAnsi="Times New Roman" w:eastAsia="宋体" w:cs="Times New Roman"/>
                <w:color w:val="auto"/>
                <w:kern w:val="2"/>
                <w:sz w:val="24"/>
                <w:szCs w:val="24"/>
                <w:highlight w:val="none"/>
              </w:rPr>
              <w:t>/g。</w:t>
            </w:r>
            <w:r>
              <w:rPr>
                <w:rFonts w:hint="default" w:ascii="Times New Roman" w:hAnsi="Times New Roman" w:cs="Times New Roman"/>
                <w:color w:val="auto"/>
                <w:kern w:val="2"/>
                <w:sz w:val="24"/>
                <w:szCs w:val="24"/>
                <w:highlight w:val="none"/>
                <w:lang w:eastAsia="zh-CN"/>
              </w:rPr>
              <w:t>本项目产生的废活性炭直接委托处置，厂区不进行脱附工作。</w:t>
            </w:r>
          </w:p>
          <w:p>
            <w:pPr>
              <w:tabs>
                <w:tab w:val="left" w:pos="480"/>
                <w:tab w:val="left" w:pos="2280"/>
                <w:tab w:val="left" w:pos="3720"/>
                <w:tab w:val="left" w:pos="5160"/>
              </w:tabs>
              <w:spacing w:line="360" w:lineRule="auto"/>
              <w:ind w:firstLine="480" w:firstLineChars="200"/>
              <w:rPr>
                <w:rFonts w:hint="default"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②</w:t>
            </w:r>
            <w:r>
              <w:rPr>
                <w:rFonts w:hint="default" w:ascii="Times New Roman" w:hAnsi="Times New Roman" w:eastAsia="宋体" w:cs="Times New Roman"/>
                <w:color w:val="auto"/>
                <w:kern w:val="2"/>
                <w:sz w:val="24"/>
                <w:szCs w:val="24"/>
                <w:highlight w:val="none"/>
                <w:lang w:val="en-US" w:eastAsia="zh-CN"/>
              </w:rPr>
              <w:t>处理效率可行性分析</w:t>
            </w:r>
          </w:p>
          <w:p>
            <w:pPr>
              <w:tabs>
                <w:tab w:val="left" w:pos="480"/>
                <w:tab w:val="left" w:pos="2280"/>
                <w:tab w:val="left" w:pos="3720"/>
                <w:tab w:val="left" w:pos="5160"/>
              </w:tabs>
              <w:spacing w:line="360" w:lineRule="auto"/>
              <w:ind w:firstLine="480" w:firstLineChars="200"/>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依据</w:t>
            </w:r>
            <w:r>
              <w:rPr>
                <w:rFonts w:hint="eastAsia" w:cs="Times New Roman"/>
                <w:color w:val="auto"/>
                <w:kern w:val="2"/>
                <w:sz w:val="24"/>
                <w:szCs w:val="24"/>
                <w:highlight w:val="none"/>
                <w:lang w:val="en-US" w:eastAsia="zh-CN"/>
              </w:rPr>
              <w:t>前文分析及预测</w:t>
            </w:r>
            <w:r>
              <w:rPr>
                <w:rFonts w:hint="default" w:ascii="Times New Roman" w:hAnsi="Times New Roman" w:eastAsia="宋体" w:cs="Times New Roman"/>
                <w:color w:val="auto"/>
                <w:kern w:val="2"/>
                <w:sz w:val="24"/>
                <w:szCs w:val="24"/>
                <w:highlight w:val="none"/>
                <w:lang w:val="en-US" w:eastAsia="zh-CN"/>
              </w:rPr>
              <w:t>，项目有组织废气、厂界无组织废气均达标排放，废气处理措施处理效率满足项目要求。</w:t>
            </w:r>
          </w:p>
          <w:p>
            <w:pPr>
              <w:tabs>
                <w:tab w:val="left" w:pos="480"/>
                <w:tab w:val="left" w:pos="2280"/>
                <w:tab w:val="left" w:pos="3720"/>
                <w:tab w:val="left" w:pos="5160"/>
              </w:tabs>
              <w:spacing w:line="360" w:lineRule="auto"/>
              <w:ind w:firstLine="480" w:firstLineChars="200"/>
              <w:rPr>
                <w:rFonts w:hint="default" w:ascii="Times New Roman" w:hAnsi="Times New Roman" w:eastAsia="宋体" w:cs="Times New Roman"/>
                <w:color w:val="auto"/>
                <w:kern w:val="2"/>
                <w:sz w:val="24"/>
                <w:szCs w:val="24"/>
                <w:highlight w:val="none"/>
                <w:lang w:val="en-US" w:eastAsia="zh-CN"/>
              </w:rPr>
            </w:pPr>
            <w:r>
              <w:rPr>
                <w:rFonts w:hint="eastAsia" w:cs="Times New Roman"/>
                <w:color w:val="auto"/>
                <w:kern w:val="2"/>
                <w:sz w:val="24"/>
                <w:szCs w:val="24"/>
                <w:highlight w:val="none"/>
                <w:lang w:val="en-US" w:eastAsia="zh-CN"/>
              </w:rPr>
              <w:t>（4）</w:t>
            </w:r>
            <w:r>
              <w:rPr>
                <w:rFonts w:hint="default" w:ascii="Times New Roman" w:hAnsi="Times New Roman" w:eastAsia="宋体" w:cs="Times New Roman"/>
                <w:color w:val="auto"/>
                <w:kern w:val="2"/>
                <w:sz w:val="24"/>
                <w:szCs w:val="24"/>
                <w:highlight w:val="none"/>
                <w:lang w:val="en-US" w:eastAsia="zh-CN"/>
              </w:rPr>
              <w:t>经济可行性论证</w:t>
            </w:r>
          </w:p>
          <w:p>
            <w:pPr>
              <w:tabs>
                <w:tab w:val="left" w:pos="480"/>
                <w:tab w:val="left" w:pos="2280"/>
                <w:tab w:val="left" w:pos="3720"/>
                <w:tab w:val="left" w:pos="5160"/>
              </w:tabs>
              <w:spacing w:line="360" w:lineRule="auto"/>
              <w:ind w:firstLine="480" w:firstLineChars="200"/>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4"/>
                <w:highlight w:val="none"/>
                <w:lang w:val="en-US" w:eastAsia="zh-CN"/>
              </w:rPr>
              <w:t>项目处理措施主要为布袋除尘器</w:t>
            </w:r>
            <w:r>
              <w:rPr>
                <w:rFonts w:hint="eastAsia" w:ascii="Times New Roman" w:hAnsi="Times New Roman" w:eastAsia="宋体" w:cs="Times New Roman"/>
                <w:color w:val="auto"/>
                <w:kern w:val="2"/>
                <w:sz w:val="24"/>
                <w:szCs w:val="24"/>
                <w:highlight w:val="none"/>
                <w:lang w:val="en-US" w:eastAsia="zh-CN"/>
              </w:rPr>
              <w:t>（设备自带）</w:t>
            </w:r>
            <w:r>
              <w:rPr>
                <w:rFonts w:hint="default" w:ascii="Times New Roman" w:hAnsi="Times New Roman" w:eastAsia="宋体" w:cs="Times New Roman"/>
                <w:color w:val="auto"/>
                <w:kern w:val="2"/>
                <w:sz w:val="24"/>
                <w:szCs w:val="24"/>
                <w:highlight w:val="none"/>
                <w:lang w:val="en-US" w:eastAsia="zh-CN"/>
              </w:rPr>
              <w:t>、</w:t>
            </w:r>
            <w:r>
              <w:rPr>
                <w:rFonts w:hint="eastAsia" w:ascii="Times New Roman" w:hAnsi="Times New Roman" w:eastAsia="宋体" w:cs="Times New Roman"/>
                <w:color w:val="auto"/>
                <w:kern w:val="2"/>
                <w:sz w:val="24"/>
                <w:szCs w:val="24"/>
                <w:highlight w:val="none"/>
                <w:lang w:val="en-US" w:eastAsia="zh-CN"/>
              </w:rPr>
              <w:t>二级活性炭废气处理设施1</w:t>
            </w:r>
            <w:r>
              <w:rPr>
                <w:rFonts w:hint="default" w:ascii="Times New Roman" w:hAnsi="Times New Roman" w:eastAsia="宋体" w:cs="Times New Roman"/>
                <w:color w:val="auto"/>
                <w:kern w:val="2"/>
                <w:sz w:val="24"/>
                <w:szCs w:val="24"/>
                <w:highlight w:val="none"/>
                <w:lang w:val="en-US" w:eastAsia="zh-CN"/>
              </w:rPr>
              <w:t>套、排气筒</w:t>
            </w:r>
            <w:r>
              <w:rPr>
                <w:rFonts w:hint="eastAsia" w:ascii="Times New Roman" w:hAnsi="Times New Roman" w:eastAsia="宋体" w:cs="Times New Roman"/>
                <w:color w:val="auto"/>
                <w:kern w:val="2"/>
                <w:sz w:val="24"/>
                <w:szCs w:val="24"/>
                <w:highlight w:val="none"/>
                <w:lang w:val="en-US" w:eastAsia="zh-CN"/>
              </w:rPr>
              <w:t>1</w:t>
            </w:r>
            <w:r>
              <w:rPr>
                <w:rFonts w:hint="default" w:ascii="Times New Roman" w:hAnsi="Times New Roman" w:eastAsia="宋体" w:cs="Times New Roman"/>
                <w:color w:val="auto"/>
                <w:kern w:val="2"/>
                <w:sz w:val="24"/>
                <w:szCs w:val="24"/>
                <w:highlight w:val="none"/>
                <w:lang w:val="en-US" w:eastAsia="zh-CN"/>
              </w:rPr>
              <w:t>根，总投资为</w:t>
            </w:r>
            <w:r>
              <w:rPr>
                <w:rFonts w:hint="eastAsia" w:ascii="Times New Roman" w:hAnsi="Times New Roman" w:eastAsia="宋体" w:cs="Times New Roman"/>
                <w:color w:val="auto"/>
                <w:kern w:val="2"/>
                <w:sz w:val="24"/>
                <w:szCs w:val="24"/>
                <w:highlight w:val="none"/>
                <w:lang w:val="en-US" w:eastAsia="zh-CN"/>
              </w:rPr>
              <w:t>50</w:t>
            </w:r>
            <w:r>
              <w:rPr>
                <w:rFonts w:hint="default" w:ascii="Times New Roman" w:hAnsi="Times New Roman" w:eastAsia="宋体" w:cs="Times New Roman"/>
                <w:color w:val="auto"/>
                <w:kern w:val="2"/>
                <w:sz w:val="24"/>
                <w:szCs w:val="24"/>
                <w:highlight w:val="none"/>
                <w:lang w:val="en-US" w:eastAsia="zh-CN"/>
              </w:rPr>
              <w:t>万元，年运行费用约为</w:t>
            </w:r>
            <w:r>
              <w:rPr>
                <w:rFonts w:hint="eastAsia" w:ascii="Times New Roman" w:hAnsi="Times New Roman" w:eastAsia="宋体" w:cs="Times New Roman"/>
                <w:color w:val="auto"/>
                <w:kern w:val="2"/>
                <w:sz w:val="24"/>
                <w:szCs w:val="24"/>
                <w:highlight w:val="none"/>
                <w:lang w:val="en-US" w:eastAsia="zh-CN"/>
              </w:rPr>
              <w:t>1</w:t>
            </w:r>
            <w:r>
              <w:rPr>
                <w:rFonts w:hint="default" w:ascii="Times New Roman" w:hAnsi="Times New Roman" w:eastAsia="宋体" w:cs="Times New Roman"/>
                <w:color w:val="auto"/>
                <w:kern w:val="2"/>
                <w:sz w:val="24"/>
                <w:szCs w:val="24"/>
                <w:highlight w:val="none"/>
                <w:lang w:val="en-US" w:eastAsia="zh-CN"/>
              </w:rPr>
              <w:t>5万元，占项目总投资的比例较小，经济可行。</w:t>
            </w:r>
          </w:p>
          <w:p>
            <w:pPr>
              <w:pStyle w:val="75"/>
              <w:keepNext w:val="0"/>
              <w:keepLines w:val="0"/>
              <w:pageBreakBefore w:val="0"/>
              <w:tabs>
                <w:tab w:val="left" w:pos="377"/>
              </w:tabs>
              <w:kinsoku/>
              <w:wordWrap/>
              <w:overflowPunct/>
              <w:topLinePunct w:val="0"/>
              <w:autoSpaceDE/>
              <w:autoSpaceDN/>
              <w:bidi w:val="0"/>
              <w:snapToGrid w:val="0"/>
              <w:spacing w:line="360" w:lineRule="auto"/>
              <w:ind w:left="0" w:leftChars="0" w:firstLine="480" w:firstLineChars="200"/>
              <w:textAlignment w:val="auto"/>
              <w:rPr>
                <w:rFonts w:hint="eastAsia"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综上，项目废气处理措施可行。</w:t>
            </w:r>
          </w:p>
          <w:p>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2</w:t>
            </w:r>
            <w:r>
              <w:rPr>
                <w:rFonts w:hint="default" w:ascii="Times New Roman" w:hAnsi="Times New Roman" w:eastAsia="黑体" w:cs="Times New Roman"/>
                <w:b w:val="0"/>
                <w:bCs w:val="0"/>
                <w:color w:val="auto"/>
                <w:sz w:val="24"/>
                <w:szCs w:val="24"/>
                <w:highlight w:val="none"/>
                <w:lang w:val="en-US" w:eastAsia="zh-CN"/>
              </w:rPr>
              <w:t>、废水</w:t>
            </w:r>
          </w:p>
          <w:p>
            <w:pPr>
              <w:tabs>
                <w:tab w:val="left" w:pos="480"/>
                <w:tab w:val="left" w:pos="2280"/>
                <w:tab w:val="left" w:pos="3720"/>
                <w:tab w:val="left" w:pos="5160"/>
              </w:tabs>
              <w:spacing w:line="360" w:lineRule="auto"/>
              <w:ind w:firstLine="480" w:firstLineChars="200"/>
              <w:rPr>
                <w:rFonts w:hint="eastAsia" w:ascii="Times New Roman" w:hAnsi="Times New Roman" w:eastAsia="宋体" w:cs="Times New Roman"/>
                <w:color w:val="auto"/>
                <w:kern w:val="2"/>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本项目无生产废水产生，废水主要为生活污水。</w:t>
            </w:r>
          </w:p>
          <w:p>
            <w:pPr>
              <w:adjustRightInd w:val="0"/>
              <w:snapToGrid w:val="0"/>
              <w:spacing w:line="360" w:lineRule="auto"/>
              <w:ind w:firstLine="480" w:firstLineChars="200"/>
              <w:textAlignment w:val="baseline"/>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）生活污水产生及处理情况</w:t>
            </w:r>
          </w:p>
          <w:p>
            <w:pPr>
              <w:adjustRightInd w:val="0"/>
              <w:snapToGrid w:val="0"/>
              <w:spacing w:line="360" w:lineRule="auto"/>
              <w:ind w:firstLine="480" w:firstLineChars="200"/>
              <w:textAlignment w:val="baseline"/>
              <w:rPr>
                <w:rFonts w:hint="eastAsia"/>
                <w:color w:val="auto"/>
                <w:sz w:val="24"/>
                <w:szCs w:val="24"/>
                <w:lang w:eastAsia="zh-CN"/>
              </w:rPr>
            </w:pPr>
            <w:r>
              <w:rPr>
                <w:rFonts w:hint="default"/>
                <w:color w:val="auto"/>
                <w:sz w:val="24"/>
                <w:szCs w:val="24"/>
              </w:rPr>
              <w:t>生活</w:t>
            </w:r>
            <w:r>
              <w:rPr>
                <w:rFonts w:hint="default"/>
                <w:color w:val="auto"/>
                <w:sz w:val="24"/>
                <w:szCs w:val="24"/>
                <w:lang w:eastAsia="zh-CN"/>
              </w:rPr>
              <w:t>污水</w:t>
            </w:r>
            <w:r>
              <w:rPr>
                <w:rFonts w:hint="default"/>
                <w:color w:val="auto"/>
                <w:sz w:val="24"/>
                <w:szCs w:val="24"/>
              </w:rPr>
              <w:t>产生量按用水量的80%计，</w:t>
            </w:r>
            <w:r>
              <w:rPr>
                <w:rFonts w:hint="default"/>
                <w:color w:val="auto"/>
                <w:sz w:val="24"/>
                <w:szCs w:val="24"/>
                <w:lang w:val="en-US" w:eastAsia="zh-CN"/>
              </w:rPr>
              <w:t>生活污水</w:t>
            </w:r>
            <w:r>
              <w:rPr>
                <w:rFonts w:hint="eastAsia"/>
                <w:color w:val="auto"/>
                <w:sz w:val="24"/>
                <w:szCs w:val="24"/>
                <w:lang w:val="en-US" w:eastAsia="zh-CN"/>
              </w:rPr>
              <w:t>产生1440</w:t>
            </w:r>
            <w:r>
              <w:rPr>
                <w:rFonts w:hint="default"/>
                <w:color w:val="auto"/>
                <w:sz w:val="24"/>
                <w:szCs w:val="24"/>
                <w:lang w:val="en-US" w:eastAsia="zh-CN"/>
              </w:rPr>
              <w:t>m</w:t>
            </w:r>
            <w:r>
              <w:rPr>
                <w:rFonts w:hint="default"/>
                <w:color w:val="auto"/>
                <w:sz w:val="24"/>
                <w:szCs w:val="24"/>
                <w:vertAlign w:val="superscript"/>
                <w:lang w:val="en-US" w:eastAsia="zh-CN"/>
              </w:rPr>
              <w:t>3</w:t>
            </w:r>
            <w:r>
              <w:rPr>
                <w:rFonts w:hint="default"/>
                <w:color w:val="auto"/>
                <w:sz w:val="24"/>
                <w:szCs w:val="24"/>
              </w:rPr>
              <w:t>/a</w:t>
            </w:r>
            <w:r>
              <w:rPr>
                <w:rFonts w:hint="eastAsia"/>
                <w:color w:val="auto"/>
                <w:sz w:val="24"/>
                <w:szCs w:val="24"/>
                <w:lang w:eastAsia="zh-CN"/>
              </w:rPr>
              <w:t>，</w:t>
            </w:r>
            <w:r>
              <w:rPr>
                <w:rFonts w:hint="eastAsia" w:ascii="Times New Roman" w:hAnsi="Times New Roman" w:eastAsia="宋体" w:cs="Times New Roman"/>
                <w:color w:val="auto"/>
                <w:sz w:val="24"/>
                <w:szCs w:val="24"/>
                <w:lang w:val="en-US" w:eastAsia="zh-CN"/>
              </w:rPr>
              <w:t>生活污水经化粪池处理后，沿污水管网排入沂源水务发展有限公司第二污水处理厂进一步处理。</w:t>
            </w:r>
          </w:p>
          <w:p>
            <w:pPr>
              <w:adjustRightInd w:val="0"/>
              <w:snapToGrid w:val="0"/>
              <w:spacing w:line="360" w:lineRule="auto"/>
              <w:ind w:firstLine="480" w:firstLineChars="200"/>
              <w:textAlignment w:val="baseline"/>
              <w:rPr>
                <w:bCs/>
                <w:color w:val="auto"/>
                <w:sz w:val="24"/>
                <w:szCs w:val="24"/>
                <w:lang w:val="zh-CN"/>
              </w:rPr>
            </w:pPr>
            <w:r>
              <w:rPr>
                <w:rFonts w:hint="eastAsia"/>
                <w:bCs/>
                <w:color w:val="auto"/>
                <w:sz w:val="24"/>
                <w:szCs w:val="24"/>
                <w:lang w:val="zh-CN"/>
              </w:rPr>
              <w:t>（</w:t>
            </w:r>
            <w:r>
              <w:rPr>
                <w:rFonts w:hint="eastAsia"/>
                <w:bCs/>
                <w:color w:val="auto"/>
                <w:sz w:val="24"/>
                <w:szCs w:val="24"/>
                <w:lang w:val="en-US" w:eastAsia="zh-CN"/>
              </w:rPr>
              <w:t>2</w:t>
            </w:r>
            <w:r>
              <w:rPr>
                <w:rFonts w:hint="eastAsia"/>
                <w:bCs/>
                <w:color w:val="auto"/>
                <w:sz w:val="24"/>
                <w:szCs w:val="24"/>
                <w:lang w:val="zh-CN"/>
              </w:rPr>
              <w:t>）项目</w:t>
            </w:r>
            <w:r>
              <w:rPr>
                <w:rFonts w:hint="eastAsia" w:ascii="Times New Roman" w:hAnsi="Times New Roman" w:eastAsia="宋体" w:cs="Times New Roman"/>
                <w:color w:val="auto"/>
                <w:sz w:val="24"/>
                <w:szCs w:val="24"/>
                <w:lang w:val="zh-CN" w:eastAsia="zh-CN"/>
              </w:rPr>
              <w:t>废水</w:t>
            </w:r>
            <w:r>
              <w:rPr>
                <w:rFonts w:hint="eastAsia"/>
                <w:bCs/>
                <w:color w:val="auto"/>
                <w:sz w:val="24"/>
                <w:szCs w:val="24"/>
                <w:lang w:val="zh-CN"/>
              </w:rPr>
              <w:t>和</w:t>
            </w:r>
            <w:r>
              <w:rPr>
                <w:bCs/>
                <w:color w:val="auto"/>
                <w:sz w:val="24"/>
                <w:szCs w:val="24"/>
                <w:lang w:val="zh-CN"/>
              </w:rPr>
              <w:t>污染物</w:t>
            </w:r>
            <w:r>
              <w:rPr>
                <w:rFonts w:hint="eastAsia"/>
                <w:bCs/>
                <w:color w:val="auto"/>
                <w:sz w:val="24"/>
                <w:szCs w:val="24"/>
                <w:lang w:val="zh-CN"/>
              </w:rPr>
              <w:t>产生及排放</w:t>
            </w:r>
            <w:r>
              <w:rPr>
                <w:bCs/>
                <w:color w:val="auto"/>
                <w:sz w:val="24"/>
                <w:szCs w:val="24"/>
                <w:lang w:val="zh-CN"/>
              </w:rPr>
              <w:t>情况</w:t>
            </w:r>
          </w:p>
          <w:p>
            <w:pPr>
              <w:numPr>
                <w:ilvl w:val="0"/>
                <w:numId w:val="0"/>
              </w:numPr>
              <w:adjustRightInd w:val="0"/>
              <w:snapToGrid w:val="0"/>
              <w:spacing w:line="360" w:lineRule="auto"/>
              <w:ind w:firstLine="480" w:firstLineChars="200"/>
              <w:textAlignment w:val="baseline"/>
              <w:rPr>
                <w:rFonts w:hint="eastAsia"/>
                <w:bCs/>
                <w:color w:val="auto"/>
                <w:sz w:val="24"/>
                <w:szCs w:val="24"/>
                <w:lang w:val="zh-CN"/>
              </w:rPr>
            </w:pPr>
            <w:r>
              <w:rPr>
                <w:rFonts w:hint="eastAsia"/>
                <w:bCs/>
                <w:color w:val="auto"/>
                <w:sz w:val="24"/>
                <w:szCs w:val="24"/>
                <w:lang w:val="zh-CN"/>
              </w:rPr>
              <w:t>项目废水和</w:t>
            </w:r>
            <w:r>
              <w:rPr>
                <w:bCs/>
                <w:color w:val="auto"/>
                <w:sz w:val="24"/>
                <w:szCs w:val="24"/>
                <w:lang w:val="zh-CN"/>
              </w:rPr>
              <w:t>污染物</w:t>
            </w:r>
            <w:r>
              <w:rPr>
                <w:rFonts w:hint="eastAsia"/>
                <w:bCs/>
                <w:color w:val="auto"/>
                <w:sz w:val="24"/>
                <w:szCs w:val="24"/>
                <w:lang w:val="zh-CN"/>
              </w:rPr>
              <w:t>产生及排放</w:t>
            </w:r>
            <w:r>
              <w:rPr>
                <w:bCs/>
                <w:color w:val="auto"/>
                <w:sz w:val="24"/>
                <w:szCs w:val="24"/>
                <w:lang w:val="zh-CN"/>
              </w:rPr>
              <w:t>情况见下</w:t>
            </w:r>
            <w:r>
              <w:rPr>
                <w:rFonts w:hint="eastAsia"/>
                <w:bCs/>
                <w:color w:val="auto"/>
                <w:sz w:val="24"/>
                <w:szCs w:val="24"/>
                <w:lang w:val="zh-CN"/>
              </w:rPr>
              <w:t>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zh-CN" w:eastAsia="zh-CN"/>
              </w:rPr>
            </w:pPr>
            <w:r>
              <w:rPr>
                <w:rFonts w:hint="default" w:ascii="Times New Roman" w:hAnsi="Times New Roman" w:eastAsia="黑体" w:cs="Times New Roman"/>
                <w:b w:val="0"/>
                <w:bCs w:val="0"/>
                <w:color w:val="auto"/>
                <w:kern w:val="0"/>
                <w:sz w:val="24"/>
                <w:szCs w:val="24"/>
                <w:lang w:val="zh-CN" w:eastAsia="zh-CN"/>
              </w:rPr>
              <w:t>表4-</w:t>
            </w:r>
            <w:r>
              <w:rPr>
                <w:rFonts w:hint="eastAsia" w:eastAsia="黑体" w:cs="Times New Roman"/>
                <w:b w:val="0"/>
                <w:bCs w:val="0"/>
                <w:color w:val="auto"/>
                <w:kern w:val="0"/>
                <w:sz w:val="24"/>
                <w:szCs w:val="24"/>
                <w:lang w:val="en-US" w:eastAsia="zh-CN"/>
              </w:rPr>
              <w:t>6</w:t>
            </w:r>
            <w:r>
              <w:rPr>
                <w:rFonts w:hint="default" w:ascii="Times New Roman" w:hAnsi="Times New Roman" w:eastAsia="黑体" w:cs="Times New Roman"/>
                <w:b w:val="0"/>
                <w:bCs w:val="0"/>
                <w:color w:val="auto"/>
                <w:kern w:val="0"/>
                <w:sz w:val="24"/>
                <w:szCs w:val="24"/>
                <w:lang w:val="zh-CN" w:eastAsia="zh-CN"/>
              </w:rPr>
              <w:t>项目废水产生环节、处理措施及排放去向一览表</w:t>
            </w:r>
          </w:p>
          <w:tbl>
            <w:tblPr>
              <w:tblStyle w:val="21"/>
              <w:tblW w:w="4995"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42"/>
              <w:gridCol w:w="769"/>
              <w:gridCol w:w="772"/>
              <w:gridCol w:w="855"/>
              <w:gridCol w:w="840"/>
              <w:gridCol w:w="1589"/>
              <w:gridCol w:w="1233"/>
              <w:gridCol w:w="162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6" w:type="pct"/>
                  <w:gridSpan w:val="2"/>
                  <w:vMerge w:val="restar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产排污环节</w:t>
                  </w:r>
                </w:p>
              </w:tc>
              <w:tc>
                <w:tcPr>
                  <w:tcW w:w="463" w:type="pct"/>
                  <w:vMerge w:val="restar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类别</w:t>
                  </w:r>
                </w:p>
              </w:tc>
              <w:tc>
                <w:tcPr>
                  <w:tcW w:w="513" w:type="pct"/>
                  <w:vMerge w:val="restar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污染物</w:t>
                  </w:r>
                </w:p>
              </w:tc>
              <w:tc>
                <w:tcPr>
                  <w:tcW w:w="2198" w:type="pct"/>
                  <w:gridSpan w:val="3"/>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污染物产生情况</w:t>
                  </w:r>
                </w:p>
              </w:tc>
              <w:tc>
                <w:tcPr>
                  <w:tcW w:w="978" w:type="pct"/>
                  <w:vMerge w:val="restar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排放方式</w:t>
                  </w:r>
                </w:p>
                <w:p>
                  <w:pPr>
                    <w:jc w:val="center"/>
                    <w:rPr>
                      <w:b w:val="0"/>
                      <w:bCs w:val="0"/>
                      <w:color w:val="auto"/>
                      <w:sz w:val="21"/>
                      <w:szCs w:val="21"/>
                    </w:rPr>
                  </w:pPr>
                  <w:r>
                    <w:rPr>
                      <w:b w:val="0"/>
                      <w:bCs w:val="0"/>
                      <w:color w:val="auto"/>
                      <w:sz w:val="21"/>
                      <w:szCs w:val="21"/>
                    </w:rPr>
                    <w:t>（间接/直接）</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6" w:type="pct"/>
                  <w:gridSpan w:val="2"/>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463"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513"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504" w:type="pc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废水量m</w:t>
                  </w:r>
                  <w:r>
                    <w:rPr>
                      <w:b w:val="0"/>
                      <w:bCs w:val="0"/>
                      <w:color w:val="auto"/>
                      <w:sz w:val="21"/>
                      <w:szCs w:val="21"/>
                      <w:vertAlign w:val="superscript"/>
                    </w:rPr>
                    <w:t>3</w:t>
                  </w:r>
                  <w:r>
                    <w:rPr>
                      <w:b w:val="0"/>
                      <w:bCs w:val="0"/>
                      <w:color w:val="auto"/>
                      <w:sz w:val="21"/>
                      <w:szCs w:val="21"/>
                    </w:rPr>
                    <w:t>/a</w:t>
                  </w:r>
                </w:p>
              </w:tc>
              <w:tc>
                <w:tcPr>
                  <w:tcW w:w="954" w:type="pc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产生量t/a</w:t>
                  </w:r>
                </w:p>
              </w:tc>
              <w:tc>
                <w:tcPr>
                  <w:tcW w:w="740" w:type="pc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产生浓度</w:t>
                  </w:r>
                </w:p>
              </w:tc>
              <w:tc>
                <w:tcPr>
                  <w:tcW w:w="978"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6" w:type="pct"/>
                  <w:gridSpan w:val="2"/>
                  <w:vMerge w:val="restar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职工生活</w:t>
                  </w:r>
                </w:p>
              </w:tc>
              <w:tc>
                <w:tcPr>
                  <w:tcW w:w="463" w:type="pct"/>
                  <w:vMerge w:val="restar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生活</w:t>
                  </w:r>
                </w:p>
                <w:p>
                  <w:pPr>
                    <w:jc w:val="center"/>
                    <w:rPr>
                      <w:b w:val="0"/>
                      <w:bCs w:val="0"/>
                      <w:color w:val="auto"/>
                      <w:sz w:val="21"/>
                      <w:szCs w:val="21"/>
                    </w:rPr>
                  </w:pPr>
                  <w:r>
                    <w:rPr>
                      <w:b w:val="0"/>
                      <w:bCs w:val="0"/>
                      <w:color w:val="auto"/>
                      <w:sz w:val="21"/>
                      <w:szCs w:val="21"/>
                    </w:rPr>
                    <w:t>污水</w:t>
                  </w:r>
                </w:p>
              </w:tc>
              <w:tc>
                <w:tcPr>
                  <w:tcW w:w="513" w:type="pct"/>
                  <w:tcBorders>
                    <w:tl2br w:val="nil"/>
                    <w:tr2bl w:val="nil"/>
                  </w:tcBorders>
                  <w:noWrap w:val="0"/>
                  <w:tcMar>
                    <w:top w:w="0" w:type="dxa"/>
                    <w:left w:w="57" w:type="dxa"/>
                    <w:bottom w:w="0" w:type="dxa"/>
                    <w:right w:w="57" w:type="dxa"/>
                  </w:tcMar>
                  <w:vAlign w:val="center"/>
                </w:tcPr>
                <w:p>
                  <w:pPr>
                    <w:ind w:left="-105" w:leftChars="-50" w:right="-105" w:rightChars="-50"/>
                    <w:contextualSpacing/>
                    <w:jc w:val="center"/>
                    <w:rPr>
                      <w:b w:val="0"/>
                      <w:bCs w:val="0"/>
                      <w:color w:val="auto"/>
                      <w:sz w:val="21"/>
                      <w:szCs w:val="21"/>
                    </w:rPr>
                  </w:pPr>
                  <w:r>
                    <w:rPr>
                      <w:rFonts w:hint="eastAsia"/>
                      <w:b w:val="0"/>
                      <w:bCs w:val="0"/>
                      <w:color w:val="auto"/>
                      <w:sz w:val="21"/>
                      <w:szCs w:val="21"/>
                    </w:rPr>
                    <w:t>CODcr</w:t>
                  </w:r>
                </w:p>
              </w:tc>
              <w:tc>
                <w:tcPr>
                  <w:tcW w:w="504" w:type="pct"/>
                  <w:vMerge w:val="restart"/>
                  <w:tcBorders>
                    <w:tl2br w:val="nil"/>
                    <w:tr2bl w:val="nil"/>
                  </w:tcBorders>
                  <w:noWrap w:val="0"/>
                  <w:tcMar>
                    <w:top w:w="0" w:type="dxa"/>
                    <w:left w:w="57" w:type="dxa"/>
                    <w:bottom w:w="0" w:type="dxa"/>
                    <w:right w:w="57" w:type="dxa"/>
                  </w:tcMar>
                  <w:vAlign w:val="center"/>
                </w:tcPr>
                <w:p>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1440</w:t>
                  </w:r>
                </w:p>
              </w:tc>
              <w:tc>
                <w:tcPr>
                  <w:tcW w:w="954" w:type="pct"/>
                  <w:tcBorders>
                    <w:tl2br w:val="nil"/>
                    <w:tr2bl w:val="nil"/>
                  </w:tcBorders>
                  <w:noWrap w:val="0"/>
                  <w:tcMar>
                    <w:top w:w="0" w:type="dxa"/>
                    <w:left w:w="57" w:type="dxa"/>
                    <w:bottom w:w="0" w:type="dxa"/>
                    <w:right w:w="57" w:type="dxa"/>
                  </w:tcMar>
                  <w:vAlign w:val="center"/>
                </w:tcPr>
                <w:p>
                  <w:pPr>
                    <w:ind w:left="-199" w:leftChars="-95" w:right="-260" w:rightChars="-124"/>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0.576</w:t>
                  </w:r>
                </w:p>
              </w:tc>
              <w:tc>
                <w:tcPr>
                  <w:tcW w:w="740" w:type="pct"/>
                  <w:tcBorders>
                    <w:tl2br w:val="nil"/>
                    <w:tr2bl w:val="nil"/>
                  </w:tcBorders>
                  <w:noWrap w:val="0"/>
                  <w:tcMar>
                    <w:top w:w="0" w:type="dxa"/>
                    <w:left w:w="57" w:type="dxa"/>
                    <w:bottom w:w="0" w:type="dxa"/>
                    <w:right w:w="57" w:type="dxa"/>
                  </w:tcMar>
                  <w:vAlign w:val="center"/>
                </w:tcPr>
                <w:p>
                  <w:pPr>
                    <w:ind w:left="-199" w:leftChars="-95" w:right="-260" w:rightChars="-124"/>
                    <w:jc w:val="center"/>
                    <w:rPr>
                      <w:rFonts w:hint="eastAsia"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400</w:t>
                  </w:r>
                  <w:r>
                    <w:rPr>
                      <w:b w:val="0"/>
                      <w:bCs w:val="0"/>
                      <w:color w:val="auto"/>
                      <w:sz w:val="21"/>
                      <w:szCs w:val="21"/>
                    </w:rPr>
                    <w:t>mg/L</w:t>
                  </w:r>
                </w:p>
              </w:tc>
              <w:tc>
                <w:tcPr>
                  <w:tcW w:w="978" w:type="pct"/>
                  <w:vMerge w:val="restart"/>
                  <w:tcBorders>
                    <w:tl2br w:val="nil"/>
                    <w:tr2bl w:val="nil"/>
                  </w:tcBorders>
                  <w:noWrap w:val="0"/>
                  <w:tcMar>
                    <w:top w:w="0" w:type="dxa"/>
                    <w:left w:w="57" w:type="dxa"/>
                    <w:bottom w:w="0" w:type="dxa"/>
                    <w:right w:w="57" w:type="dxa"/>
                  </w:tcMar>
                  <w:vAlign w:val="center"/>
                </w:tcPr>
                <w:p>
                  <w:pPr>
                    <w:jc w:val="center"/>
                    <w:rPr>
                      <w:rFonts w:hint="eastAsia" w:eastAsia="宋体"/>
                      <w:b w:val="0"/>
                      <w:bCs w:val="0"/>
                      <w:color w:val="auto"/>
                      <w:sz w:val="21"/>
                      <w:szCs w:val="21"/>
                      <w:lang w:eastAsia="zh-CN"/>
                    </w:rPr>
                  </w:pPr>
                  <w:r>
                    <w:rPr>
                      <w:color w:val="auto"/>
                      <w:szCs w:val="21"/>
                    </w:rPr>
                    <w:t>间接排放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6" w:type="pct"/>
                  <w:gridSpan w:val="2"/>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463"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513" w:type="pct"/>
                  <w:tcBorders>
                    <w:tl2br w:val="nil"/>
                    <w:tr2bl w:val="nil"/>
                  </w:tcBorders>
                  <w:noWrap w:val="0"/>
                  <w:tcMar>
                    <w:top w:w="0" w:type="dxa"/>
                    <w:left w:w="57" w:type="dxa"/>
                    <w:bottom w:w="0" w:type="dxa"/>
                    <w:right w:w="57" w:type="dxa"/>
                  </w:tcMar>
                  <w:vAlign w:val="center"/>
                </w:tcPr>
                <w:p>
                  <w:pPr>
                    <w:ind w:left="-105" w:leftChars="-50" w:right="-105" w:rightChars="-50"/>
                    <w:contextualSpacing/>
                    <w:jc w:val="center"/>
                    <w:rPr>
                      <w:b w:val="0"/>
                      <w:bCs w:val="0"/>
                      <w:color w:val="auto"/>
                      <w:sz w:val="21"/>
                      <w:szCs w:val="21"/>
                    </w:rPr>
                  </w:pPr>
                  <w:r>
                    <w:rPr>
                      <w:b w:val="0"/>
                      <w:bCs w:val="0"/>
                      <w:color w:val="auto"/>
                      <w:sz w:val="21"/>
                      <w:szCs w:val="21"/>
                    </w:rPr>
                    <w:t>BOD</w:t>
                  </w:r>
                  <w:r>
                    <w:rPr>
                      <w:b w:val="0"/>
                      <w:bCs w:val="0"/>
                      <w:color w:val="auto"/>
                      <w:sz w:val="21"/>
                      <w:szCs w:val="21"/>
                      <w:vertAlign w:val="subscript"/>
                    </w:rPr>
                    <w:t>5</w:t>
                  </w:r>
                </w:p>
              </w:tc>
              <w:tc>
                <w:tcPr>
                  <w:tcW w:w="504"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954" w:type="pct"/>
                  <w:tcBorders>
                    <w:tl2br w:val="nil"/>
                    <w:tr2bl w:val="nil"/>
                  </w:tcBorders>
                  <w:noWrap w:val="0"/>
                  <w:tcMar>
                    <w:top w:w="0" w:type="dxa"/>
                    <w:left w:w="57" w:type="dxa"/>
                    <w:bottom w:w="0" w:type="dxa"/>
                    <w:right w:w="57" w:type="dxa"/>
                  </w:tcMar>
                  <w:vAlign w:val="center"/>
                </w:tcPr>
                <w:p>
                  <w:pPr>
                    <w:ind w:left="-199" w:leftChars="-95" w:right="-260" w:rightChars="-124"/>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0.461</w:t>
                  </w:r>
                </w:p>
              </w:tc>
              <w:tc>
                <w:tcPr>
                  <w:tcW w:w="740" w:type="pct"/>
                  <w:tcBorders>
                    <w:tl2br w:val="nil"/>
                    <w:tr2bl w:val="nil"/>
                  </w:tcBorders>
                  <w:noWrap w:val="0"/>
                  <w:tcMar>
                    <w:top w:w="0" w:type="dxa"/>
                    <w:left w:w="57" w:type="dxa"/>
                    <w:bottom w:w="0" w:type="dxa"/>
                    <w:right w:w="57" w:type="dxa"/>
                  </w:tcMar>
                  <w:vAlign w:val="center"/>
                </w:tcPr>
                <w:p>
                  <w:pPr>
                    <w:ind w:left="-105" w:leftChars="-50" w:right="-105" w:rightChars="-50"/>
                    <w:contextualSpacing/>
                    <w:jc w:val="center"/>
                    <w:rPr>
                      <w:b w:val="0"/>
                      <w:bCs w:val="0"/>
                      <w:color w:val="auto"/>
                      <w:sz w:val="21"/>
                      <w:szCs w:val="21"/>
                    </w:rPr>
                  </w:pPr>
                  <w:r>
                    <w:rPr>
                      <w:b w:val="0"/>
                      <w:bCs w:val="0"/>
                      <w:color w:val="auto"/>
                      <w:sz w:val="21"/>
                      <w:szCs w:val="21"/>
                    </w:rPr>
                    <w:t>3</w:t>
                  </w:r>
                  <w:r>
                    <w:rPr>
                      <w:rFonts w:hint="eastAsia"/>
                      <w:b w:val="0"/>
                      <w:bCs w:val="0"/>
                      <w:color w:val="auto"/>
                      <w:sz w:val="21"/>
                      <w:szCs w:val="21"/>
                    </w:rPr>
                    <w:t>2</w:t>
                  </w:r>
                  <w:r>
                    <w:rPr>
                      <w:b w:val="0"/>
                      <w:bCs w:val="0"/>
                      <w:color w:val="auto"/>
                      <w:sz w:val="21"/>
                      <w:szCs w:val="21"/>
                    </w:rPr>
                    <w:t>0mg/L</w:t>
                  </w:r>
                </w:p>
              </w:tc>
              <w:tc>
                <w:tcPr>
                  <w:tcW w:w="978"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6" w:type="pct"/>
                  <w:gridSpan w:val="2"/>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463"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513" w:type="pct"/>
                  <w:tcBorders>
                    <w:tl2br w:val="nil"/>
                    <w:tr2bl w:val="nil"/>
                  </w:tcBorders>
                  <w:noWrap w:val="0"/>
                  <w:tcMar>
                    <w:top w:w="0" w:type="dxa"/>
                    <w:left w:w="57" w:type="dxa"/>
                    <w:bottom w:w="0" w:type="dxa"/>
                    <w:right w:w="57" w:type="dxa"/>
                  </w:tcMar>
                  <w:vAlign w:val="center"/>
                </w:tcPr>
                <w:p>
                  <w:pPr>
                    <w:ind w:left="-105" w:leftChars="-50" w:right="-105" w:rightChars="-50"/>
                    <w:contextualSpacing/>
                    <w:jc w:val="center"/>
                    <w:rPr>
                      <w:b w:val="0"/>
                      <w:bCs w:val="0"/>
                      <w:color w:val="auto"/>
                      <w:sz w:val="21"/>
                      <w:szCs w:val="21"/>
                    </w:rPr>
                  </w:pPr>
                  <w:r>
                    <w:rPr>
                      <w:b w:val="0"/>
                      <w:bCs w:val="0"/>
                      <w:color w:val="auto"/>
                      <w:sz w:val="21"/>
                      <w:szCs w:val="21"/>
                    </w:rPr>
                    <w:t>SS</w:t>
                  </w:r>
                </w:p>
              </w:tc>
              <w:tc>
                <w:tcPr>
                  <w:tcW w:w="504"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954" w:type="pct"/>
                  <w:tcBorders>
                    <w:tl2br w:val="nil"/>
                    <w:tr2bl w:val="nil"/>
                  </w:tcBorders>
                  <w:noWrap w:val="0"/>
                  <w:tcMar>
                    <w:top w:w="0" w:type="dxa"/>
                    <w:left w:w="57" w:type="dxa"/>
                    <w:bottom w:w="0" w:type="dxa"/>
                    <w:right w:w="57" w:type="dxa"/>
                  </w:tcMar>
                  <w:vAlign w:val="center"/>
                </w:tcPr>
                <w:p>
                  <w:pPr>
                    <w:ind w:left="-199" w:leftChars="-95" w:right="-260" w:rightChars="-124"/>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0.36</w:t>
                  </w:r>
                </w:p>
              </w:tc>
              <w:tc>
                <w:tcPr>
                  <w:tcW w:w="740" w:type="pct"/>
                  <w:tcBorders>
                    <w:tl2br w:val="nil"/>
                    <w:tr2bl w:val="nil"/>
                  </w:tcBorders>
                  <w:noWrap w:val="0"/>
                  <w:tcMar>
                    <w:top w:w="0" w:type="dxa"/>
                    <w:left w:w="57" w:type="dxa"/>
                    <w:bottom w:w="0" w:type="dxa"/>
                    <w:right w:w="57" w:type="dxa"/>
                  </w:tcMar>
                  <w:vAlign w:val="center"/>
                </w:tcPr>
                <w:p>
                  <w:pPr>
                    <w:ind w:left="-105" w:leftChars="-50" w:right="-105" w:rightChars="-50"/>
                    <w:contextualSpacing/>
                    <w:jc w:val="center"/>
                    <w:rPr>
                      <w:b w:val="0"/>
                      <w:bCs w:val="0"/>
                      <w:color w:val="auto"/>
                      <w:sz w:val="21"/>
                      <w:szCs w:val="21"/>
                    </w:rPr>
                  </w:pPr>
                  <w:r>
                    <w:rPr>
                      <w:b w:val="0"/>
                      <w:bCs w:val="0"/>
                      <w:color w:val="auto"/>
                      <w:sz w:val="21"/>
                      <w:szCs w:val="21"/>
                    </w:rPr>
                    <w:t>2</w:t>
                  </w:r>
                  <w:r>
                    <w:rPr>
                      <w:rFonts w:hint="eastAsia"/>
                      <w:b w:val="0"/>
                      <w:bCs w:val="0"/>
                      <w:color w:val="auto"/>
                      <w:sz w:val="21"/>
                      <w:szCs w:val="21"/>
                    </w:rPr>
                    <w:t>5</w:t>
                  </w:r>
                  <w:r>
                    <w:rPr>
                      <w:b w:val="0"/>
                      <w:bCs w:val="0"/>
                      <w:color w:val="auto"/>
                      <w:sz w:val="21"/>
                      <w:szCs w:val="21"/>
                    </w:rPr>
                    <w:t>0mg/L</w:t>
                  </w:r>
                </w:p>
              </w:tc>
              <w:tc>
                <w:tcPr>
                  <w:tcW w:w="978"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6" w:type="pct"/>
                  <w:gridSpan w:val="2"/>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463"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513" w:type="pct"/>
                  <w:tcBorders>
                    <w:tl2br w:val="nil"/>
                    <w:tr2bl w:val="nil"/>
                  </w:tcBorders>
                  <w:noWrap w:val="0"/>
                  <w:tcMar>
                    <w:top w:w="0" w:type="dxa"/>
                    <w:left w:w="57" w:type="dxa"/>
                    <w:bottom w:w="0" w:type="dxa"/>
                    <w:right w:w="57" w:type="dxa"/>
                  </w:tcMar>
                  <w:vAlign w:val="center"/>
                </w:tcPr>
                <w:p>
                  <w:pPr>
                    <w:ind w:left="-105" w:leftChars="-50" w:right="-105" w:rightChars="-50"/>
                    <w:contextualSpacing/>
                    <w:jc w:val="center"/>
                    <w:rPr>
                      <w:b w:val="0"/>
                      <w:bCs w:val="0"/>
                      <w:color w:val="auto"/>
                      <w:sz w:val="21"/>
                      <w:szCs w:val="21"/>
                    </w:rPr>
                  </w:pPr>
                  <w:r>
                    <w:rPr>
                      <w:b w:val="0"/>
                      <w:bCs w:val="0"/>
                      <w:color w:val="auto"/>
                      <w:sz w:val="21"/>
                      <w:szCs w:val="21"/>
                    </w:rPr>
                    <w:t>NH</w:t>
                  </w:r>
                  <w:r>
                    <w:rPr>
                      <w:b w:val="0"/>
                      <w:bCs w:val="0"/>
                      <w:color w:val="auto"/>
                      <w:sz w:val="21"/>
                      <w:szCs w:val="21"/>
                      <w:vertAlign w:val="subscript"/>
                    </w:rPr>
                    <w:t>3</w:t>
                  </w:r>
                  <w:r>
                    <w:rPr>
                      <w:b w:val="0"/>
                      <w:bCs w:val="0"/>
                      <w:color w:val="auto"/>
                      <w:sz w:val="21"/>
                      <w:szCs w:val="21"/>
                    </w:rPr>
                    <w:t>-N</w:t>
                  </w:r>
                </w:p>
              </w:tc>
              <w:tc>
                <w:tcPr>
                  <w:tcW w:w="504"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954" w:type="pct"/>
                  <w:tcBorders>
                    <w:tl2br w:val="nil"/>
                    <w:tr2bl w:val="nil"/>
                  </w:tcBorders>
                  <w:noWrap w:val="0"/>
                  <w:tcMar>
                    <w:top w:w="0" w:type="dxa"/>
                    <w:left w:w="57" w:type="dxa"/>
                    <w:bottom w:w="0" w:type="dxa"/>
                    <w:right w:w="57" w:type="dxa"/>
                  </w:tcMar>
                  <w:vAlign w:val="center"/>
                </w:tcPr>
                <w:p>
                  <w:pPr>
                    <w:ind w:left="-199" w:leftChars="-95" w:right="-260" w:rightChars="-124"/>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0.0576</w:t>
                  </w:r>
                </w:p>
              </w:tc>
              <w:tc>
                <w:tcPr>
                  <w:tcW w:w="740" w:type="pct"/>
                  <w:tcBorders>
                    <w:tl2br w:val="nil"/>
                    <w:tr2bl w:val="nil"/>
                  </w:tcBorders>
                  <w:noWrap w:val="0"/>
                  <w:tcMar>
                    <w:top w:w="0" w:type="dxa"/>
                    <w:left w:w="57" w:type="dxa"/>
                    <w:bottom w:w="0" w:type="dxa"/>
                    <w:right w:w="57" w:type="dxa"/>
                  </w:tcMar>
                  <w:vAlign w:val="center"/>
                </w:tcPr>
                <w:p>
                  <w:pPr>
                    <w:ind w:left="-105" w:leftChars="-50" w:right="-105" w:rightChars="-50"/>
                    <w:contextualSpacing/>
                    <w:jc w:val="center"/>
                    <w:rPr>
                      <w:b w:val="0"/>
                      <w:bCs w:val="0"/>
                      <w:color w:val="auto"/>
                      <w:sz w:val="21"/>
                      <w:szCs w:val="21"/>
                    </w:rPr>
                  </w:pPr>
                  <w:r>
                    <w:rPr>
                      <w:rFonts w:hint="eastAsia"/>
                      <w:b w:val="0"/>
                      <w:bCs w:val="0"/>
                      <w:color w:val="auto"/>
                      <w:sz w:val="21"/>
                      <w:szCs w:val="21"/>
                    </w:rPr>
                    <w:t>40</w:t>
                  </w:r>
                  <w:r>
                    <w:rPr>
                      <w:b w:val="0"/>
                      <w:bCs w:val="0"/>
                      <w:color w:val="auto"/>
                      <w:sz w:val="21"/>
                      <w:szCs w:val="21"/>
                    </w:rPr>
                    <w:t>mg/L</w:t>
                  </w:r>
                </w:p>
              </w:tc>
              <w:tc>
                <w:tcPr>
                  <w:tcW w:w="978"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6" w:type="pct"/>
                  <w:gridSpan w:val="2"/>
                  <w:vMerge w:val="restar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产排污环节</w:t>
                  </w:r>
                </w:p>
              </w:tc>
              <w:tc>
                <w:tcPr>
                  <w:tcW w:w="4153" w:type="pct"/>
                  <w:gridSpan w:val="6"/>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治理设施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6" w:type="pct"/>
                  <w:gridSpan w:val="2"/>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463" w:type="pc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治理</w:t>
                  </w:r>
                </w:p>
                <w:p>
                  <w:pPr>
                    <w:jc w:val="center"/>
                    <w:rPr>
                      <w:b w:val="0"/>
                      <w:bCs w:val="0"/>
                      <w:color w:val="auto"/>
                      <w:sz w:val="21"/>
                      <w:szCs w:val="21"/>
                    </w:rPr>
                  </w:pPr>
                  <w:r>
                    <w:rPr>
                      <w:b w:val="0"/>
                      <w:bCs w:val="0"/>
                      <w:color w:val="auto"/>
                      <w:sz w:val="21"/>
                      <w:szCs w:val="21"/>
                    </w:rPr>
                    <w:t>工艺</w:t>
                  </w:r>
                </w:p>
              </w:tc>
              <w:tc>
                <w:tcPr>
                  <w:tcW w:w="513" w:type="pc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处理</w:t>
                  </w:r>
                </w:p>
                <w:p>
                  <w:pPr>
                    <w:jc w:val="center"/>
                    <w:rPr>
                      <w:b w:val="0"/>
                      <w:bCs w:val="0"/>
                      <w:color w:val="auto"/>
                      <w:sz w:val="21"/>
                      <w:szCs w:val="21"/>
                    </w:rPr>
                  </w:pPr>
                  <w:r>
                    <w:rPr>
                      <w:b w:val="0"/>
                      <w:bCs w:val="0"/>
                      <w:color w:val="auto"/>
                      <w:sz w:val="21"/>
                      <w:szCs w:val="21"/>
                    </w:rPr>
                    <w:t>能力</w:t>
                  </w:r>
                </w:p>
              </w:tc>
              <w:tc>
                <w:tcPr>
                  <w:tcW w:w="504" w:type="pc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治理</w:t>
                  </w:r>
                </w:p>
                <w:p>
                  <w:pPr>
                    <w:jc w:val="center"/>
                    <w:rPr>
                      <w:b w:val="0"/>
                      <w:bCs w:val="0"/>
                      <w:color w:val="auto"/>
                      <w:sz w:val="21"/>
                      <w:szCs w:val="21"/>
                    </w:rPr>
                  </w:pPr>
                  <w:r>
                    <w:rPr>
                      <w:b w:val="0"/>
                      <w:bCs w:val="0"/>
                      <w:color w:val="auto"/>
                      <w:sz w:val="21"/>
                      <w:szCs w:val="21"/>
                    </w:rPr>
                    <w:t>效率%</w:t>
                  </w:r>
                </w:p>
              </w:tc>
              <w:tc>
                <w:tcPr>
                  <w:tcW w:w="954" w:type="pc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是否为可行技术</w:t>
                  </w:r>
                </w:p>
              </w:tc>
              <w:tc>
                <w:tcPr>
                  <w:tcW w:w="740" w:type="pc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排放</w:t>
                  </w:r>
                </w:p>
                <w:p>
                  <w:pPr>
                    <w:jc w:val="center"/>
                    <w:rPr>
                      <w:b w:val="0"/>
                      <w:bCs w:val="0"/>
                      <w:color w:val="auto"/>
                      <w:sz w:val="21"/>
                      <w:szCs w:val="21"/>
                    </w:rPr>
                  </w:pPr>
                  <w:r>
                    <w:rPr>
                      <w:b w:val="0"/>
                      <w:bCs w:val="0"/>
                      <w:color w:val="auto"/>
                      <w:sz w:val="21"/>
                      <w:szCs w:val="21"/>
                    </w:rPr>
                    <w:t>去向</w:t>
                  </w:r>
                </w:p>
              </w:tc>
              <w:tc>
                <w:tcPr>
                  <w:tcW w:w="978" w:type="pc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排放规律</w:t>
                  </w:r>
                </w:p>
                <w:p>
                  <w:pPr>
                    <w:jc w:val="center"/>
                    <w:rPr>
                      <w:b w:val="0"/>
                      <w:bCs w:val="0"/>
                      <w:color w:val="auto"/>
                      <w:sz w:val="21"/>
                      <w:szCs w:val="21"/>
                    </w:rPr>
                  </w:pPr>
                  <w:r>
                    <w:rPr>
                      <w:b w:val="0"/>
                      <w:bCs w:val="0"/>
                      <w:color w:val="auto"/>
                      <w:sz w:val="21"/>
                      <w:szCs w:val="21"/>
                    </w:rPr>
                    <w:t>（连续/间歇）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85" w:type="pct"/>
                  <w:vMerge w:val="restar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生活污水</w:t>
                  </w:r>
                </w:p>
              </w:tc>
              <w:tc>
                <w:tcPr>
                  <w:tcW w:w="461" w:type="pct"/>
                  <w:tcBorders>
                    <w:tl2br w:val="nil"/>
                    <w:tr2bl w:val="nil"/>
                  </w:tcBorders>
                  <w:noWrap w:val="0"/>
                  <w:tcMar>
                    <w:top w:w="0" w:type="dxa"/>
                    <w:left w:w="57" w:type="dxa"/>
                    <w:bottom w:w="0" w:type="dxa"/>
                    <w:right w:w="57" w:type="dxa"/>
                  </w:tcMar>
                  <w:vAlign w:val="center"/>
                </w:tcPr>
                <w:p>
                  <w:pPr>
                    <w:ind w:left="-105" w:leftChars="-50" w:right="-105" w:rightChars="-50"/>
                    <w:contextualSpacing/>
                    <w:jc w:val="center"/>
                    <w:rPr>
                      <w:b w:val="0"/>
                      <w:bCs w:val="0"/>
                      <w:color w:val="auto"/>
                      <w:sz w:val="21"/>
                      <w:szCs w:val="21"/>
                    </w:rPr>
                  </w:pPr>
                  <w:r>
                    <w:rPr>
                      <w:rFonts w:hint="eastAsia"/>
                      <w:b w:val="0"/>
                      <w:bCs w:val="0"/>
                      <w:color w:val="auto"/>
                      <w:sz w:val="21"/>
                      <w:szCs w:val="21"/>
                    </w:rPr>
                    <w:t>CODcr</w:t>
                  </w:r>
                </w:p>
              </w:tc>
              <w:tc>
                <w:tcPr>
                  <w:tcW w:w="463" w:type="pct"/>
                  <w:vMerge w:val="restar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化粪池</w:t>
                  </w:r>
                </w:p>
              </w:tc>
              <w:tc>
                <w:tcPr>
                  <w:tcW w:w="513" w:type="pct"/>
                  <w:vMerge w:val="restar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rFonts w:hint="eastAsia"/>
                      <w:b w:val="0"/>
                      <w:bCs w:val="0"/>
                      <w:color w:val="auto"/>
                      <w:sz w:val="21"/>
                      <w:szCs w:val="21"/>
                      <w:lang w:val="en-US" w:eastAsia="zh-CN"/>
                    </w:rPr>
                    <w:t>15</w:t>
                  </w:r>
                  <w:r>
                    <w:rPr>
                      <w:b w:val="0"/>
                      <w:bCs w:val="0"/>
                      <w:color w:val="auto"/>
                      <w:sz w:val="21"/>
                      <w:szCs w:val="21"/>
                    </w:rPr>
                    <w:t>m</w:t>
                  </w:r>
                  <w:r>
                    <w:rPr>
                      <w:b w:val="0"/>
                      <w:bCs w:val="0"/>
                      <w:color w:val="auto"/>
                      <w:sz w:val="21"/>
                      <w:szCs w:val="21"/>
                      <w:vertAlign w:val="superscript"/>
                    </w:rPr>
                    <w:t>3</w:t>
                  </w:r>
                  <w:r>
                    <w:rPr>
                      <w:b w:val="0"/>
                      <w:bCs w:val="0"/>
                      <w:color w:val="auto"/>
                      <w:sz w:val="21"/>
                      <w:szCs w:val="21"/>
                    </w:rPr>
                    <w:t>/d</w:t>
                  </w:r>
                </w:p>
              </w:tc>
              <w:tc>
                <w:tcPr>
                  <w:tcW w:w="504" w:type="pc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rFonts w:hint="eastAsia"/>
                      <w:b w:val="0"/>
                      <w:bCs w:val="0"/>
                      <w:color w:val="auto"/>
                      <w:sz w:val="21"/>
                      <w:szCs w:val="21"/>
                    </w:rPr>
                    <w:t>12.5</w:t>
                  </w:r>
                </w:p>
              </w:tc>
              <w:tc>
                <w:tcPr>
                  <w:tcW w:w="954" w:type="pct"/>
                  <w:vMerge w:val="restar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是</w:t>
                  </w:r>
                </w:p>
              </w:tc>
              <w:tc>
                <w:tcPr>
                  <w:tcW w:w="740" w:type="pct"/>
                  <w:vMerge w:val="restart"/>
                  <w:tcBorders>
                    <w:tl2br w:val="nil"/>
                    <w:tr2bl w:val="nil"/>
                  </w:tcBorders>
                  <w:noWrap w:val="0"/>
                  <w:tcMar>
                    <w:top w:w="0" w:type="dxa"/>
                    <w:left w:w="57" w:type="dxa"/>
                    <w:bottom w:w="0" w:type="dxa"/>
                    <w:right w:w="57" w:type="dxa"/>
                  </w:tcMar>
                  <w:vAlign w:val="center"/>
                </w:tcPr>
                <w:p>
                  <w:pPr>
                    <w:jc w:val="center"/>
                    <w:rPr>
                      <w:rFonts w:hint="eastAsia" w:eastAsia="宋体"/>
                      <w:b w:val="0"/>
                      <w:bCs w:val="0"/>
                      <w:color w:val="auto"/>
                      <w:sz w:val="21"/>
                      <w:szCs w:val="21"/>
                      <w:lang w:eastAsia="zh-CN"/>
                    </w:rPr>
                  </w:pPr>
                  <w:r>
                    <w:rPr>
                      <w:rFonts w:hint="eastAsia"/>
                      <w:bCs/>
                      <w:color w:val="auto"/>
                      <w:szCs w:val="21"/>
                    </w:rPr>
                    <w:t>沂源水务发展有限公司第二污水处理厂</w:t>
                  </w:r>
                </w:p>
              </w:tc>
              <w:tc>
                <w:tcPr>
                  <w:tcW w:w="978" w:type="pct"/>
                  <w:vMerge w:val="restart"/>
                  <w:tcBorders>
                    <w:tl2br w:val="nil"/>
                    <w:tr2bl w:val="nil"/>
                  </w:tcBorders>
                  <w:noWrap w:val="0"/>
                  <w:tcMar>
                    <w:top w:w="0" w:type="dxa"/>
                    <w:left w:w="57" w:type="dxa"/>
                    <w:bottom w:w="0" w:type="dxa"/>
                    <w:right w:w="57" w:type="dxa"/>
                  </w:tcMar>
                  <w:vAlign w:val="center"/>
                </w:tcPr>
                <w:p>
                  <w:pPr>
                    <w:jc w:val="center"/>
                    <w:rPr>
                      <w:rFonts w:hint="eastAsia" w:eastAsia="宋体"/>
                      <w:b w:val="0"/>
                      <w:bCs w:val="0"/>
                      <w:color w:val="auto"/>
                      <w:sz w:val="21"/>
                      <w:szCs w:val="21"/>
                      <w:lang w:eastAsia="zh-CN"/>
                    </w:rPr>
                  </w:pPr>
                  <w:r>
                    <w:rPr>
                      <w:color w:val="auto"/>
                      <w:szCs w:val="21"/>
                    </w:rPr>
                    <w:t>间接排放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85"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461" w:type="pct"/>
                  <w:tcBorders>
                    <w:tl2br w:val="nil"/>
                    <w:tr2bl w:val="nil"/>
                  </w:tcBorders>
                  <w:noWrap w:val="0"/>
                  <w:tcMar>
                    <w:top w:w="0" w:type="dxa"/>
                    <w:left w:w="57" w:type="dxa"/>
                    <w:bottom w:w="0" w:type="dxa"/>
                    <w:right w:w="57" w:type="dxa"/>
                  </w:tcMar>
                  <w:vAlign w:val="center"/>
                </w:tcPr>
                <w:p>
                  <w:pPr>
                    <w:ind w:left="-105" w:leftChars="-50" w:right="-105" w:rightChars="-50"/>
                    <w:contextualSpacing/>
                    <w:jc w:val="center"/>
                    <w:rPr>
                      <w:b w:val="0"/>
                      <w:bCs w:val="0"/>
                      <w:color w:val="auto"/>
                      <w:sz w:val="21"/>
                      <w:szCs w:val="21"/>
                    </w:rPr>
                  </w:pPr>
                  <w:r>
                    <w:rPr>
                      <w:b w:val="0"/>
                      <w:bCs w:val="0"/>
                      <w:color w:val="auto"/>
                      <w:sz w:val="21"/>
                      <w:szCs w:val="21"/>
                    </w:rPr>
                    <w:t>BOD</w:t>
                  </w:r>
                  <w:r>
                    <w:rPr>
                      <w:b w:val="0"/>
                      <w:bCs w:val="0"/>
                      <w:color w:val="auto"/>
                      <w:sz w:val="21"/>
                      <w:szCs w:val="21"/>
                      <w:vertAlign w:val="subscript"/>
                    </w:rPr>
                    <w:t>5</w:t>
                  </w:r>
                </w:p>
              </w:tc>
              <w:tc>
                <w:tcPr>
                  <w:tcW w:w="463"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513"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504" w:type="pc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rFonts w:hint="eastAsia"/>
                      <w:b w:val="0"/>
                      <w:bCs w:val="0"/>
                      <w:color w:val="auto"/>
                      <w:sz w:val="21"/>
                      <w:szCs w:val="21"/>
                    </w:rPr>
                    <w:t>6.25</w:t>
                  </w:r>
                </w:p>
              </w:tc>
              <w:tc>
                <w:tcPr>
                  <w:tcW w:w="954"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740"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978"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85"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461" w:type="pct"/>
                  <w:tcBorders>
                    <w:tl2br w:val="nil"/>
                    <w:tr2bl w:val="nil"/>
                  </w:tcBorders>
                  <w:noWrap w:val="0"/>
                  <w:tcMar>
                    <w:top w:w="0" w:type="dxa"/>
                    <w:left w:w="57" w:type="dxa"/>
                    <w:bottom w:w="0" w:type="dxa"/>
                    <w:right w:w="57" w:type="dxa"/>
                  </w:tcMar>
                  <w:vAlign w:val="center"/>
                </w:tcPr>
                <w:p>
                  <w:pPr>
                    <w:ind w:left="-105" w:leftChars="-50" w:right="-105" w:rightChars="-50"/>
                    <w:contextualSpacing/>
                    <w:jc w:val="center"/>
                    <w:rPr>
                      <w:b w:val="0"/>
                      <w:bCs w:val="0"/>
                      <w:color w:val="auto"/>
                      <w:sz w:val="21"/>
                      <w:szCs w:val="21"/>
                    </w:rPr>
                  </w:pPr>
                  <w:r>
                    <w:rPr>
                      <w:b w:val="0"/>
                      <w:bCs w:val="0"/>
                      <w:color w:val="auto"/>
                      <w:sz w:val="21"/>
                      <w:szCs w:val="21"/>
                    </w:rPr>
                    <w:t>SS</w:t>
                  </w:r>
                </w:p>
              </w:tc>
              <w:tc>
                <w:tcPr>
                  <w:tcW w:w="463"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513"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504" w:type="pc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rFonts w:hint="eastAsia"/>
                      <w:b w:val="0"/>
                      <w:bCs w:val="0"/>
                      <w:color w:val="auto"/>
                      <w:sz w:val="21"/>
                      <w:szCs w:val="21"/>
                    </w:rPr>
                    <w:t>20</w:t>
                  </w:r>
                </w:p>
              </w:tc>
              <w:tc>
                <w:tcPr>
                  <w:tcW w:w="954"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740"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978"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85"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461" w:type="pct"/>
                  <w:tcBorders>
                    <w:tl2br w:val="nil"/>
                    <w:tr2bl w:val="nil"/>
                  </w:tcBorders>
                  <w:noWrap w:val="0"/>
                  <w:tcMar>
                    <w:top w:w="0" w:type="dxa"/>
                    <w:left w:w="57" w:type="dxa"/>
                    <w:bottom w:w="0" w:type="dxa"/>
                    <w:right w:w="57" w:type="dxa"/>
                  </w:tcMar>
                  <w:vAlign w:val="center"/>
                </w:tcPr>
                <w:p>
                  <w:pPr>
                    <w:ind w:left="-105" w:leftChars="-50" w:right="-105" w:rightChars="-50"/>
                    <w:contextualSpacing/>
                    <w:jc w:val="center"/>
                    <w:rPr>
                      <w:b w:val="0"/>
                      <w:bCs w:val="0"/>
                      <w:color w:val="auto"/>
                      <w:sz w:val="21"/>
                      <w:szCs w:val="21"/>
                    </w:rPr>
                  </w:pPr>
                  <w:r>
                    <w:rPr>
                      <w:b w:val="0"/>
                      <w:bCs w:val="0"/>
                      <w:color w:val="auto"/>
                      <w:sz w:val="21"/>
                      <w:szCs w:val="21"/>
                    </w:rPr>
                    <w:t>NH</w:t>
                  </w:r>
                  <w:r>
                    <w:rPr>
                      <w:b w:val="0"/>
                      <w:bCs w:val="0"/>
                      <w:color w:val="auto"/>
                      <w:sz w:val="21"/>
                      <w:szCs w:val="21"/>
                      <w:vertAlign w:val="subscript"/>
                    </w:rPr>
                    <w:t>3</w:t>
                  </w:r>
                  <w:r>
                    <w:rPr>
                      <w:b w:val="0"/>
                      <w:bCs w:val="0"/>
                      <w:color w:val="auto"/>
                      <w:sz w:val="21"/>
                      <w:szCs w:val="21"/>
                    </w:rPr>
                    <w:t>-N</w:t>
                  </w:r>
                </w:p>
              </w:tc>
              <w:tc>
                <w:tcPr>
                  <w:tcW w:w="463"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513"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504" w:type="pc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rFonts w:hint="eastAsia"/>
                      <w:b w:val="0"/>
                      <w:bCs w:val="0"/>
                      <w:color w:val="auto"/>
                      <w:sz w:val="21"/>
                      <w:szCs w:val="21"/>
                    </w:rPr>
                    <w:t>25</w:t>
                  </w:r>
                </w:p>
              </w:tc>
              <w:tc>
                <w:tcPr>
                  <w:tcW w:w="954"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740"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978"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6" w:type="pct"/>
                  <w:gridSpan w:val="2"/>
                  <w:vMerge w:val="restar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产排污环节</w:t>
                  </w:r>
                </w:p>
              </w:tc>
              <w:tc>
                <w:tcPr>
                  <w:tcW w:w="1480" w:type="pct"/>
                  <w:gridSpan w:val="3"/>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污染物排放情况</w:t>
                  </w:r>
                </w:p>
              </w:tc>
              <w:tc>
                <w:tcPr>
                  <w:tcW w:w="954" w:type="pct"/>
                  <w:vMerge w:val="restar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排放口基本情况</w:t>
                  </w:r>
                </w:p>
              </w:tc>
              <w:tc>
                <w:tcPr>
                  <w:tcW w:w="740" w:type="pct"/>
                  <w:vMerge w:val="restar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执行</w:t>
                  </w:r>
                </w:p>
                <w:p>
                  <w:pPr>
                    <w:jc w:val="center"/>
                    <w:rPr>
                      <w:b w:val="0"/>
                      <w:bCs w:val="0"/>
                      <w:color w:val="auto"/>
                      <w:sz w:val="21"/>
                      <w:szCs w:val="21"/>
                    </w:rPr>
                  </w:pPr>
                  <w:r>
                    <w:rPr>
                      <w:b w:val="0"/>
                      <w:bCs w:val="0"/>
                      <w:color w:val="auto"/>
                      <w:sz w:val="21"/>
                      <w:szCs w:val="21"/>
                    </w:rPr>
                    <w:t>标准mg/L</w:t>
                  </w:r>
                </w:p>
              </w:tc>
              <w:tc>
                <w:tcPr>
                  <w:tcW w:w="978" w:type="pct"/>
                  <w:vMerge w:val="restar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监测要求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6" w:type="pct"/>
                  <w:gridSpan w:val="2"/>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463" w:type="pc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废水量m</w:t>
                  </w:r>
                  <w:r>
                    <w:rPr>
                      <w:b w:val="0"/>
                      <w:bCs w:val="0"/>
                      <w:color w:val="auto"/>
                      <w:sz w:val="21"/>
                      <w:szCs w:val="21"/>
                      <w:vertAlign w:val="superscript"/>
                    </w:rPr>
                    <w:t>3</w:t>
                  </w:r>
                  <w:r>
                    <w:rPr>
                      <w:b w:val="0"/>
                      <w:bCs w:val="0"/>
                      <w:color w:val="auto"/>
                      <w:sz w:val="21"/>
                      <w:szCs w:val="21"/>
                    </w:rPr>
                    <w:t>/a</w:t>
                  </w:r>
                </w:p>
              </w:tc>
              <w:tc>
                <w:tcPr>
                  <w:tcW w:w="513" w:type="pc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排放</w:t>
                  </w:r>
                </w:p>
                <w:p>
                  <w:pPr>
                    <w:jc w:val="center"/>
                    <w:rPr>
                      <w:b w:val="0"/>
                      <w:bCs w:val="0"/>
                      <w:color w:val="auto"/>
                      <w:sz w:val="21"/>
                      <w:szCs w:val="21"/>
                    </w:rPr>
                  </w:pPr>
                  <w:r>
                    <w:rPr>
                      <w:b w:val="0"/>
                      <w:bCs w:val="0"/>
                      <w:color w:val="auto"/>
                      <w:sz w:val="21"/>
                      <w:szCs w:val="21"/>
                    </w:rPr>
                    <w:t>浓度</w:t>
                  </w:r>
                </w:p>
              </w:tc>
              <w:tc>
                <w:tcPr>
                  <w:tcW w:w="504" w:type="pc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排放量t/a</w:t>
                  </w:r>
                </w:p>
              </w:tc>
              <w:tc>
                <w:tcPr>
                  <w:tcW w:w="954"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740"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978"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85" w:type="pct"/>
                  <w:vMerge w:val="restart"/>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r>
                    <w:rPr>
                      <w:b w:val="0"/>
                      <w:bCs w:val="0"/>
                      <w:color w:val="auto"/>
                      <w:sz w:val="21"/>
                      <w:szCs w:val="21"/>
                    </w:rPr>
                    <w:t>生活污水</w:t>
                  </w:r>
                </w:p>
              </w:tc>
              <w:tc>
                <w:tcPr>
                  <w:tcW w:w="461" w:type="pct"/>
                  <w:tcBorders>
                    <w:tl2br w:val="nil"/>
                    <w:tr2bl w:val="nil"/>
                  </w:tcBorders>
                  <w:noWrap w:val="0"/>
                  <w:tcMar>
                    <w:top w:w="0" w:type="dxa"/>
                    <w:left w:w="57" w:type="dxa"/>
                    <w:bottom w:w="0" w:type="dxa"/>
                    <w:right w:w="57" w:type="dxa"/>
                  </w:tcMar>
                  <w:vAlign w:val="center"/>
                </w:tcPr>
                <w:p>
                  <w:pPr>
                    <w:ind w:left="-105" w:leftChars="-50" w:right="-105" w:rightChars="-50"/>
                    <w:contextualSpacing/>
                    <w:jc w:val="center"/>
                    <w:rPr>
                      <w:b w:val="0"/>
                      <w:bCs w:val="0"/>
                      <w:color w:val="auto"/>
                      <w:sz w:val="21"/>
                      <w:szCs w:val="21"/>
                    </w:rPr>
                  </w:pPr>
                  <w:r>
                    <w:rPr>
                      <w:rFonts w:hint="eastAsia"/>
                      <w:b w:val="0"/>
                      <w:bCs w:val="0"/>
                      <w:color w:val="auto"/>
                      <w:sz w:val="21"/>
                      <w:szCs w:val="21"/>
                    </w:rPr>
                    <w:t>CODcr</w:t>
                  </w:r>
                </w:p>
              </w:tc>
              <w:tc>
                <w:tcPr>
                  <w:tcW w:w="463" w:type="pct"/>
                  <w:vMerge w:val="restart"/>
                  <w:tcBorders>
                    <w:tl2br w:val="nil"/>
                    <w:tr2bl w:val="nil"/>
                  </w:tcBorders>
                  <w:noWrap w:val="0"/>
                  <w:tcMar>
                    <w:top w:w="0" w:type="dxa"/>
                    <w:left w:w="57" w:type="dxa"/>
                    <w:bottom w:w="0" w:type="dxa"/>
                    <w:right w:w="57" w:type="dxa"/>
                  </w:tcMar>
                  <w:vAlign w:val="center"/>
                </w:tcPr>
                <w:p>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1440</w:t>
                  </w:r>
                </w:p>
              </w:tc>
              <w:tc>
                <w:tcPr>
                  <w:tcW w:w="513" w:type="pct"/>
                  <w:tcBorders>
                    <w:tl2br w:val="nil"/>
                    <w:tr2bl w:val="nil"/>
                  </w:tcBorders>
                  <w:noWrap w:val="0"/>
                  <w:tcMar>
                    <w:top w:w="0" w:type="dxa"/>
                    <w:left w:w="57" w:type="dxa"/>
                    <w:bottom w:w="0" w:type="dxa"/>
                    <w:right w:w="57" w:type="dxa"/>
                  </w:tcMar>
                  <w:vAlign w:val="center"/>
                </w:tcPr>
                <w:p>
                  <w:pPr>
                    <w:ind w:left="-105" w:leftChars="-50" w:right="-105" w:rightChars="-50"/>
                    <w:contextualSpacing/>
                    <w:jc w:val="center"/>
                    <w:rPr>
                      <w:b w:val="0"/>
                      <w:bCs w:val="0"/>
                      <w:color w:val="auto"/>
                      <w:sz w:val="21"/>
                      <w:szCs w:val="21"/>
                    </w:rPr>
                  </w:pPr>
                  <w:r>
                    <w:rPr>
                      <w:b w:val="0"/>
                      <w:bCs w:val="0"/>
                      <w:color w:val="auto"/>
                      <w:sz w:val="21"/>
                      <w:szCs w:val="21"/>
                    </w:rPr>
                    <w:t>350mg/L</w:t>
                  </w:r>
                </w:p>
              </w:tc>
              <w:tc>
                <w:tcPr>
                  <w:tcW w:w="504" w:type="pct"/>
                  <w:tcBorders>
                    <w:tl2br w:val="nil"/>
                    <w:tr2bl w:val="nil"/>
                  </w:tcBorders>
                  <w:noWrap w:val="0"/>
                  <w:tcMar>
                    <w:top w:w="0" w:type="dxa"/>
                    <w:left w:w="57" w:type="dxa"/>
                    <w:bottom w:w="0" w:type="dxa"/>
                    <w:right w:w="57" w:type="dxa"/>
                  </w:tcMar>
                  <w:vAlign w:val="center"/>
                </w:tcPr>
                <w:p>
                  <w:pPr>
                    <w:ind w:left="-105" w:leftChars="-50" w:right="-105" w:rightChars="-50"/>
                    <w:contextualSpacing/>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0.504</w:t>
                  </w:r>
                </w:p>
              </w:tc>
              <w:tc>
                <w:tcPr>
                  <w:tcW w:w="954" w:type="pct"/>
                  <w:vMerge w:val="restart"/>
                  <w:tcBorders>
                    <w:tl2br w:val="nil"/>
                    <w:tr2bl w:val="nil"/>
                  </w:tcBorders>
                  <w:noWrap w:val="0"/>
                  <w:tcMar>
                    <w:top w:w="0" w:type="dxa"/>
                    <w:left w:w="57" w:type="dxa"/>
                    <w:bottom w:w="0" w:type="dxa"/>
                    <w:right w:w="57" w:type="dxa"/>
                  </w:tcMar>
                  <w:vAlign w:val="center"/>
                </w:tcPr>
                <w:p>
                  <w:pPr>
                    <w:jc w:val="center"/>
                    <w:rPr>
                      <w:rFonts w:hint="eastAsia" w:eastAsia="宋体"/>
                      <w:b w:val="0"/>
                      <w:bCs w:val="0"/>
                      <w:color w:val="auto"/>
                      <w:sz w:val="21"/>
                      <w:szCs w:val="21"/>
                      <w:lang w:eastAsia="zh-CN"/>
                    </w:rPr>
                  </w:pPr>
                  <w:r>
                    <w:rPr>
                      <w:rFonts w:hint="eastAsia"/>
                      <w:color w:val="auto"/>
                      <w:szCs w:val="21"/>
                      <w:lang w:eastAsia="zh-CN"/>
                    </w:rPr>
                    <w:t>生活</w:t>
                  </w:r>
                  <w:r>
                    <w:rPr>
                      <w:color w:val="auto"/>
                      <w:szCs w:val="21"/>
                    </w:rPr>
                    <w:t>污水排</w:t>
                  </w:r>
                  <w:r>
                    <w:rPr>
                      <w:rFonts w:hint="eastAsia"/>
                      <w:color w:val="auto"/>
                      <w:szCs w:val="21"/>
                      <w:lang w:eastAsia="zh-CN"/>
                    </w:rPr>
                    <w:t>放</w:t>
                  </w:r>
                  <w:r>
                    <w:rPr>
                      <w:color w:val="auto"/>
                      <w:szCs w:val="21"/>
                    </w:rPr>
                    <w:t>口DW001</w:t>
                  </w:r>
                  <w:r>
                    <w:rPr>
                      <w:rFonts w:hint="eastAsia"/>
                      <w:color w:val="auto"/>
                      <w:szCs w:val="21"/>
                      <w:lang w:eastAsia="zh-CN"/>
                    </w:rPr>
                    <w:t>、</w:t>
                  </w:r>
                  <w:r>
                    <w:rPr>
                      <w:rFonts w:hint="eastAsia" w:ascii="Times New Roman" w:hAnsi="Times New Roman" w:eastAsia="宋体" w:cs="Times New Roman"/>
                      <w:b w:val="0"/>
                      <w:bCs w:val="0"/>
                      <w:color w:val="auto"/>
                      <w:sz w:val="21"/>
                      <w:szCs w:val="21"/>
                      <w:highlight w:val="none"/>
                      <w:lang w:val="en-US" w:eastAsia="zh-CN"/>
                    </w:rPr>
                    <w:t>一般排放口、</w:t>
                  </w:r>
                  <w:r>
                    <w:rPr>
                      <w:rFonts w:hint="default" w:ascii="Times New Roman" w:hAnsi="Times New Roman" w:eastAsia="宋体" w:cs="Times New Roman"/>
                      <w:b w:val="0"/>
                      <w:bCs w:val="0"/>
                      <w:color w:val="auto"/>
                      <w:sz w:val="21"/>
                      <w:szCs w:val="21"/>
                      <w:highlight w:val="none"/>
                      <w:lang w:val="en-US" w:eastAsia="zh-CN"/>
                    </w:rPr>
                    <w:t>地理坐标</w:t>
                  </w:r>
                  <w:r>
                    <w:rPr>
                      <w:rFonts w:hint="eastAsia" w:ascii="Times New Roman" w:hAnsi="Times New Roman" w:eastAsia="宋体" w:cs="Times New Roman"/>
                      <w:b w:val="0"/>
                      <w:bCs w:val="0"/>
                      <w:color w:val="auto"/>
                      <w:sz w:val="21"/>
                      <w:szCs w:val="21"/>
                      <w:highlight w:val="none"/>
                      <w:lang w:val="en-US" w:eastAsia="zh-CN"/>
                    </w:rPr>
                    <w:t>为N118</w:t>
                  </w:r>
                  <w:r>
                    <w:rPr>
                      <w:rFonts w:hint="default" w:ascii="Times New Roman" w:hAnsi="Times New Roman" w:eastAsia="宋体" w:cs="Times New Roman"/>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13</w:t>
                  </w:r>
                  <w:r>
                    <w:rPr>
                      <w:rFonts w:hint="default" w:ascii="Times New Roman" w:hAnsi="Times New Roman" w:eastAsia="宋体" w:cs="Times New Roman"/>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15.608</w:t>
                  </w:r>
                  <w:r>
                    <w:rPr>
                      <w:rFonts w:hint="default" w:ascii="Times New Roman" w:hAnsi="Times New Roman" w:eastAsia="宋体" w:cs="Times New Roman"/>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；E36</w:t>
                  </w:r>
                  <w:r>
                    <w:rPr>
                      <w:rFonts w:hint="default" w:ascii="Times New Roman" w:hAnsi="Times New Roman" w:eastAsia="宋体" w:cs="Times New Roman"/>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12</w:t>
                  </w:r>
                  <w:r>
                    <w:rPr>
                      <w:rFonts w:hint="default" w:ascii="Times New Roman" w:hAnsi="Times New Roman" w:eastAsia="宋体" w:cs="Times New Roman"/>
                      <w:b w:val="0"/>
                      <w:bCs w:val="0"/>
                      <w:color w:val="auto"/>
                      <w:sz w:val="21"/>
                      <w:szCs w:val="21"/>
                      <w:highlight w:val="none"/>
                      <w:lang w:val="en-US" w:eastAsia="zh-CN"/>
                    </w:rPr>
                    <w:t>′</w:t>
                  </w:r>
                  <w:r>
                    <w:rPr>
                      <w:rFonts w:hint="eastAsia" w:ascii="Times New Roman" w:hAnsi="Times New Roman" w:eastAsia="宋体" w:cs="Times New Roman"/>
                      <w:b w:val="0"/>
                      <w:bCs w:val="0"/>
                      <w:color w:val="auto"/>
                      <w:sz w:val="21"/>
                      <w:szCs w:val="21"/>
                      <w:highlight w:val="none"/>
                      <w:lang w:val="en-US" w:eastAsia="zh-CN"/>
                    </w:rPr>
                    <w:t>9.309</w:t>
                  </w:r>
                  <w:r>
                    <w:rPr>
                      <w:rFonts w:hint="default" w:ascii="Times New Roman" w:hAnsi="Times New Roman" w:eastAsia="宋体" w:cs="Times New Roman"/>
                      <w:b w:val="0"/>
                      <w:bCs w:val="0"/>
                      <w:color w:val="auto"/>
                      <w:sz w:val="21"/>
                      <w:szCs w:val="21"/>
                      <w:highlight w:val="none"/>
                      <w:lang w:val="en-US" w:eastAsia="zh-CN"/>
                    </w:rPr>
                    <w:t>″</w:t>
                  </w:r>
                </w:p>
              </w:tc>
              <w:tc>
                <w:tcPr>
                  <w:tcW w:w="740" w:type="pct"/>
                  <w:tcBorders>
                    <w:tl2br w:val="nil"/>
                    <w:tr2bl w:val="nil"/>
                  </w:tcBorders>
                  <w:noWrap w:val="0"/>
                  <w:tcMar>
                    <w:top w:w="0" w:type="dxa"/>
                    <w:left w:w="57" w:type="dxa"/>
                    <w:bottom w:w="0" w:type="dxa"/>
                    <w:right w:w="57" w:type="dxa"/>
                  </w:tcMar>
                  <w:vAlign w:val="center"/>
                </w:tcPr>
                <w:p>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450</w:t>
                  </w:r>
                </w:p>
              </w:tc>
              <w:tc>
                <w:tcPr>
                  <w:tcW w:w="978" w:type="pct"/>
                  <w:vMerge w:val="restart"/>
                  <w:tcBorders>
                    <w:tl2br w:val="nil"/>
                    <w:tr2bl w:val="nil"/>
                  </w:tcBorders>
                  <w:noWrap w:val="0"/>
                  <w:tcMar>
                    <w:top w:w="0" w:type="dxa"/>
                    <w:left w:w="57" w:type="dxa"/>
                    <w:bottom w:w="0" w:type="dxa"/>
                    <w:right w:w="57" w:type="dxa"/>
                  </w:tcMar>
                  <w:vAlign w:val="center"/>
                </w:tcPr>
                <w:p>
                  <w:pPr>
                    <w:jc w:val="center"/>
                    <w:rPr>
                      <w:rFonts w:hint="eastAsia" w:eastAsia="宋体"/>
                      <w:b w:val="0"/>
                      <w:bCs w:val="0"/>
                      <w:color w:val="auto"/>
                      <w:sz w:val="21"/>
                      <w:szCs w:val="21"/>
                      <w:lang w:eastAsia="zh-CN"/>
                    </w:rPr>
                  </w:pPr>
                  <w:r>
                    <w:rPr>
                      <w:color w:val="auto"/>
                      <w:szCs w:val="21"/>
                    </w:rPr>
                    <w:t>每年一次，监测因子为COD、氨氮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85"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461" w:type="pct"/>
                  <w:tcBorders>
                    <w:tl2br w:val="nil"/>
                    <w:tr2bl w:val="nil"/>
                  </w:tcBorders>
                  <w:noWrap w:val="0"/>
                  <w:tcMar>
                    <w:top w:w="0" w:type="dxa"/>
                    <w:left w:w="57" w:type="dxa"/>
                    <w:bottom w:w="0" w:type="dxa"/>
                    <w:right w:w="57" w:type="dxa"/>
                  </w:tcMar>
                  <w:vAlign w:val="center"/>
                </w:tcPr>
                <w:p>
                  <w:pPr>
                    <w:ind w:left="-105" w:leftChars="-50" w:right="-105" w:rightChars="-50"/>
                    <w:contextualSpacing/>
                    <w:jc w:val="center"/>
                    <w:rPr>
                      <w:b w:val="0"/>
                      <w:bCs w:val="0"/>
                      <w:color w:val="auto"/>
                      <w:sz w:val="21"/>
                      <w:szCs w:val="21"/>
                    </w:rPr>
                  </w:pPr>
                  <w:r>
                    <w:rPr>
                      <w:b w:val="0"/>
                      <w:bCs w:val="0"/>
                      <w:color w:val="auto"/>
                      <w:sz w:val="21"/>
                      <w:szCs w:val="21"/>
                    </w:rPr>
                    <w:t>BOD</w:t>
                  </w:r>
                  <w:r>
                    <w:rPr>
                      <w:b w:val="0"/>
                      <w:bCs w:val="0"/>
                      <w:color w:val="auto"/>
                      <w:sz w:val="21"/>
                      <w:szCs w:val="21"/>
                      <w:vertAlign w:val="subscript"/>
                    </w:rPr>
                    <w:t>5</w:t>
                  </w:r>
                </w:p>
              </w:tc>
              <w:tc>
                <w:tcPr>
                  <w:tcW w:w="463"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513" w:type="pct"/>
                  <w:tcBorders>
                    <w:tl2br w:val="nil"/>
                    <w:tr2bl w:val="nil"/>
                  </w:tcBorders>
                  <w:noWrap w:val="0"/>
                  <w:tcMar>
                    <w:top w:w="0" w:type="dxa"/>
                    <w:left w:w="57" w:type="dxa"/>
                    <w:bottom w:w="0" w:type="dxa"/>
                    <w:right w:w="57" w:type="dxa"/>
                  </w:tcMar>
                  <w:vAlign w:val="center"/>
                </w:tcPr>
                <w:p>
                  <w:pPr>
                    <w:ind w:left="-105" w:leftChars="-50" w:right="-105" w:rightChars="-50"/>
                    <w:contextualSpacing/>
                    <w:jc w:val="center"/>
                    <w:rPr>
                      <w:b w:val="0"/>
                      <w:bCs w:val="0"/>
                      <w:color w:val="auto"/>
                      <w:sz w:val="21"/>
                      <w:szCs w:val="21"/>
                    </w:rPr>
                  </w:pPr>
                  <w:r>
                    <w:rPr>
                      <w:rFonts w:hint="eastAsia"/>
                      <w:b w:val="0"/>
                      <w:bCs w:val="0"/>
                      <w:color w:val="auto"/>
                      <w:sz w:val="21"/>
                      <w:szCs w:val="21"/>
                    </w:rPr>
                    <w:t>280</w:t>
                  </w:r>
                  <w:r>
                    <w:rPr>
                      <w:b w:val="0"/>
                      <w:bCs w:val="0"/>
                      <w:color w:val="auto"/>
                      <w:sz w:val="21"/>
                      <w:szCs w:val="21"/>
                    </w:rPr>
                    <w:t>mg/L</w:t>
                  </w:r>
                </w:p>
              </w:tc>
              <w:tc>
                <w:tcPr>
                  <w:tcW w:w="504" w:type="pct"/>
                  <w:tcBorders>
                    <w:tl2br w:val="nil"/>
                    <w:tr2bl w:val="nil"/>
                  </w:tcBorders>
                  <w:noWrap w:val="0"/>
                  <w:tcMar>
                    <w:top w:w="0" w:type="dxa"/>
                    <w:left w:w="57" w:type="dxa"/>
                    <w:bottom w:w="0" w:type="dxa"/>
                    <w:right w:w="57" w:type="dxa"/>
                  </w:tcMar>
                  <w:vAlign w:val="center"/>
                </w:tcPr>
                <w:p>
                  <w:pPr>
                    <w:ind w:left="-105" w:leftChars="-50" w:right="-105" w:rightChars="-50"/>
                    <w:contextualSpacing/>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0.403</w:t>
                  </w:r>
                </w:p>
              </w:tc>
              <w:tc>
                <w:tcPr>
                  <w:tcW w:w="954"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740" w:type="pct"/>
                  <w:tcBorders>
                    <w:tl2br w:val="nil"/>
                    <w:tr2bl w:val="nil"/>
                  </w:tcBorders>
                  <w:noWrap w:val="0"/>
                  <w:tcMar>
                    <w:top w:w="0" w:type="dxa"/>
                    <w:left w:w="57" w:type="dxa"/>
                    <w:bottom w:w="0" w:type="dxa"/>
                    <w:right w:w="57" w:type="dxa"/>
                  </w:tcMar>
                  <w:vAlign w:val="center"/>
                </w:tcPr>
                <w:p>
                  <w:pPr>
                    <w:jc w:val="center"/>
                    <w:rPr>
                      <w:rFonts w:hint="default"/>
                      <w:b w:val="0"/>
                      <w:bCs w:val="0"/>
                      <w:color w:val="auto"/>
                      <w:sz w:val="21"/>
                      <w:szCs w:val="21"/>
                      <w:lang w:val="en-US"/>
                    </w:rPr>
                  </w:pPr>
                  <w:r>
                    <w:rPr>
                      <w:rFonts w:hint="eastAsia"/>
                      <w:b w:val="0"/>
                      <w:bCs w:val="0"/>
                      <w:color w:val="auto"/>
                      <w:sz w:val="21"/>
                      <w:szCs w:val="21"/>
                      <w:lang w:val="en-US" w:eastAsia="zh-CN"/>
                    </w:rPr>
                    <w:t>300</w:t>
                  </w:r>
                </w:p>
              </w:tc>
              <w:tc>
                <w:tcPr>
                  <w:tcW w:w="978"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85"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461" w:type="pct"/>
                  <w:tcBorders>
                    <w:tl2br w:val="nil"/>
                    <w:tr2bl w:val="nil"/>
                  </w:tcBorders>
                  <w:noWrap w:val="0"/>
                  <w:tcMar>
                    <w:top w:w="0" w:type="dxa"/>
                    <w:left w:w="57" w:type="dxa"/>
                    <w:bottom w:w="0" w:type="dxa"/>
                    <w:right w:w="57" w:type="dxa"/>
                  </w:tcMar>
                  <w:vAlign w:val="center"/>
                </w:tcPr>
                <w:p>
                  <w:pPr>
                    <w:ind w:left="-105" w:leftChars="-50" w:right="-105" w:rightChars="-50"/>
                    <w:contextualSpacing/>
                    <w:jc w:val="center"/>
                    <w:rPr>
                      <w:b w:val="0"/>
                      <w:bCs w:val="0"/>
                      <w:color w:val="auto"/>
                      <w:sz w:val="21"/>
                      <w:szCs w:val="21"/>
                    </w:rPr>
                  </w:pPr>
                  <w:r>
                    <w:rPr>
                      <w:b w:val="0"/>
                      <w:bCs w:val="0"/>
                      <w:color w:val="auto"/>
                      <w:sz w:val="21"/>
                      <w:szCs w:val="21"/>
                    </w:rPr>
                    <w:t>SS</w:t>
                  </w:r>
                </w:p>
              </w:tc>
              <w:tc>
                <w:tcPr>
                  <w:tcW w:w="463"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513" w:type="pct"/>
                  <w:tcBorders>
                    <w:tl2br w:val="nil"/>
                    <w:tr2bl w:val="nil"/>
                  </w:tcBorders>
                  <w:noWrap w:val="0"/>
                  <w:tcMar>
                    <w:top w:w="0" w:type="dxa"/>
                    <w:left w:w="57" w:type="dxa"/>
                    <w:bottom w:w="0" w:type="dxa"/>
                    <w:right w:w="57" w:type="dxa"/>
                  </w:tcMar>
                  <w:vAlign w:val="center"/>
                </w:tcPr>
                <w:p>
                  <w:pPr>
                    <w:ind w:left="-105" w:leftChars="-50" w:right="-105" w:rightChars="-50"/>
                    <w:contextualSpacing/>
                    <w:jc w:val="center"/>
                    <w:rPr>
                      <w:b w:val="0"/>
                      <w:bCs w:val="0"/>
                      <w:color w:val="auto"/>
                      <w:sz w:val="21"/>
                      <w:szCs w:val="21"/>
                    </w:rPr>
                  </w:pPr>
                  <w:r>
                    <w:rPr>
                      <w:b w:val="0"/>
                      <w:bCs w:val="0"/>
                      <w:color w:val="auto"/>
                      <w:sz w:val="21"/>
                      <w:szCs w:val="21"/>
                    </w:rPr>
                    <w:t>200mg/L</w:t>
                  </w:r>
                </w:p>
              </w:tc>
              <w:tc>
                <w:tcPr>
                  <w:tcW w:w="504" w:type="pct"/>
                  <w:tcBorders>
                    <w:tl2br w:val="nil"/>
                    <w:tr2bl w:val="nil"/>
                  </w:tcBorders>
                  <w:noWrap w:val="0"/>
                  <w:tcMar>
                    <w:top w:w="0" w:type="dxa"/>
                    <w:left w:w="57" w:type="dxa"/>
                    <w:bottom w:w="0" w:type="dxa"/>
                    <w:right w:w="57" w:type="dxa"/>
                  </w:tcMar>
                  <w:vAlign w:val="center"/>
                </w:tcPr>
                <w:p>
                  <w:pPr>
                    <w:ind w:left="-105" w:leftChars="-50" w:right="-105" w:rightChars="-50"/>
                    <w:contextualSpacing/>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0.288</w:t>
                  </w:r>
                </w:p>
              </w:tc>
              <w:tc>
                <w:tcPr>
                  <w:tcW w:w="954"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740" w:type="pct"/>
                  <w:tcBorders>
                    <w:tl2br w:val="nil"/>
                    <w:tr2bl w:val="nil"/>
                  </w:tcBorders>
                  <w:noWrap w:val="0"/>
                  <w:tcMar>
                    <w:top w:w="0" w:type="dxa"/>
                    <w:left w:w="57" w:type="dxa"/>
                    <w:bottom w:w="0" w:type="dxa"/>
                    <w:right w:w="57" w:type="dxa"/>
                  </w:tcMar>
                  <w:vAlign w:val="center"/>
                </w:tcPr>
                <w:p>
                  <w:pPr>
                    <w:jc w:val="center"/>
                    <w:rPr>
                      <w:rFonts w:hint="default"/>
                      <w:b w:val="0"/>
                      <w:bCs w:val="0"/>
                      <w:color w:val="auto"/>
                      <w:sz w:val="21"/>
                      <w:szCs w:val="21"/>
                      <w:lang w:val="en-US"/>
                    </w:rPr>
                  </w:pPr>
                  <w:r>
                    <w:rPr>
                      <w:rFonts w:hint="eastAsia"/>
                      <w:b w:val="0"/>
                      <w:bCs w:val="0"/>
                      <w:color w:val="auto"/>
                      <w:sz w:val="21"/>
                      <w:szCs w:val="21"/>
                      <w:lang w:val="en-US" w:eastAsia="zh-CN"/>
                    </w:rPr>
                    <w:t>380</w:t>
                  </w:r>
                </w:p>
              </w:tc>
              <w:tc>
                <w:tcPr>
                  <w:tcW w:w="978"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85"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461" w:type="pct"/>
                  <w:tcBorders>
                    <w:tl2br w:val="nil"/>
                    <w:tr2bl w:val="nil"/>
                  </w:tcBorders>
                  <w:noWrap w:val="0"/>
                  <w:tcMar>
                    <w:top w:w="0" w:type="dxa"/>
                    <w:left w:w="57" w:type="dxa"/>
                    <w:bottom w:w="0" w:type="dxa"/>
                    <w:right w:w="57" w:type="dxa"/>
                  </w:tcMar>
                  <w:vAlign w:val="center"/>
                </w:tcPr>
                <w:p>
                  <w:pPr>
                    <w:ind w:left="-105" w:leftChars="-50" w:right="-105" w:rightChars="-50"/>
                    <w:contextualSpacing/>
                    <w:jc w:val="center"/>
                    <w:rPr>
                      <w:b w:val="0"/>
                      <w:bCs w:val="0"/>
                      <w:color w:val="auto"/>
                      <w:sz w:val="21"/>
                      <w:szCs w:val="21"/>
                    </w:rPr>
                  </w:pPr>
                  <w:r>
                    <w:rPr>
                      <w:b w:val="0"/>
                      <w:bCs w:val="0"/>
                      <w:color w:val="auto"/>
                      <w:sz w:val="21"/>
                      <w:szCs w:val="21"/>
                    </w:rPr>
                    <w:t>NH</w:t>
                  </w:r>
                  <w:r>
                    <w:rPr>
                      <w:b w:val="0"/>
                      <w:bCs w:val="0"/>
                      <w:color w:val="auto"/>
                      <w:sz w:val="21"/>
                      <w:szCs w:val="21"/>
                      <w:vertAlign w:val="subscript"/>
                    </w:rPr>
                    <w:t>3</w:t>
                  </w:r>
                  <w:r>
                    <w:rPr>
                      <w:b w:val="0"/>
                      <w:bCs w:val="0"/>
                      <w:color w:val="auto"/>
                      <w:sz w:val="21"/>
                      <w:szCs w:val="21"/>
                    </w:rPr>
                    <w:t>-N</w:t>
                  </w:r>
                </w:p>
              </w:tc>
              <w:tc>
                <w:tcPr>
                  <w:tcW w:w="463"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513" w:type="pct"/>
                  <w:tcBorders>
                    <w:tl2br w:val="nil"/>
                    <w:tr2bl w:val="nil"/>
                  </w:tcBorders>
                  <w:noWrap w:val="0"/>
                  <w:tcMar>
                    <w:top w:w="0" w:type="dxa"/>
                    <w:left w:w="57" w:type="dxa"/>
                    <w:bottom w:w="0" w:type="dxa"/>
                    <w:right w:w="57" w:type="dxa"/>
                  </w:tcMar>
                  <w:vAlign w:val="center"/>
                </w:tcPr>
                <w:p>
                  <w:pPr>
                    <w:ind w:left="-105" w:leftChars="-50" w:right="-105" w:rightChars="-50"/>
                    <w:contextualSpacing/>
                    <w:jc w:val="center"/>
                    <w:rPr>
                      <w:b w:val="0"/>
                      <w:bCs w:val="0"/>
                      <w:color w:val="auto"/>
                      <w:sz w:val="21"/>
                      <w:szCs w:val="21"/>
                    </w:rPr>
                  </w:pPr>
                  <w:r>
                    <w:rPr>
                      <w:rFonts w:hint="eastAsia"/>
                      <w:b w:val="0"/>
                      <w:bCs w:val="0"/>
                      <w:color w:val="auto"/>
                      <w:sz w:val="21"/>
                      <w:szCs w:val="21"/>
                    </w:rPr>
                    <w:t>30</w:t>
                  </w:r>
                  <w:r>
                    <w:rPr>
                      <w:b w:val="0"/>
                      <w:bCs w:val="0"/>
                      <w:color w:val="auto"/>
                      <w:sz w:val="21"/>
                      <w:szCs w:val="21"/>
                    </w:rPr>
                    <w:t>mg/L</w:t>
                  </w:r>
                </w:p>
              </w:tc>
              <w:tc>
                <w:tcPr>
                  <w:tcW w:w="504" w:type="pct"/>
                  <w:tcBorders>
                    <w:tl2br w:val="nil"/>
                    <w:tr2bl w:val="nil"/>
                  </w:tcBorders>
                  <w:noWrap w:val="0"/>
                  <w:tcMar>
                    <w:top w:w="0" w:type="dxa"/>
                    <w:left w:w="57" w:type="dxa"/>
                    <w:bottom w:w="0" w:type="dxa"/>
                    <w:right w:w="57" w:type="dxa"/>
                  </w:tcMar>
                  <w:vAlign w:val="center"/>
                </w:tcPr>
                <w:p>
                  <w:pPr>
                    <w:ind w:left="-105" w:leftChars="-50" w:right="-105" w:rightChars="-50"/>
                    <w:contextualSpacing/>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0.0432</w:t>
                  </w:r>
                </w:p>
              </w:tc>
              <w:tc>
                <w:tcPr>
                  <w:tcW w:w="954"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c>
                <w:tcPr>
                  <w:tcW w:w="740" w:type="pct"/>
                  <w:tcBorders>
                    <w:tl2br w:val="nil"/>
                    <w:tr2bl w:val="nil"/>
                  </w:tcBorders>
                  <w:noWrap w:val="0"/>
                  <w:tcMar>
                    <w:top w:w="0" w:type="dxa"/>
                    <w:left w:w="57" w:type="dxa"/>
                    <w:bottom w:w="0" w:type="dxa"/>
                    <w:right w:w="57" w:type="dxa"/>
                  </w:tcMar>
                  <w:vAlign w:val="center"/>
                </w:tcPr>
                <w:p>
                  <w:pPr>
                    <w:jc w:val="center"/>
                    <w:rPr>
                      <w:rFonts w:hint="default"/>
                      <w:b w:val="0"/>
                      <w:bCs w:val="0"/>
                      <w:color w:val="auto"/>
                      <w:sz w:val="21"/>
                      <w:szCs w:val="21"/>
                      <w:lang w:val="en-US"/>
                    </w:rPr>
                  </w:pPr>
                  <w:r>
                    <w:rPr>
                      <w:rFonts w:hint="eastAsia"/>
                      <w:b w:val="0"/>
                      <w:bCs w:val="0"/>
                      <w:color w:val="auto"/>
                      <w:sz w:val="21"/>
                      <w:szCs w:val="21"/>
                      <w:lang w:val="en-US" w:eastAsia="zh-CN"/>
                    </w:rPr>
                    <w:t>35</w:t>
                  </w:r>
                </w:p>
              </w:tc>
              <w:tc>
                <w:tcPr>
                  <w:tcW w:w="978" w:type="pct"/>
                  <w:vMerge w:val="continue"/>
                  <w:tcBorders>
                    <w:tl2br w:val="nil"/>
                    <w:tr2bl w:val="nil"/>
                  </w:tcBorders>
                  <w:noWrap w:val="0"/>
                  <w:tcMar>
                    <w:top w:w="0" w:type="dxa"/>
                    <w:left w:w="57" w:type="dxa"/>
                    <w:bottom w:w="0" w:type="dxa"/>
                    <w:right w:w="57" w:type="dxa"/>
                  </w:tcMar>
                  <w:vAlign w:val="center"/>
                </w:tcPr>
                <w:p>
                  <w:pPr>
                    <w:jc w:val="center"/>
                    <w:rPr>
                      <w:b w:val="0"/>
                      <w:bCs w:val="0"/>
                      <w:color w:val="auto"/>
                      <w:sz w:val="21"/>
                      <w:szCs w:val="21"/>
                    </w:rPr>
                  </w:pPr>
                </w:p>
              </w:tc>
            </w:tr>
          </w:tbl>
          <w:p>
            <w:pPr>
              <w:pStyle w:val="30"/>
              <w:snapToGrid w:val="0"/>
              <w:spacing w:line="360" w:lineRule="auto"/>
              <w:ind w:firstLine="480" w:firstLineChars="200"/>
              <w:rPr>
                <w:rFonts w:ascii="Times New Roman" w:hAnsi="Times New Roman" w:cs="Times New Roman"/>
                <w:color w:val="auto"/>
              </w:rPr>
            </w:pPr>
            <w:r>
              <w:rPr>
                <w:rFonts w:ascii="Times New Roman" w:hAnsi="Times New Roman" w:cs="Times New Roman"/>
                <w:color w:val="auto"/>
              </w:rPr>
              <w:t>（</w:t>
            </w:r>
            <w:r>
              <w:rPr>
                <w:rFonts w:hint="eastAsia" w:ascii="Times New Roman" w:hAnsi="Times New Roman" w:cs="Times New Roman"/>
                <w:color w:val="auto"/>
                <w:lang w:val="en-US" w:eastAsia="zh-CN"/>
              </w:rPr>
              <w:t>3</w:t>
            </w:r>
            <w:r>
              <w:rPr>
                <w:rFonts w:ascii="Times New Roman" w:hAnsi="Times New Roman" w:cs="Times New Roman"/>
                <w:color w:val="auto"/>
              </w:rPr>
              <w:t>）污水处理厂依托可行性分析</w:t>
            </w:r>
          </w:p>
          <w:p>
            <w:pPr>
              <w:autoSpaceDE w:val="0"/>
              <w:autoSpaceDN w:val="0"/>
              <w:adjustRightInd w:val="0"/>
              <w:snapToGrid w:val="0"/>
              <w:spacing w:line="360" w:lineRule="auto"/>
              <w:ind w:firstLine="480" w:firstLineChars="200"/>
              <w:rPr>
                <w:rFonts w:hint="eastAsia" w:eastAsia="Calibri"/>
                <w:color w:val="auto"/>
                <w:kern w:val="0"/>
                <w:sz w:val="24"/>
                <w:lang w:val="zh-CN"/>
              </w:rPr>
            </w:pPr>
            <w:r>
              <w:rPr>
                <w:rFonts w:hint="eastAsia" w:eastAsia="Calibri"/>
                <w:color w:val="auto"/>
                <w:kern w:val="0"/>
                <w:sz w:val="24"/>
                <w:lang w:val="zh-CN"/>
              </w:rPr>
              <w:t>沂源水务发展有限公司第二污水处理厂位于沂源县悦庄镇民营工业园南部，饮马河东岸，沂河北岸，青兰高速公路南侧100m处，占地3.58公顷，配套主干管位于沂源县沂河北岸和饮马河西岸。沂源水务发展有限公司第二污水处理厂目前正常运行，其污水处理厂工程投资8097.71万元，配套管网工程投资17</w:t>
            </w:r>
            <w:r>
              <w:rPr>
                <w:rFonts w:hint="eastAsia" w:eastAsia="Calibri"/>
                <w:color w:val="auto"/>
                <w:kern w:val="0"/>
                <w:sz w:val="24"/>
                <w:highlight w:val="none"/>
                <w:lang w:val="zh-CN"/>
              </w:rPr>
              <w:t>09.88万元。现状总规模为4万</w:t>
            </w:r>
            <w:r>
              <w:rPr>
                <w:rFonts w:hint="eastAsia" w:eastAsia="Calibri"/>
                <w:color w:val="auto"/>
                <w:kern w:val="0"/>
                <w:sz w:val="24"/>
                <w:highlight w:val="none"/>
              </w:rPr>
              <w:t>m</w:t>
            </w:r>
            <w:r>
              <w:rPr>
                <w:rFonts w:hint="eastAsia" w:eastAsia="Calibri"/>
                <w:color w:val="auto"/>
                <w:kern w:val="0"/>
                <w:sz w:val="24"/>
                <w:highlight w:val="none"/>
                <w:vertAlign w:val="superscript"/>
              </w:rPr>
              <w:t>3</w:t>
            </w:r>
            <w:r>
              <w:rPr>
                <w:rFonts w:hint="eastAsia" w:eastAsia="Calibri"/>
                <w:color w:val="auto"/>
                <w:kern w:val="0"/>
                <w:sz w:val="24"/>
                <w:highlight w:val="none"/>
                <w:lang w:val="zh-CN"/>
              </w:rPr>
              <w:t>/d，采用“A</w:t>
            </w:r>
            <w:r>
              <w:rPr>
                <w:rFonts w:hint="eastAsia" w:eastAsia="Calibri"/>
                <w:color w:val="auto"/>
                <w:kern w:val="0"/>
                <w:sz w:val="24"/>
                <w:highlight w:val="none"/>
                <w:vertAlign w:val="superscript"/>
                <w:lang w:val="zh-CN"/>
              </w:rPr>
              <w:t>2</w:t>
            </w:r>
            <w:r>
              <w:rPr>
                <w:rFonts w:hint="eastAsia" w:eastAsia="Calibri"/>
                <w:color w:val="auto"/>
                <w:kern w:val="0"/>
                <w:sz w:val="24"/>
                <w:highlight w:val="none"/>
                <w:lang w:val="zh-CN"/>
              </w:rPr>
              <w:t>/O生化池+混凝沉淀过滤”工艺。处理后水质达到《城镇污水处理厂污染物排放标准(GB18918-2002)》一级A标准，COD、氨氮达到《淄博市生态环境保护“十三五”规划》要求（COD40mg/L，氨氮2mg/L），排入饮马河，后汇入沂河。目前污水处理厂实际处理废水量为3.7万</w:t>
            </w:r>
            <w:r>
              <w:rPr>
                <w:rFonts w:hint="eastAsia" w:eastAsia="Calibri"/>
                <w:color w:val="auto"/>
                <w:kern w:val="0"/>
                <w:sz w:val="24"/>
                <w:highlight w:val="none"/>
              </w:rPr>
              <w:t>m</w:t>
            </w:r>
            <w:r>
              <w:rPr>
                <w:rFonts w:hint="eastAsia" w:eastAsia="Calibri"/>
                <w:color w:val="auto"/>
                <w:kern w:val="0"/>
                <w:sz w:val="24"/>
                <w:highlight w:val="none"/>
                <w:vertAlign w:val="superscript"/>
              </w:rPr>
              <w:t>3</w:t>
            </w:r>
            <w:r>
              <w:rPr>
                <w:rFonts w:hint="eastAsia" w:eastAsia="Calibri"/>
                <w:color w:val="auto"/>
                <w:kern w:val="0"/>
                <w:sz w:val="24"/>
                <w:highlight w:val="none"/>
                <w:lang w:val="zh-CN"/>
              </w:rPr>
              <w:t>/d，同时污水处理厂正计划对处理能力进行扩建2万</w:t>
            </w:r>
            <w:r>
              <w:rPr>
                <w:rFonts w:hint="eastAsia" w:eastAsia="Calibri"/>
                <w:color w:val="auto"/>
                <w:kern w:val="0"/>
                <w:sz w:val="24"/>
                <w:highlight w:val="none"/>
              </w:rPr>
              <w:t>m</w:t>
            </w:r>
            <w:r>
              <w:rPr>
                <w:rFonts w:hint="eastAsia" w:eastAsia="Calibri"/>
                <w:color w:val="auto"/>
                <w:kern w:val="0"/>
                <w:sz w:val="24"/>
                <w:highlight w:val="none"/>
                <w:vertAlign w:val="superscript"/>
              </w:rPr>
              <w:t>3</w:t>
            </w:r>
            <w:r>
              <w:rPr>
                <w:rFonts w:hint="eastAsia" w:eastAsia="Calibri"/>
                <w:color w:val="auto"/>
                <w:kern w:val="0"/>
                <w:sz w:val="24"/>
                <w:highlight w:val="none"/>
                <w:lang w:val="zh-CN"/>
              </w:rPr>
              <w:t>/d，届时处理规模将达到6万</w:t>
            </w:r>
            <w:r>
              <w:rPr>
                <w:rFonts w:hint="eastAsia" w:eastAsia="Calibri"/>
                <w:color w:val="auto"/>
                <w:kern w:val="0"/>
                <w:sz w:val="24"/>
                <w:highlight w:val="none"/>
              </w:rPr>
              <w:t>m</w:t>
            </w:r>
            <w:r>
              <w:rPr>
                <w:rFonts w:hint="eastAsia" w:eastAsia="Calibri"/>
                <w:color w:val="auto"/>
                <w:kern w:val="0"/>
                <w:sz w:val="24"/>
                <w:highlight w:val="none"/>
                <w:vertAlign w:val="superscript"/>
              </w:rPr>
              <w:t>3</w:t>
            </w:r>
            <w:r>
              <w:rPr>
                <w:rFonts w:hint="eastAsia" w:eastAsia="Calibri"/>
                <w:color w:val="auto"/>
                <w:kern w:val="0"/>
                <w:sz w:val="24"/>
                <w:highlight w:val="none"/>
                <w:lang w:val="zh-CN"/>
              </w:rPr>
              <w:t>/d。</w:t>
            </w:r>
          </w:p>
          <w:p>
            <w:pPr>
              <w:autoSpaceDE w:val="0"/>
              <w:autoSpaceDN w:val="0"/>
              <w:adjustRightInd w:val="0"/>
              <w:snapToGrid w:val="0"/>
              <w:spacing w:line="360" w:lineRule="auto"/>
              <w:ind w:firstLine="480" w:firstLineChars="200"/>
              <w:rPr>
                <w:rFonts w:hint="eastAsia" w:eastAsia="Calibri"/>
                <w:color w:val="auto"/>
                <w:kern w:val="0"/>
                <w:sz w:val="24"/>
                <w:lang w:val="zh-CN"/>
              </w:rPr>
            </w:pPr>
            <w:r>
              <w:rPr>
                <w:rFonts w:hint="eastAsia" w:eastAsia="Calibri"/>
                <w:color w:val="auto"/>
                <w:kern w:val="0"/>
                <w:sz w:val="24"/>
                <w:lang w:val="zh-CN"/>
              </w:rPr>
              <w:t>本项目全部建成后排入沂源水务发展有限公司第二污水处理厂的废水量为</w:t>
            </w:r>
            <w:r>
              <w:rPr>
                <w:rFonts w:hint="eastAsia"/>
                <w:color w:val="auto"/>
                <w:kern w:val="0"/>
                <w:sz w:val="24"/>
                <w:lang w:val="en-US" w:eastAsia="zh-CN"/>
              </w:rPr>
              <w:t>4.8</w:t>
            </w:r>
            <w:r>
              <w:rPr>
                <w:rFonts w:hint="eastAsia" w:eastAsia="Calibri"/>
                <w:color w:val="auto"/>
                <w:kern w:val="0"/>
                <w:sz w:val="24"/>
                <w:lang w:val="zh-CN"/>
              </w:rPr>
              <w:t>m</w:t>
            </w:r>
            <w:r>
              <w:rPr>
                <w:rFonts w:hint="eastAsia" w:eastAsia="Calibri"/>
                <w:color w:val="auto"/>
                <w:kern w:val="0"/>
                <w:sz w:val="24"/>
                <w:vertAlign w:val="superscript"/>
                <w:lang w:val="zh-CN"/>
              </w:rPr>
              <w:t>3</w:t>
            </w:r>
            <w:r>
              <w:rPr>
                <w:rFonts w:hint="eastAsia" w:eastAsia="Calibri"/>
                <w:color w:val="auto"/>
                <w:kern w:val="0"/>
                <w:sz w:val="24"/>
                <w:lang w:val="zh-CN"/>
              </w:rPr>
              <w:t>/d，污水处理厂能够接纳本项目废水量。项目废水</w:t>
            </w:r>
            <w:r>
              <w:rPr>
                <w:rFonts w:hint="eastAsia"/>
                <w:color w:val="auto"/>
                <w:kern w:val="0"/>
                <w:sz w:val="24"/>
                <w:lang w:val="zh-CN"/>
              </w:rPr>
              <w:t>出水</w:t>
            </w:r>
            <w:r>
              <w:rPr>
                <w:rFonts w:hint="eastAsia" w:eastAsia="Calibri"/>
                <w:color w:val="auto"/>
                <w:kern w:val="0"/>
                <w:sz w:val="24"/>
                <w:lang w:val="zh-CN"/>
              </w:rPr>
              <w:t>水质满足</w:t>
            </w:r>
            <w:r>
              <w:rPr>
                <w:rFonts w:hint="eastAsia" w:eastAsia="Calibri"/>
                <w:color w:val="auto"/>
                <w:kern w:val="0"/>
                <w:sz w:val="24"/>
              </w:rPr>
              <w:t>《污水排入城镇下水道水质标准》（GB/T31962-2015）B等级要求，同时满足</w:t>
            </w:r>
            <w:r>
              <w:rPr>
                <w:rFonts w:hint="eastAsia" w:eastAsia="Calibri"/>
                <w:color w:val="auto"/>
                <w:kern w:val="0"/>
                <w:sz w:val="24"/>
                <w:lang w:val="zh-CN"/>
              </w:rPr>
              <w:t>污水处理厂进水水质要求，本项目废水不会对污水处理厂造成冲击。</w:t>
            </w:r>
          </w:p>
          <w:p>
            <w:pPr>
              <w:autoSpaceDE w:val="0"/>
              <w:autoSpaceDN w:val="0"/>
              <w:adjustRightInd w:val="0"/>
              <w:snapToGrid w:val="0"/>
              <w:spacing w:line="360" w:lineRule="auto"/>
              <w:ind w:firstLine="480" w:firstLineChars="200"/>
              <w:rPr>
                <w:rFonts w:hint="eastAsia" w:eastAsia="Calibri"/>
                <w:color w:val="auto"/>
                <w:kern w:val="0"/>
                <w:sz w:val="24"/>
                <w:lang w:val="zh-CN"/>
              </w:rPr>
            </w:pPr>
            <w:r>
              <w:rPr>
                <w:rFonts w:hint="eastAsia" w:eastAsia="Calibri"/>
                <w:color w:val="auto"/>
                <w:kern w:val="0"/>
                <w:sz w:val="24"/>
                <w:lang w:val="zh-CN"/>
              </w:rPr>
              <w:t>综上所述，本项目废水进入沂源水务发展有限公司第二污水处理厂处理可行。</w:t>
            </w:r>
          </w:p>
          <w:p>
            <w:pPr>
              <w:autoSpaceDE w:val="0"/>
              <w:autoSpaceDN w:val="0"/>
              <w:adjustRightInd w:val="0"/>
              <w:snapToGrid w:val="0"/>
              <w:spacing w:line="360" w:lineRule="auto"/>
              <w:ind w:firstLine="480" w:firstLineChars="200"/>
              <w:rPr>
                <w:rFonts w:hint="eastAsia" w:eastAsia="Calibri"/>
                <w:color w:val="auto"/>
                <w:kern w:val="0"/>
                <w:sz w:val="24"/>
              </w:rPr>
            </w:pPr>
            <w:r>
              <w:rPr>
                <w:rFonts w:hint="eastAsia" w:eastAsia="Calibri"/>
                <w:color w:val="auto"/>
                <w:kern w:val="0"/>
                <w:sz w:val="24"/>
              </w:rPr>
              <w:t>（</w:t>
            </w:r>
            <w:r>
              <w:rPr>
                <w:rFonts w:hint="eastAsia" w:eastAsia="宋体"/>
                <w:color w:val="auto"/>
                <w:kern w:val="0"/>
                <w:sz w:val="24"/>
                <w:lang w:val="en-US" w:eastAsia="zh-CN"/>
              </w:rPr>
              <w:t>4</w:t>
            </w:r>
            <w:r>
              <w:rPr>
                <w:rFonts w:hint="eastAsia" w:eastAsia="Calibri"/>
                <w:color w:val="auto"/>
                <w:kern w:val="0"/>
                <w:sz w:val="24"/>
              </w:rPr>
              <w:t>）纳管范围</w:t>
            </w:r>
          </w:p>
          <w:p>
            <w:pPr>
              <w:autoSpaceDE w:val="0"/>
              <w:autoSpaceDN w:val="0"/>
              <w:adjustRightInd w:val="0"/>
              <w:snapToGrid w:val="0"/>
              <w:spacing w:line="360" w:lineRule="auto"/>
              <w:ind w:firstLine="480" w:firstLineChars="200"/>
              <w:rPr>
                <w:rFonts w:hint="eastAsia" w:eastAsia="宋体"/>
                <w:color w:val="auto"/>
                <w:kern w:val="0"/>
                <w:sz w:val="24"/>
                <w:lang w:eastAsia="zh-CN"/>
              </w:rPr>
            </w:pPr>
            <w:r>
              <w:rPr>
                <w:rFonts w:hint="eastAsia" w:eastAsia="Calibri"/>
                <w:color w:val="auto"/>
                <w:kern w:val="0"/>
                <w:sz w:val="24"/>
              </w:rPr>
              <w:t>本项目选址在</w:t>
            </w:r>
            <w:r>
              <w:rPr>
                <w:rFonts w:hint="eastAsia" w:eastAsia="Calibri"/>
                <w:color w:val="auto"/>
                <w:kern w:val="0"/>
                <w:sz w:val="24"/>
                <w:lang w:val="zh-CN"/>
              </w:rPr>
              <w:t>沂源水务发展有限公司第二污水处理厂</w:t>
            </w:r>
            <w:r>
              <w:rPr>
                <w:rFonts w:hint="eastAsia" w:eastAsia="Calibri"/>
                <w:color w:val="auto"/>
                <w:kern w:val="0"/>
                <w:sz w:val="24"/>
              </w:rPr>
              <w:t>纳管范围之内，项目产生的</w:t>
            </w:r>
            <w:r>
              <w:rPr>
                <w:rFonts w:hint="eastAsia"/>
                <w:color w:val="auto"/>
                <w:kern w:val="0"/>
                <w:sz w:val="24"/>
              </w:rPr>
              <w:t>废水</w:t>
            </w:r>
            <w:r>
              <w:rPr>
                <w:rFonts w:hint="eastAsia" w:eastAsia="Calibri"/>
                <w:color w:val="auto"/>
                <w:kern w:val="0"/>
                <w:sz w:val="24"/>
              </w:rPr>
              <w:t>可经过污水管网进入</w:t>
            </w:r>
            <w:r>
              <w:rPr>
                <w:rFonts w:hint="eastAsia" w:eastAsia="Calibri"/>
                <w:color w:val="auto"/>
                <w:kern w:val="0"/>
                <w:sz w:val="24"/>
                <w:lang w:val="zh-CN"/>
              </w:rPr>
              <w:t>沂源水务发展有限公司第二污水处理厂</w:t>
            </w:r>
            <w:r>
              <w:rPr>
                <w:rFonts w:hint="eastAsia" w:eastAsia="Calibri"/>
                <w:color w:val="auto"/>
                <w:kern w:val="0"/>
                <w:sz w:val="24"/>
              </w:rPr>
              <w:t>处理。</w:t>
            </w:r>
          </w:p>
          <w:p>
            <w:pPr>
              <w:autoSpaceDE w:val="0"/>
              <w:autoSpaceDN w:val="0"/>
              <w:adjustRightInd w:val="0"/>
              <w:snapToGrid w:val="0"/>
              <w:spacing w:line="360" w:lineRule="auto"/>
              <w:ind w:firstLine="480" w:firstLineChars="200"/>
              <w:rPr>
                <w:rFonts w:hint="eastAsia" w:eastAsia="宋体"/>
                <w:color w:val="auto"/>
                <w:kern w:val="0"/>
                <w:sz w:val="24"/>
                <w:lang w:eastAsia="zh-CN"/>
              </w:rPr>
            </w:pPr>
            <w:r>
              <w:rPr>
                <w:rFonts w:hint="eastAsia" w:eastAsia="Calibri"/>
                <w:color w:val="auto"/>
                <w:kern w:val="0"/>
                <w:sz w:val="24"/>
              </w:rPr>
              <w:t>（</w:t>
            </w:r>
            <w:r>
              <w:rPr>
                <w:rFonts w:hint="eastAsia" w:eastAsia="宋体"/>
                <w:color w:val="auto"/>
                <w:kern w:val="0"/>
                <w:sz w:val="24"/>
                <w:lang w:val="en-US" w:eastAsia="zh-CN"/>
              </w:rPr>
              <w:t>5</w:t>
            </w:r>
            <w:r>
              <w:rPr>
                <w:rFonts w:hint="eastAsia" w:eastAsia="Calibri"/>
                <w:color w:val="auto"/>
                <w:kern w:val="0"/>
                <w:sz w:val="24"/>
              </w:rPr>
              <w:t>）工艺流程</w:t>
            </w:r>
          </w:p>
          <w:p>
            <w:pPr>
              <w:autoSpaceDE w:val="0"/>
              <w:autoSpaceDN w:val="0"/>
              <w:adjustRightInd w:val="0"/>
              <w:snapToGrid w:val="0"/>
              <w:spacing w:line="360" w:lineRule="auto"/>
              <w:ind w:firstLine="480" w:firstLineChars="200"/>
              <w:rPr>
                <w:rFonts w:hint="eastAsia" w:eastAsia="Calibri"/>
                <w:color w:val="auto"/>
                <w:kern w:val="0"/>
                <w:sz w:val="24"/>
              </w:rPr>
            </w:pPr>
            <w:r>
              <w:rPr>
                <w:rFonts w:hint="eastAsia" w:eastAsia="Calibri"/>
                <w:color w:val="auto"/>
                <w:kern w:val="0"/>
                <w:sz w:val="24"/>
                <w:lang w:val="zh-CN"/>
              </w:rPr>
              <w:t>服务范围内的污水由市政污水管网收集通过工程建设的污水主干管输送到本工程污水处理厂预处理系统，污水的预处理部分包括粗、细格栅、钟式沉砂池，主要去除污水中的各种悬浮物。污水首先进入粗格栅，截除污水中较大的漂浮物，保护后续水泵等机械设备的正常运转。粗格栅出水经污水泵提升至细格栅，以截除污水中较小漂浮物。粗、细格栅截除的栅渣由输送机输送至螺旋压榨机脱水后外运至沂源县生活垃圾填埋场进行卫生填埋。细格栅出水自流进入钟式沉砂池以去除污水中粒径较大的无机砂粒后经配水井后进入主体工艺—A</w:t>
            </w:r>
            <w:r>
              <w:rPr>
                <w:rFonts w:hint="eastAsia" w:eastAsia="Calibri"/>
                <w:color w:val="auto"/>
                <w:kern w:val="0"/>
                <w:sz w:val="24"/>
                <w:vertAlign w:val="superscript"/>
                <w:lang w:val="zh-CN"/>
              </w:rPr>
              <w:t>2</w:t>
            </w:r>
            <w:r>
              <w:rPr>
                <w:rFonts w:hint="eastAsia" w:eastAsia="Calibri"/>
                <w:color w:val="auto"/>
                <w:kern w:val="0"/>
                <w:sz w:val="24"/>
                <w:lang w:val="zh-CN"/>
              </w:rPr>
              <w:t>/O生物反应池，生物反应池依次分为缺氧池、厌氧池和好氧池三个部分，利用生物反应池内大量活性污泥中的各类微生物降解污水中的有机物，并在二沉池进行固液分离。二级处理出水经混凝沉淀及石英砂滤池过滤后通过二氧化氯接触消毒后排至厂区西侧饮马河，汇入沂河，工</w:t>
            </w:r>
            <w:r>
              <w:rPr>
                <w:rFonts w:hint="eastAsia" w:eastAsia="Calibri"/>
                <w:color w:val="auto"/>
                <w:kern w:val="0"/>
                <w:sz w:val="24"/>
              </w:rPr>
              <w:t>艺流程图见下图。</w:t>
            </w:r>
          </w:p>
          <w:p>
            <w:pPr>
              <w:autoSpaceDE w:val="0"/>
              <w:autoSpaceDN w:val="0"/>
              <w:adjustRightInd w:val="0"/>
              <w:snapToGrid w:val="0"/>
              <w:spacing w:line="360" w:lineRule="auto"/>
              <w:ind w:firstLine="420" w:firstLineChars="200"/>
              <w:rPr>
                <w:rFonts w:hint="eastAsia"/>
                <w:color w:val="auto"/>
                <w:szCs w:val="21"/>
              </w:rPr>
            </w:pPr>
            <w:r>
              <w:rPr>
                <w:color w:val="auto"/>
              </w:rPr>
              <w:drawing>
                <wp:inline distT="0" distB="0" distL="114300" distR="114300">
                  <wp:extent cx="4803775" cy="2700020"/>
                  <wp:effectExtent l="0" t="0" r="15875" b="5080"/>
                  <wp:docPr id="67" name="图片 1" descr="C:\Users\Administrator\Desktop\1617180089(1).jpg16171800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 descr="C:\Users\Administrator\Desktop\1617180089(1).jpg1617180089(1)"/>
                          <pic:cNvPicPr>
                            <a:picLocks noChangeAspect="1"/>
                          </pic:cNvPicPr>
                        </pic:nvPicPr>
                        <pic:blipFill>
                          <a:blip r:embed="rId16"/>
                          <a:stretch>
                            <a:fillRect/>
                          </a:stretch>
                        </pic:blipFill>
                        <pic:spPr>
                          <a:xfrm>
                            <a:off x="0" y="0"/>
                            <a:ext cx="4803775" cy="2700020"/>
                          </a:xfrm>
                          <a:prstGeom prst="rect">
                            <a:avLst/>
                          </a:prstGeom>
                          <a:noFill/>
                          <a:ln>
                            <a:noFill/>
                          </a:ln>
                        </pic:spPr>
                      </pic:pic>
                    </a:graphicData>
                  </a:graphic>
                </wp:inline>
              </w:drawing>
            </w:r>
          </w:p>
          <w:p>
            <w:pPr>
              <w:autoSpaceDE w:val="0"/>
              <w:autoSpaceDN w:val="0"/>
              <w:adjustRightInd w:val="0"/>
              <w:snapToGrid w:val="0"/>
              <w:spacing w:line="360" w:lineRule="auto"/>
              <w:ind w:firstLine="480" w:firstLineChars="200"/>
              <w:jc w:val="center"/>
              <w:rPr>
                <w:rFonts w:hint="eastAsia" w:eastAsia="Calibri"/>
                <w:color w:val="auto"/>
                <w:kern w:val="0"/>
                <w:sz w:val="24"/>
              </w:rPr>
            </w:pPr>
            <w:r>
              <w:rPr>
                <w:rFonts w:hint="eastAsia" w:ascii="微软雅黑" w:hAnsi="微软雅黑" w:eastAsia="微软雅黑" w:cs="微软雅黑"/>
                <w:b/>
                <w:bCs/>
                <w:color w:val="auto"/>
                <w:kern w:val="0"/>
                <w:sz w:val="24"/>
              </w:rPr>
              <w:t>图</w:t>
            </w:r>
            <w:r>
              <w:rPr>
                <w:rFonts w:hint="eastAsia" w:eastAsia="Calibri"/>
                <w:b/>
                <w:bCs/>
                <w:color w:val="auto"/>
                <w:kern w:val="0"/>
                <w:sz w:val="24"/>
              </w:rPr>
              <w:t>4-1</w:t>
            </w:r>
            <w:r>
              <w:rPr>
                <w:rFonts w:hint="eastAsia" w:eastAsia="Calibri"/>
                <w:b/>
                <w:bCs/>
                <w:color w:val="auto"/>
                <w:kern w:val="0"/>
                <w:sz w:val="24"/>
                <w:lang w:val="zh-CN"/>
              </w:rPr>
              <w:t>沂源水务发展有限公司第二污水处理厂</w:t>
            </w:r>
            <w:r>
              <w:rPr>
                <w:rFonts w:hint="eastAsia" w:eastAsia="Calibri"/>
                <w:b/>
                <w:bCs/>
                <w:color w:val="auto"/>
                <w:kern w:val="0"/>
                <w:sz w:val="24"/>
              </w:rPr>
              <w:t>工艺流程图</w:t>
            </w:r>
          </w:p>
          <w:p>
            <w:pPr>
              <w:autoSpaceDE w:val="0"/>
              <w:autoSpaceDN w:val="0"/>
              <w:adjustRightInd w:val="0"/>
              <w:snapToGrid w:val="0"/>
              <w:spacing w:line="360" w:lineRule="auto"/>
              <w:ind w:firstLine="480" w:firstLineChars="200"/>
              <w:rPr>
                <w:rFonts w:hint="eastAsia" w:eastAsia="Calibri"/>
                <w:color w:val="auto"/>
                <w:kern w:val="0"/>
                <w:sz w:val="24"/>
              </w:rPr>
            </w:pPr>
            <w:r>
              <w:rPr>
                <w:rFonts w:hint="eastAsia" w:eastAsia="Calibri"/>
                <w:color w:val="auto"/>
                <w:kern w:val="0"/>
                <w:sz w:val="24"/>
              </w:rPr>
              <w:t>（</w:t>
            </w:r>
            <w:r>
              <w:rPr>
                <w:rFonts w:hint="eastAsia" w:eastAsia="宋体"/>
                <w:color w:val="auto"/>
                <w:kern w:val="0"/>
                <w:sz w:val="24"/>
                <w:lang w:val="en-US" w:eastAsia="zh-CN"/>
              </w:rPr>
              <w:t>6</w:t>
            </w:r>
            <w:r>
              <w:rPr>
                <w:rFonts w:hint="eastAsia" w:eastAsia="Calibri"/>
                <w:color w:val="auto"/>
                <w:kern w:val="0"/>
                <w:sz w:val="24"/>
              </w:rPr>
              <w:t>）废水排放达标情况</w:t>
            </w:r>
          </w:p>
          <w:p>
            <w:pPr>
              <w:autoSpaceDE w:val="0"/>
              <w:autoSpaceDN w:val="0"/>
              <w:adjustRightInd w:val="0"/>
              <w:snapToGrid w:val="0"/>
              <w:spacing w:line="360" w:lineRule="auto"/>
              <w:ind w:firstLine="480" w:firstLineChars="200"/>
              <w:rPr>
                <w:rFonts w:hint="eastAsia" w:ascii="Times New Roman" w:hAnsi="Times New Roman" w:eastAsia="Calibri" w:cs="Times New Roman"/>
                <w:color w:val="auto"/>
                <w:kern w:val="0"/>
                <w:sz w:val="24"/>
                <w:highlight w:val="none"/>
                <w:lang w:val="en-US" w:eastAsia="zh-CN"/>
              </w:rPr>
            </w:pPr>
            <w:r>
              <w:rPr>
                <w:rFonts w:hint="eastAsia" w:ascii="Times New Roman" w:hAnsi="Times New Roman" w:eastAsia="Calibri" w:cs="Times New Roman"/>
                <w:color w:val="auto"/>
                <w:kern w:val="0"/>
                <w:sz w:val="24"/>
                <w:highlight w:val="none"/>
                <w:lang w:val="en-US" w:eastAsia="zh-CN"/>
              </w:rPr>
              <w:t>本次收集的沂源水务发展有限公司第二污水处理厂近期在线监测数据，具体见</w:t>
            </w:r>
            <w:r>
              <w:rPr>
                <w:rFonts w:hint="eastAsia" w:eastAsia="Calibri" w:cs="Times New Roman"/>
                <w:color w:val="auto"/>
                <w:kern w:val="0"/>
                <w:sz w:val="24"/>
                <w:highlight w:val="none"/>
                <w:lang w:val="en-US" w:eastAsia="zh-CN"/>
              </w:rPr>
              <w:t>下</w:t>
            </w:r>
            <w:r>
              <w:rPr>
                <w:rFonts w:hint="eastAsia" w:ascii="Times New Roman" w:hAnsi="Times New Roman" w:eastAsia="Calibri" w:cs="Times New Roman"/>
                <w:color w:val="auto"/>
                <w:kern w:val="0"/>
                <w:sz w:val="24"/>
                <w:highlight w:val="none"/>
                <w:lang w:val="en-US" w:eastAsia="zh-CN"/>
              </w:rPr>
              <w:t>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w:t>
            </w:r>
            <w:r>
              <w:rPr>
                <w:rFonts w:hint="eastAsia" w:ascii="Times New Roman" w:hAnsi="Times New Roman" w:eastAsia="黑体" w:cs="Times New Roman"/>
                <w:b w:val="0"/>
                <w:bCs w:val="0"/>
                <w:color w:val="auto"/>
                <w:kern w:val="0"/>
                <w:sz w:val="24"/>
                <w:szCs w:val="24"/>
                <w:highlight w:val="none"/>
                <w:lang w:val="en-US" w:eastAsia="zh-CN"/>
              </w:rPr>
              <w:t>4-7202</w:t>
            </w:r>
            <w:r>
              <w:rPr>
                <w:rFonts w:hint="eastAsia" w:eastAsia="黑体" w:cs="Times New Roman"/>
                <w:b w:val="0"/>
                <w:bCs w:val="0"/>
                <w:color w:val="auto"/>
                <w:kern w:val="0"/>
                <w:sz w:val="24"/>
                <w:szCs w:val="24"/>
                <w:highlight w:val="none"/>
                <w:lang w:val="en-US" w:eastAsia="zh-CN"/>
              </w:rPr>
              <w:t>3</w:t>
            </w:r>
            <w:r>
              <w:rPr>
                <w:rFonts w:hint="eastAsia" w:ascii="Times New Roman" w:hAnsi="Times New Roman" w:eastAsia="黑体" w:cs="Times New Roman"/>
                <w:b w:val="0"/>
                <w:bCs w:val="0"/>
                <w:color w:val="auto"/>
                <w:kern w:val="0"/>
                <w:sz w:val="24"/>
                <w:szCs w:val="24"/>
                <w:highlight w:val="none"/>
                <w:lang w:val="en-US" w:eastAsia="zh-CN"/>
              </w:rPr>
              <w:t>年</w:t>
            </w:r>
            <w:r>
              <w:rPr>
                <w:rFonts w:hint="eastAsia" w:eastAsia="黑体" w:cs="Times New Roman"/>
                <w:b w:val="0"/>
                <w:bCs w:val="0"/>
                <w:color w:val="auto"/>
                <w:kern w:val="0"/>
                <w:sz w:val="24"/>
                <w:szCs w:val="24"/>
                <w:highlight w:val="none"/>
                <w:lang w:val="en-US" w:eastAsia="zh-CN"/>
              </w:rPr>
              <w:t>2</w:t>
            </w:r>
            <w:r>
              <w:rPr>
                <w:rFonts w:hint="eastAsia" w:ascii="Times New Roman" w:hAnsi="Times New Roman" w:eastAsia="黑体" w:cs="Times New Roman"/>
                <w:b w:val="0"/>
                <w:bCs w:val="0"/>
                <w:color w:val="auto"/>
                <w:kern w:val="0"/>
                <w:sz w:val="24"/>
                <w:szCs w:val="24"/>
                <w:highlight w:val="none"/>
                <w:lang w:val="en-US" w:eastAsia="zh-CN"/>
              </w:rPr>
              <w:t>月沂源水务发展有限公司第二污水处理厂在线监测数据统计表</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1"/>
              <w:gridCol w:w="1512"/>
              <w:gridCol w:w="1669"/>
              <w:gridCol w:w="1669"/>
              <w:gridCol w:w="16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监测日期</w:t>
                  </w:r>
                </w:p>
              </w:tc>
              <w:tc>
                <w:tcPr>
                  <w:tcW w:w="9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CODcr（mg/L）</w:t>
                  </w:r>
                </w:p>
              </w:tc>
              <w:tc>
                <w:tcPr>
                  <w:tcW w:w="10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氨氮（mg/L）</w:t>
                  </w:r>
                </w:p>
              </w:tc>
              <w:tc>
                <w:tcPr>
                  <w:tcW w:w="10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总磷（mg/L）</w:t>
                  </w:r>
                </w:p>
              </w:tc>
              <w:tc>
                <w:tcPr>
                  <w:tcW w:w="10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总氮（mg/L）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2023-02-08</w:t>
                  </w:r>
                </w:p>
              </w:tc>
              <w:tc>
                <w:tcPr>
                  <w:tcW w:w="9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28.87</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1.48</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0.13</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10.34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2023-02-09</w:t>
                  </w:r>
                </w:p>
              </w:tc>
              <w:tc>
                <w:tcPr>
                  <w:tcW w:w="9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29.00</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0.02</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0.07</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4.32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2023-02-10</w:t>
                  </w:r>
                </w:p>
              </w:tc>
              <w:tc>
                <w:tcPr>
                  <w:tcW w:w="9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33.51</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0.90</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0.08</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5.96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2023-02-11</w:t>
                  </w:r>
                </w:p>
              </w:tc>
              <w:tc>
                <w:tcPr>
                  <w:tcW w:w="9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27.94</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1.28</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0.06</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5.94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2023-02-12</w:t>
                  </w:r>
                </w:p>
              </w:tc>
              <w:tc>
                <w:tcPr>
                  <w:tcW w:w="9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35.81</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1.50</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0.10</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7.04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2023-02-13</w:t>
                  </w:r>
                </w:p>
              </w:tc>
              <w:tc>
                <w:tcPr>
                  <w:tcW w:w="9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31.43</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1.44</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0.06</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5.98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2023-02-14</w:t>
                  </w:r>
                </w:p>
              </w:tc>
              <w:tc>
                <w:tcPr>
                  <w:tcW w:w="9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32.12</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1.30</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0.10</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7.88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2023-02-15</w:t>
                  </w:r>
                </w:p>
              </w:tc>
              <w:tc>
                <w:tcPr>
                  <w:tcW w:w="9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26.40</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1.41</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0.08</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9.19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2023-02-16</w:t>
                  </w:r>
                </w:p>
              </w:tc>
              <w:tc>
                <w:tcPr>
                  <w:tcW w:w="9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32.00</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1.64</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0.21</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6.87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2023-02-17</w:t>
                  </w:r>
                </w:p>
              </w:tc>
              <w:tc>
                <w:tcPr>
                  <w:tcW w:w="9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27.41</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1.67</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0.07</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6.63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2023-02-18</w:t>
                  </w:r>
                </w:p>
              </w:tc>
              <w:tc>
                <w:tcPr>
                  <w:tcW w:w="9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34.44</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1.87</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0.07</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7.24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2023-02-19</w:t>
                  </w:r>
                </w:p>
              </w:tc>
              <w:tc>
                <w:tcPr>
                  <w:tcW w:w="9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35.66</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1.79</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0.07</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7.85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2023-02-20</w:t>
                  </w:r>
                </w:p>
              </w:tc>
              <w:tc>
                <w:tcPr>
                  <w:tcW w:w="9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39.62</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1.49</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0.09</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8.32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8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2023-02-21</w:t>
                  </w:r>
                </w:p>
              </w:tc>
              <w:tc>
                <w:tcPr>
                  <w:tcW w:w="9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38.82</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1.10</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0.09</w:t>
                  </w:r>
                </w:p>
              </w:tc>
              <w:tc>
                <w:tcPr>
                  <w:tcW w:w="264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7.09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9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标准值</w:t>
                  </w:r>
                </w:p>
              </w:tc>
              <w:tc>
                <w:tcPr>
                  <w:tcW w:w="90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40</w:t>
                  </w:r>
                </w:p>
              </w:tc>
              <w:tc>
                <w:tcPr>
                  <w:tcW w:w="10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2</w:t>
                  </w:r>
                </w:p>
              </w:tc>
              <w:tc>
                <w:tcPr>
                  <w:tcW w:w="10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0.5</w:t>
                  </w:r>
                </w:p>
              </w:tc>
              <w:tc>
                <w:tcPr>
                  <w:tcW w:w="100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15</w:t>
                  </w:r>
                </w:p>
              </w:tc>
            </w:tr>
          </w:tbl>
          <w:p>
            <w:pPr>
              <w:keepNext w:val="0"/>
              <w:keepLines w:val="0"/>
              <w:pageBreakBefore w:val="0"/>
              <w:kinsoku/>
              <w:wordWrap/>
              <w:overflowPunct/>
              <w:topLinePunct w:val="0"/>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bCs/>
                <w:color w:val="auto"/>
                <w:sz w:val="24"/>
                <w:szCs w:val="24"/>
                <w:highlight w:val="none"/>
                <w:lang w:val="en-US" w:eastAsia="zh-CN"/>
              </w:rPr>
              <w:t>由以上数据可知，沂源水务发展有限公司第二污水处理厂排水能够满足《城镇污水处理厂污染物排放标准》（GB18918-2002）中一级A标准要求和</w:t>
            </w:r>
            <w:r>
              <w:rPr>
                <w:rFonts w:hint="default" w:ascii="Times New Roman" w:hAnsi="Times New Roman" w:eastAsia="宋体" w:cs="Times New Roman"/>
                <w:bCs/>
                <w:color w:val="auto"/>
                <w:sz w:val="24"/>
                <w:szCs w:val="24"/>
                <w:highlight w:val="none"/>
                <w:lang w:val="zh-CN" w:eastAsia="zh-CN"/>
              </w:rPr>
              <w:t>《淄博市生态环境保护“十三五”规划（2016-2020）》中要求（COD≤40mg/L、NH</w:t>
            </w:r>
            <w:r>
              <w:rPr>
                <w:rFonts w:hint="default" w:ascii="Times New Roman" w:hAnsi="Times New Roman" w:eastAsia="宋体" w:cs="Times New Roman"/>
                <w:bCs/>
                <w:color w:val="auto"/>
                <w:sz w:val="24"/>
                <w:szCs w:val="24"/>
                <w:highlight w:val="none"/>
                <w:vertAlign w:val="subscript"/>
                <w:lang w:val="zh-CN" w:eastAsia="zh-CN"/>
              </w:rPr>
              <w:t>3</w:t>
            </w:r>
            <w:r>
              <w:rPr>
                <w:rFonts w:hint="default" w:ascii="Times New Roman" w:hAnsi="Times New Roman" w:eastAsia="宋体" w:cs="Times New Roman"/>
                <w:bCs/>
                <w:color w:val="auto"/>
                <w:sz w:val="24"/>
                <w:szCs w:val="24"/>
                <w:highlight w:val="none"/>
                <w:lang w:val="zh-CN" w:eastAsia="zh-CN"/>
              </w:rPr>
              <w:t>-N≤2mg/L）</w:t>
            </w:r>
            <w:r>
              <w:rPr>
                <w:rFonts w:hint="default" w:ascii="Times New Roman" w:hAnsi="Times New Roman" w:eastAsia="宋体" w:cs="Times New Roman"/>
                <w:bCs/>
                <w:color w:val="auto"/>
                <w:sz w:val="24"/>
                <w:szCs w:val="24"/>
                <w:highlight w:val="none"/>
                <w:lang w:val="en-US" w:eastAsia="zh-CN"/>
              </w:rPr>
              <w:t>，运转正常</w:t>
            </w:r>
            <w:r>
              <w:rPr>
                <w:rFonts w:hint="default" w:ascii="Times New Roman" w:hAnsi="Times New Roman" w:eastAsia="宋体" w:cs="Times New Roman"/>
                <w:color w:val="auto"/>
                <w:kern w:val="0"/>
                <w:sz w:val="24"/>
                <w:highlight w:val="none"/>
                <w:lang w:val="en-US" w:eastAsia="zh-CN"/>
              </w:rPr>
              <w:t>。</w:t>
            </w:r>
          </w:p>
          <w:p>
            <w:pPr>
              <w:tabs>
                <w:tab w:val="left" w:pos="480"/>
                <w:tab w:val="left" w:pos="2280"/>
                <w:tab w:val="left" w:pos="3720"/>
                <w:tab w:val="left" w:pos="5160"/>
              </w:tabs>
              <w:spacing w:line="360" w:lineRule="auto"/>
              <w:ind w:firstLine="480" w:firstLineChars="200"/>
              <w:rPr>
                <w:rFonts w:hint="eastAsia" w:ascii="Times New Roman" w:hAnsi="Times New Roman" w:eastAsia="黑体" w:cs="Times New Roman"/>
                <w:b w:val="0"/>
                <w:bCs w:val="0"/>
                <w:color w:val="auto"/>
                <w:sz w:val="24"/>
                <w:szCs w:val="24"/>
                <w:highlight w:val="none"/>
                <w:lang w:val="en-US" w:eastAsia="zh-CN"/>
              </w:rPr>
            </w:pPr>
            <w:r>
              <w:rPr>
                <w:rFonts w:hint="eastAsia" w:eastAsia="黑体" w:cs="Times New Roman"/>
                <w:b w:val="0"/>
                <w:bCs w:val="0"/>
                <w:color w:val="auto"/>
                <w:sz w:val="24"/>
                <w:szCs w:val="24"/>
                <w:highlight w:val="none"/>
                <w:lang w:val="en-US" w:eastAsia="zh-CN"/>
              </w:rPr>
              <w:t>（7）</w:t>
            </w:r>
            <w:r>
              <w:rPr>
                <w:rFonts w:hint="eastAsia" w:ascii="Times New Roman" w:hAnsi="Times New Roman" w:eastAsia="黑体" w:cs="Times New Roman"/>
                <w:b w:val="0"/>
                <w:bCs w:val="0"/>
                <w:color w:val="auto"/>
                <w:sz w:val="24"/>
                <w:szCs w:val="24"/>
                <w:highlight w:val="none"/>
                <w:lang w:val="zh-CN" w:eastAsia="zh-CN"/>
              </w:rPr>
              <w:t>废水达标及环境影响分析</w:t>
            </w:r>
          </w:p>
          <w:p>
            <w:pPr>
              <w:tabs>
                <w:tab w:val="left" w:pos="480"/>
                <w:tab w:val="left" w:pos="2280"/>
                <w:tab w:val="left" w:pos="3720"/>
                <w:tab w:val="left" w:pos="5160"/>
              </w:tabs>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本项目排放废水中CODcr、BOD</w:t>
            </w:r>
            <w:r>
              <w:rPr>
                <w:rFonts w:hint="default" w:ascii="Times New Roman" w:hAnsi="Times New Roman" w:eastAsia="宋体" w:cs="Times New Roman"/>
                <w:bCs/>
                <w:color w:val="auto"/>
                <w:sz w:val="24"/>
                <w:szCs w:val="24"/>
                <w:highlight w:val="none"/>
                <w:vertAlign w:val="subscript"/>
                <w:lang w:val="en-US" w:eastAsia="zh-CN"/>
              </w:rPr>
              <w:t>5</w:t>
            </w:r>
            <w:r>
              <w:rPr>
                <w:rFonts w:hint="default" w:ascii="Times New Roman" w:hAnsi="Times New Roman" w:eastAsia="宋体" w:cs="Times New Roman"/>
                <w:bCs/>
                <w:color w:val="auto"/>
                <w:sz w:val="24"/>
                <w:szCs w:val="24"/>
                <w:highlight w:val="none"/>
                <w:lang w:val="en-US" w:eastAsia="zh-CN"/>
              </w:rPr>
              <w:t>、SS、氨氮均满足《污水排入城镇下水道水质标准》（GB/T31962-2015）B级标准及沂源水务发展有限公司第二污水处理厂进水水质要求。</w:t>
            </w:r>
          </w:p>
          <w:p>
            <w:pPr>
              <w:spacing w:line="360" w:lineRule="auto"/>
              <w:ind w:firstLine="480" w:firstLineChars="200"/>
              <w:rPr>
                <w:rFonts w:hint="eastAsia" w:ascii="Times New Roman" w:hAnsi="Times New Roman" w:eastAsia="黑体" w:cs="Times New Roman"/>
                <w:b w:val="0"/>
                <w:bCs w:val="0"/>
                <w:color w:val="auto"/>
                <w:sz w:val="24"/>
                <w:szCs w:val="24"/>
                <w:highlight w:val="yellow"/>
                <w:lang w:val="en-US" w:eastAsia="zh-CN"/>
              </w:rPr>
            </w:pPr>
            <w:r>
              <w:rPr>
                <w:rFonts w:hint="eastAsia"/>
                <w:color w:val="auto"/>
                <w:sz w:val="24"/>
                <w:szCs w:val="24"/>
                <w:highlight w:val="none"/>
                <w:lang w:val="en-US" w:eastAsia="zh-CN"/>
              </w:rPr>
              <w:t>本项目</w:t>
            </w:r>
            <w:r>
              <w:rPr>
                <w:rFonts w:hint="default"/>
                <w:color w:val="auto"/>
                <w:sz w:val="24"/>
                <w:szCs w:val="24"/>
                <w:highlight w:val="none"/>
                <w:lang w:eastAsia="zh-CN"/>
              </w:rPr>
              <w:t>生活污水经化粪池处理后</w:t>
            </w:r>
            <w:r>
              <w:rPr>
                <w:rFonts w:hint="default" w:ascii="Times New Roman" w:hAnsi="Times New Roman" w:eastAsia="宋体" w:cs="Times New Roman"/>
                <w:color w:val="auto"/>
                <w:kern w:val="0"/>
                <w:sz w:val="24"/>
                <w:szCs w:val="24"/>
                <w:highlight w:val="none"/>
                <w:lang w:eastAsia="zh-CN"/>
              </w:rPr>
              <w:t>通过园区污水管网排入</w:t>
            </w:r>
            <w:r>
              <w:rPr>
                <w:rFonts w:hint="default" w:ascii="Times New Roman" w:hAnsi="Times New Roman" w:eastAsia="宋体" w:cs="Times New Roman"/>
                <w:color w:val="auto"/>
                <w:sz w:val="24"/>
                <w:szCs w:val="24"/>
                <w:highlight w:val="none"/>
                <w:lang w:eastAsia="zh-CN"/>
              </w:rPr>
              <w:t>沂源水务发展有限公司第二污水处理厂</w:t>
            </w:r>
            <w:r>
              <w:rPr>
                <w:rFonts w:hint="default" w:ascii="Times New Roman" w:hAnsi="Times New Roman" w:eastAsia="宋体" w:cs="Times New Roman"/>
                <w:color w:val="auto"/>
                <w:sz w:val="24"/>
                <w:szCs w:val="24"/>
                <w:highlight w:val="none"/>
              </w:rPr>
              <w:t>进行</w:t>
            </w:r>
            <w:r>
              <w:rPr>
                <w:rFonts w:hint="default" w:ascii="Times New Roman" w:hAnsi="Times New Roman" w:eastAsia="宋体" w:cs="Times New Roman"/>
                <w:color w:val="auto"/>
                <w:sz w:val="24"/>
                <w:szCs w:val="24"/>
                <w:highlight w:val="none"/>
                <w:lang w:eastAsia="zh-CN"/>
              </w:rPr>
              <w:t>进一步</w:t>
            </w:r>
            <w:r>
              <w:rPr>
                <w:rFonts w:hint="default" w:ascii="Times New Roman" w:hAnsi="Times New Roman" w:eastAsia="宋体" w:cs="Times New Roman"/>
                <w:color w:val="auto"/>
                <w:sz w:val="24"/>
                <w:szCs w:val="24"/>
                <w:highlight w:val="none"/>
              </w:rPr>
              <w:t>处理</w:t>
            </w:r>
            <w:r>
              <w:rPr>
                <w:rFonts w:hint="default" w:ascii="Times New Roman" w:hAnsi="Times New Roman" w:eastAsia="宋体" w:cs="Times New Roman"/>
                <w:bCs/>
                <w:color w:val="auto"/>
                <w:sz w:val="24"/>
                <w:szCs w:val="24"/>
                <w:highlight w:val="none"/>
                <w:lang w:val="en-US" w:eastAsia="zh-CN"/>
              </w:rPr>
              <w:t>，</w:t>
            </w:r>
            <w:r>
              <w:rPr>
                <w:rFonts w:hint="default" w:ascii="Times New Roman" w:hAnsi="Times New Roman" w:eastAsia="宋体" w:cs="Times New Roman"/>
                <w:color w:val="auto"/>
                <w:kern w:val="0"/>
                <w:sz w:val="24"/>
                <w:szCs w:val="24"/>
                <w:highlight w:val="none"/>
                <w:lang w:eastAsia="zh-CN"/>
              </w:rPr>
              <w:t>废水排放量为</w:t>
            </w:r>
            <w:r>
              <w:rPr>
                <w:rFonts w:hint="eastAsia" w:cs="Times New Roman"/>
                <w:bCs/>
                <w:color w:val="auto"/>
                <w:sz w:val="24"/>
                <w:szCs w:val="24"/>
                <w:highlight w:val="none"/>
                <w:lang w:val="en-US" w:eastAsia="zh-CN"/>
              </w:rPr>
              <w:t>4.8</w:t>
            </w:r>
            <w:r>
              <w:rPr>
                <w:rFonts w:hint="default" w:ascii="Times New Roman" w:hAnsi="Times New Roman" w:eastAsia="宋体" w:cs="Times New Roman"/>
                <w:bCs/>
                <w:color w:val="auto"/>
                <w:sz w:val="24"/>
                <w:szCs w:val="24"/>
                <w:highlight w:val="none"/>
                <w:lang w:val="en-US" w:eastAsia="zh-CN"/>
              </w:rPr>
              <w:t>m</w:t>
            </w:r>
            <w:r>
              <w:rPr>
                <w:rFonts w:hint="default" w:ascii="Times New Roman" w:hAnsi="Times New Roman" w:eastAsia="宋体" w:cs="Times New Roman"/>
                <w:bCs/>
                <w:color w:val="auto"/>
                <w:sz w:val="24"/>
                <w:szCs w:val="24"/>
                <w:highlight w:val="none"/>
                <w:vertAlign w:val="superscript"/>
                <w:lang w:val="en-US" w:eastAsia="zh-CN"/>
              </w:rPr>
              <w:t>3</w:t>
            </w:r>
            <w:r>
              <w:rPr>
                <w:rFonts w:hint="default" w:ascii="Times New Roman" w:hAnsi="Times New Roman" w:eastAsia="宋体" w:cs="Times New Roman"/>
                <w:bCs/>
                <w:color w:val="auto"/>
                <w:sz w:val="24"/>
                <w:szCs w:val="24"/>
                <w:highlight w:val="none"/>
                <w:lang w:val="en-US" w:eastAsia="zh-CN"/>
              </w:rPr>
              <w:t>/d</w:t>
            </w:r>
            <w:r>
              <w:rPr>
                <w:rFonts w:hint="default" w:ascii="Times New Roman" w:hAnsi="Times New Roman" w:eastAsia="宋体" w:cs="Times New Roman"/>
                <w:color w:val="auto"/>
                <w:kern w:val="0"/>
                <w:sz w:val="24"/>
                <w:szCs w:val="24"/>
                <w:highlight w:val="none"/>
                <w:lang w:val="en-US" w:eastAsia="zh-CN"/>
              </w:rPr>
              <w:t>，</w:t>
            </w:r>
            <w:r>
              <w:rPr>
                <w:rFonts w:hint="default" w:ascii="Times New Roman" w:hAnsi="Times New Roman" w:eastAsia="宋体" w:cs="Times New Roman"/>
                <w:color w:val="auto"/>
                <w:sz w:val="24"/>
                <w:szCs w:val="24"/>
              </w:rPr>
              <w:t>远小于</w:t>
            </w:r>
            <w:r>
              <w:rPr>
                <w:rFonts w:hint="default" w:ascii="Times New Roman" w:hAnsi="Times New Roman" w:eastAsia="宋体" w:cs="Times New Roman"/>
                <w:color w:val="auto"/>
                <w:sz w:val="24"/>
                <w:szCs w:val="24"/>
                <w:highlight w:val="none"/>
                <w:lang w:eastAsia="zh-CN"/>
              </w:rPr>
              <w:t>沂源水务发展有限公司第二污水处理厂</w:t>
            </w:r>
            <w:r>
              <w:rPr>
                <w:rFonts w:hint="default" w:ascii="Times New Roman" w:hAnsi="Times New Roman" w:eastAsia="宋体" w:cs="Times New Roman"/>
                <w:color w:val="auto"/>
                <w:sz w:val="24"/>
                <w:szCs w:val="24"/>
              </w:rPr>
              <w:t>余量</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故</w:t>
            </w:r>
            <w:r>
              <w:rPr>
                <w:rFonts w:hint="default" w:ascii="Times New Roman" w:hAnsi="Times New Roman" w:eastAsia="宋体" w:cs="Times New Roman"/>
                <w:color w:val="auto"/>
                <w:kern w:val="0"/>
                <w:sz w:val="24"/>
                <w:szCs w:val="24"/>
                <w:highlight w:val="none"/>
              </w:rPr>
              <w:t>项目建设对</w:t>
            </w:r>
            <w:r>
              <w:rPr>
                <w:rFonts w:hint="default" w:ascii="Times New Roman" w:hAnsi="Times New Roman" w:eastAsia="宋体" w:cs="Times New Roman"/>
                <w:color w:val="auto"/>
                <w:kern w:val="0"/>
                <w:sz w:val="24"/>
                <w:szCs w:val="24"/>
                <w:highlight w:val="none"/>
                <w:lang w:eastAsia="zh-CN"/>
              </w:rPr>
              <w:t>水</w:t>
            </w:r>
            <w:r>
              <w:rPr>
                <w:rFonts w:hint="default" w:ascii="Times New Roman" w:hAnsi="Times New Roman" w:eastAsia="宋体" w:cs="Times New Roman"/>
                <w:color w:val="auto"/>
                <w:kern w:val="0"/>
                <w:sz w:val="24"/>
                <w:szCs w:val="24"/>
                <w:highlight w:val="none"/>
              </w:rPr>
              <w:t>环境的影响可接受。</w:t>
            </w:r>
          </w:p>
          <w:p>
            <w:pPr>
              <w:pStyle w:val="2"/>
              <w:rPr>
                <w:rFonts w:hint="eastAsia" w:ascii="Times New Roman" w:hAnsi="Times New Roman" w:cs="Times New Roman"/>
                <w:color w:val="auto"/>
                <w:kern w:val="0"/>
                <w:sz w:val="24"/>
                <w:lang w:val="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default" w:ascii="Times New Roman" w:hAnsi="Times New Roman" w:eastAsia="宋体" w:cs="Times New Roman"/>
                <w:color w:val="auto"/>
                <w:sz w:val="28"/>
                <w:szCs w:val="28"/>
                <w:lang w:val="en-US" w:eastAsia="zh-CN"/>
              </w:rPr>
            </w:pPr>
          </w:p>
        </w:tc>
      </w:tr>
    </w:tbl>
    <w:p>
      <w:pPr>
        <w:adjustRightInd w:val="0"/>
        <w:snapToGrid w:val="0"/>
        <w:spacing w:line="360" w:lineRule="auto"/>
        <w:rPr>
          <w:rFonts w:hint="default" w:ascii="Times New Roman" w:hAnsi="Times New Roman" w:cs="Times New Roman"/>
          <w:b/>
          <w:color w:val="auto"/>
          <w:kern w:val="0"/>
          <w:sz w:val="28"/>
          <w:szCs w:val="28"/>
        </w:rPr>
        <w:sectPr>
          <w:pgSz w:w="11907" w:h="16840"/>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1"/>
        <w:tblW w:w="504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39"/>
        <w:gridCol w:w="1295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270" w:type="pct"/>
            <w:tcMar>
              <w:left w:w="28" w:type="dxa"/>
              <w:right w:w="28" w:type="dxa"/>
            </w:tcMar>
            <w:vAlign w:val="center"/>
          </w:tcPr>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br w:type="page"/>
            </w:r>
            <w:r>
              <w:rPr>
                <w:rFonts w:hint="default" w:ascii="黑体" w:hAnsi="黑体" w:eastAsia="黑体" w:cs="黑体"/>
                <w:bCs/>
                <w:color w:val="auto"/>
                <w:sz w:val="24"/>
                <w:szCs w:val="24"/>
                <w:highlight w:val="none"/>
              </w:rPr>
              <w:t>运</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营</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期</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环</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境</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影</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响</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和</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保</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护</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措</w:t>
            </w:r>
          </w:p>
          <w:p>
            <w:pPr>
              <w:adjustRightInd w:val="0"/>
              <w:snapToGrid w:val="0"/>
              <w:jc w:val="center"/>
              <w:rPr>
                <w:rFonts w:hint="default" w:ascii="Times New Roman" w:hAnsi="Times New Roman" w:cs="Times New Roman"/>
                <w:bCs/>
                <w:color w:val="auto"/>
                <w:szCs w:val="21"/>
              </w:rPr>
            </w:pPr>
            <w:r>
              <w:rPr>
                <w:rFonts w:hint="default" w:ascii="黑体" w:hAnsi="黑体" w:eastAsia="黑体" w:cs="黑体"/>
                <w:bCs/>
                <w:color w:val="auto"/>
                <w:sz w:val="24"/>
                <w:szCs w:val="24"/>
                <w:highlight w:val="none"/>
              </w:rPr>
              <w:t>施</w:t>
            </w:r>
          </w:p>
        </w:tc>
        <w:tc>
          <w:tcPr>
            <w:tcW w:w="4729" w:type="pct"/>
            <w:vAlign w:val="center"/>
          </w:tcPr>
          <w:p>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3</w:t>
            </w:r>
            <w:r>
              <w:rPr>
                <w:rFonts w:hint="default" w:ascii="Times New Roman" w:hAnsi="Times New Roman" w:eastAsia="黑体" w:cs="Times New Roman"/>
                <w:b w:val="0"/>
                <w:bCs w:val="0"/>
                <w:color w:val="auto"/>
                <w:sz w:val="24"/>
                <w:szCs w:val="24"/>
                <w:highlight w:val="none"/>
                <w:lang w:val="en-US" w:eastAsia="zh-CN"/>
              </w:rPr>
              <w:t>、噪声</w:t>
            </w:r>
          </w:p>
          <w:p>
            <w:pPr>
              <w:spacing w:line="360" w:lineRule="auto"/>
              <w:ind w:firstLine="480" w:firstLineChars="200"/>
              <w:rPr>
                <w:rFonts w:hint="eastAsia" w:ascii="Times New Roman" w:hAnsi="Times New Roman" w:eastAsia="宋体" w:cs="Times New Roman"/>
                <w:color w:val="auto"/>
                <w:sz w:val="24"/>
                <w:highlight w:val="none"/>
              </w:rPr>
            </w:pPr>
            <w:r>
              <w:rPr>
                <w:rFonts w:hint="eastAsia" w:cs="Times New Roman"/>
                <w:color w:val="auto"/>
                <w:sz w:val="24"/>
                <w:highlight w:val="none"/>
                <w:lang w:eastAsia="zh-CN"/>
              </w:rPr>
              <w:t>（</w:t>
            </w:r>
            <w:r>
              <w:rPr>
                <w:rFonts w:hint="eastAsia" w:cs="Times New Roman"/>
                <w:color w:val="auto"/>
                <w:sz w:val="24"/>
                <w:highlight w:val="none"/>
                <w:lang w:val="en-US" w:eastAsia="zh-CN"/>
              </w:rPr>
              <w:t>1</w:t>
            </w:r>
            <w:r>
              <w:rPr>
                <w:rFonts w:hint="eastAsia" w:cs="Times New Roman"/>
                <w:color w:val="auto"/>
                <w:sz w:val="24"/>
                <w:highlight w:val="none"/>
                <w:lang w:eastAsia="zh-CN"/>
              </w:rPr>
              <w:t>）</w:t>
            </w:r>
            <w:r>
              <w:rPr>
                <w:rFonts w:hint="eastAsia" w:ascii="Times New Roman" w:hAnsi="Times New Roman" w:eastAsia="宋体" w:cs="Times New Roman"/>
                <w:color w:val="auto"/>
                <w:sz w:val="24"/>
                <w:highlight w:val="none"/>
              </w:rPr>
              <w:t>噪声源强分析</w:t>
            </w:r>
          </w:p>
          <w:p>
            <w:pPr>
              <w:spacing w:line="360" w:lineRule="auto"/>
              <w:ind w:firstLine="480" w:firstLineChars="200"/>
              <w:rPr>
                <w:rFonts w:hint="default" w:ascii="Times New Roman" w:hAnsi="Times New Roman" w:eastAsia="黑体" w:cs="Times New Roman"/>
                <w:color w:val="auto"/>
                <w:kern w:val="0"/>
                <w:sz w:val="24"/>
                <w:highlight w:val="none"/>
                <w:lang w:val="en-US" w:eastAsia="zh-CN"/>
              </w:rPr>
            </w:pPr>
            <w:r>
              <w:rPr>
                <w:rFonts w:hint="eastAsia" w:ascii="Times New Roman" w:hAnsi="Times New Roman" w:eastAsia="宋体" w:cs="Times New Roman"/>
                <w:color w:val="auto"/>
                <w:sz w:val="24"/>
                <w:highlight w:val="none"/>
              </w:rPr>
              <w:t>本项目噪声主要</w:t>
            </w:r>
            <w:r>
              <w:rPr>
                <w:rFonts w:ascii="Times New Roman" w:hAnsi="Times New Roman" w:eastAsia="宋体" w:cs="Times New Roman"/>
                <w:color w:val="auto"/>
                <w:sz w:val="24"/>
                <w:highlight w:val="none"/>
              </w:rPr>
              <w:t>来源于</w:t>
            </w:r>
            <w:r>
              <w:rPr>
                <w:rFonts w:hint="eastAsia" w:ascii="Times New Roman" w:hAnsi="Times New Roman" w:eastAsia="宋体" w:cs="Times New Roman"/>
                <w:color w:val="auto"/>
                <w:sz w:val="24"/>
                <w:highlight w:val="none"/>
                <w:lang w:eastAsia="zh-CN"/>
              </w:rPr>
              <w:t>各生产</w:t>
            </w:r>
            <w:r>
              <w:rPr>
                <w:rFonts w:ascii="Times New Roman" w:hAnsi="Times New Roman" w:eastAsia="宋体" w:cs="Times New Roman"/>
                <w:color w:val="auto"/>
                <w:sz w:val="24"/>
                <w:highlight w:val="none"/>
              </w:rPr>
              <w:t>运行产生的噪声，噪声级为70~85dB（A）。</w:t>
            </w:r>
          </w:p>
          <w:p>
            <w:pPr>
              <w:autoSpaceDE w:val="0"/>
              <w:autoSpaceDN w:val="0"/>
              <w:adjustRightInd w:val="0"/>
              <w:snapToGrid w:val="0"/>
              <w:spacing w:before="120" w:beforeLines="50"/>
              <w:jc w:val="center"/>
              <w:rPr>
                <w:rFonts w:hint="default" w:ascii="Times New Roman" w:hAnsi="Times New Roman" w:eastAsia="黑体" w:cs="Times New Roman"/>
                <w:color w:val="auto"/>
                <w:kern w:val="0"/>
                <w:sz w:val="24"/>
                <w:highlight w:val="none"/>
                <w:lang w:val="en-US" w:eastAsia="zh-CN"/>
              </w:rPr>
            </w:pPr>
            <w:r>
              <w:rPr>
                <w:rFonts w:hint="default" w:ascii="Times New Roman" w:hAnsi="Times New Roman" w:eastAsia="黑体" w:cs="Times New Roman"/>
                <w:color w:val="auto"/>
                <w:kern w:val="0"/>
                <w:sz w:val="24"/>
                <w:highlight w:val="none"/>
                <w:lang w:val="en-US" w:eastAsia="zh-CN"/>
              </w:rPr>
              <w:t>表4-</w:t>
            </w:r>
            <w:r>
              <w:rPr>
                <w:rFonts w:hint="eastAsia" w:eastAsia="黑体" w:cs="Times New Roman"/>
                <w:color w:val="auto"/>
                <w:kern w:val="0"/>
                <w:sz w:val="24"/>
                <w:highlight w:val="none"/>
                <w:lang w:val="en-US" w:eastAsia="zh-CN"/>
              </w:rPr>
              <w:t>8</w:t>
            </w:r>
            <w:r>
              <w:rPr>
                <w:rFonts w:hint="default" w:ascii="Times New Roman" w:hAnsi="Times New Roman" w:eastAsia="黑体" w:cs="Times New Roman"/>
                <w:color w:val="auto"/>
                <w:kern w:val="0"/>
                <w:sz w:val="24"/>
                <w:highlight w:val="none"/>
                <w:lang w:val="en-US" w:eastAsia="zh-CN"/>
              </w:rPr>
              <w:t>项目室外噪声产生环节及排放情况</w:t>
            </w:r>
          </w:p>
          <w:tbl>
            <w:tblPr>
              <w:tblStyle w:val="21"/>
              <w:tblW w:w="4998"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350"/>
              <w:gridCol w:w="1358"/>
              <w:gridCol w:w="1358"/>
              <w:gridCol w:w="1358"/>
              <w:gridCol w:w="1384"/>
              <w:gridCol w:w="1824"/>
              <w:gridCol w:w="1359"/>
              <w:gridCol w:w="1359"/>
              <w:gridCol w:w="1365"/>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531" w:type="pct"/>
                  <w:vMerge w:val="restar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534" w:type="pct"/>
                  <w:vMerge w:val="restar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声源名称</w:t>
                  </w:r>
                </w:p>
              </w:tc>
              <w:tc>
                <w:tcPr>
                  <w:tcW w:w="1612" w:type="pct"/>
                  <w:gridSpan w:val="3"/>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空间相对位置/m</w:t>
                  </w:r>
                </w:p>
              </w:tc>
              <w:tc>
                <w:tcPr>
                  <w:tcW w:w="717"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声源源强</w:t>
                  </w:r>
                </w:p>
              </w:tc>
              <w:tc>
                <w:tcPr>
                  <w:tcW w:w="534" w:type="pct"/>
                  <w:vMerge w:val="restar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数量</w:t>
                  </w:r>
                </w:p>
              </w:tc>
              <w:tc>
                <w:tcPr>
                  <w:tcW w:w="534" w:type="pct"/>
                  <w:vMerge w:val="restar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声源控制</w:t>
                  </w:r>
                </w:p>
              </w:tc>
              <w:tc>
                <w:tcPr>
                  <w:tcW w:w="536" w:type="pct"/>
                  <w:vMerge w:val="restart"/>
                  <w:tcBorders>
                    <w:tl2br w:val="nil"/>
                    <w:tr2bl w:val="nil"/>
                  </w:tcBorders>
                  <w:noWrap w:val="0"/>
                  <w:tcMar>
                    <w:top w:w="15" w:type="dxa"/>
                    <w:left w:w="15" w:type="dxa"/>
                    <w:right w:w="15" w:type="dxa"/>
                  </w:tcMar>
                  <w:vAlign w:val="center"/>
                </w:tcPr>
                <w:p>
                  <w:pPr>
                    <w:keepNext w:val="0"/>
                    <w:keepLines w:val="0"/>
                    <w:widowControl/>
                    <w:suppressLineNumbers w:val="0"/>
                    <w:ind w:firstLine="420" w:firstLineChars="200"/>
                    <w:jc w:val="left"/>
                    <w:textAlignment w:val="top"/>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运行时段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0" w:hRule="atLeast"/>
                <w:jc w:val="center"/>
              </w:trPr>
              <w:tc>
                <w:tcPr>
                  <w:tcW w:w="531"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color w:val="auto"/>
                      <w:sz w:val="21"/>
                      <w:szCs w:val="21"/>
                      <w:highlight w:val="none"/>
                      <w:lang w:val="en-US" w:eastAsia="zh-CN"/>
                    </w:rPr>
                  </w:pPr>
                </w:p>
              </w:tc>
              <w:tc>
                <w:tcPr>
                  <w:tcW w:w="534"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color w:val="auto"/>
                      <w:sz w:val="21"/>
                      <w:szCs w:val="21"/>
                      <w:highlight w:val="none"/>
                      <w:lang w:val="en-US" w:eastAsia="zh-CN"/>
                    </w:rPr>
                  </w:pPr>
                </w:p>
              </w:tc>
              <w:tc>
                <w:tcPr>
                  <w:tcW w:w="534"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X</w:t>
                  </w:r>
                </w:p>
              </w:tc>
              <w:tc>
                <w:tcPr>
                  <w:tcW w:w="534"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Y</w:t>
                  </w:r>
                </w:p>
              </w:tc>
              <w:tc>
                <w:tcPr>
                  <w:tcW w:w="543"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Z</w:t>
                  </w:r>
                </w:p>
              </w:tc>
              <w:tc>
                <w:tcPr>
                  <w:tcW w:w="717"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声功率级dB（A）</w:t>
                  </w:r>
                </w:p>
              </w:tc>
              <w:tc>
                <w:tcPr>
                  <w:tcW w:w="534"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color w:val="auto"/>
                      <w:sz w:val="21"/>
                      <w:szCs w:val="21"/>
                      <w:highlight w:val="none"/>
                      <w:lang w:val="en-US" w:eastAsia="zh-CN"/>
                    </w:rPr>
                  </w:pPr>
                </w:p>
              </w:tc>
              <w:tc>
                <w:tcPr>
                  <w:tcW w:w="534"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color w:val="auto"/>
                      <w:sz w:val="21"/>
                      <w:szCs w:val="21"/>
                      <w:highlight w:val="none"/>
                      <w:lang w:val="en-US" w:eastAsia="zh-CN"/>
                    </w:rPr>
                  </w:pPr>
                </w:p>
              </w:tc>
              <w:tc>
                <w:tcPr>
                  <w:tcW w:w="536" w:type="pct"/>
                  <w:vMerge w:val="continue"/>
                  <w:tcBorders>
                    <w:tl2br w:val="nil"/>
                    <w:tr2bl w:val="nil"/>
                  </w:tcBorders>
                  <w:noWrap w:val="0"/>
                  <w:tcMar>
                    <w:top w:w="15" w:type="dxa"/>
                    <w:left w:w="15" w:type="dxa"/>
                    <w:right w:w="15" w:type="dxa"/>
                  </w:tcMar>
                  <w:vAlign w:val="center"/>
                </w:tcPr>
                <w:p>
                  <w:pPr>
                    <w:keepNext w:val="0"/>
                    <w:keepLines w:val="0"/>
                    <w:widowControl/>
                    <w:suppressLineNumbers w:val="0"/>
                    <w:jc w:val="left"/>
                    <w:textAlignment w:val="top"/>
                    <w:rPr>
                      <w:rFonts w:hint="default" w:ascii="Times New Roman" w:hAnsi="Times New Roman" w:eastAsia="宋体" w:cs="Times New Roman"/>
                      <w:i w:val="0"/>
                      <w:color w:val="auto"/>
                      <w:sz w:val="21"/>
                      <w:szCs w:val="21"/>
                      <w:highlight w:val="none"/>
                      <w:u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0" w:hRule="atLeast"/>
                <w:jc w:val="center"/>
              </w:trPr>
              <w:tc>
                <w:tcPr>
                  <w:tcW w:w="531" w:type="pct"/>
                  <w:tcBorders>
                    <w:tl2br w:val="nil"/>
                    <w:tr2bl w:val="nil"/>
                  </w:tcBorders>
                  <w:noWrap w:val="0"/>
                  <w:tcMar>
                    <w:top w:w="15" w:type="dxa"/>
                    <w:left w:w="15" w:type="dxa"/>
                    <w:right w:w="15" w:type="dxa"/>
                  </w:tcMar>
                  <w:vAlign w:val="center"/>
                </w:tcPr>
                <w:p>
                  <w:pPr>
                    <w:ind w:left="-105" w:leftChars="-50" w:right="-105" w:rightChars="-5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534" w:type="pct"/>
                  <w:tcBorders>
                    <w:tl2br w:val="nil"/>
                    <w:tr2bl w:val="nil"/>
                  </w:tcBorders>
                  <w:noWrap w:val="0"/>
                  <w:tcMar>
                    <w:top w:w="15" w:type="dxa"/>
                    <w:left w:w="15" w:type="dxa"/>
                    <w:right w:w="15" w:type="dxa"/>
                  </w:tcMar>
                  <w:vAlign w:val="center"/>
                </w:tcPr>
                <w:p>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活性炭吸附装置</w:t>
                  </w:r>
                  <w:r>
                    <w:rPr>
                      <w:rFonts w:hint="eastAsia" w:ascii="Times New Roman" w:hAnsi="Times New Roman" w:eastAsia="宋体" w:cs="Times New Roman"/>
                      <w:color w:val="auto"/>
                      <w:sz w:val="21"/>
                      <w:szCs w:val="21"/>
                      <w:highlight w:val="none"/>
                      <w:lang w:val="en-US" w:eastAsia="zh-CN"/>
                    </w:rPr>
                    <w:t>风机</w:t>
                  </w:r>
                </w:p>
              </w:tc>
              <w:tc>
                <w:tcPr>
                  <w:tcW w:w="534" w:type="pct"/>
                  <w:tcBorders>
                    <w:tl2br w:val="nil"/>
                    <w:tr2bl w:val="nil"/>
                  </w:tcBorders>
                  <w:noWrap w:val="0"/>
                  <w:tcMar>
                    <w:top w:w="15" w:type="dxa"/>
                    <w:left w:w="15" w:type="dxa"/>
                    <w:right w:w="15" w:type="dxa"/>
                  </w:tcMar>
                  <w:vAlign w:val="center"/>
                </w:tcPr>
                <w:p>
                  <w:pPr>
                    <w:ind w:left="-105" w:leftChars="-50" w:right="-105" w:rightChars="-5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534" w:type="pct"/>
                  <w:tcBorders>
                    <w:tl2br w:val="nil"/>
                    <w:tr2bl w:val="nil"/>
                  </w:tcBorders>
                  <w:noWrap w:val="0"/>
                  <w:tcMar>
                    <w:top w:w="15" w:type="dxa"/>
                    <w:left w:w="15" w:type="dxa"/>
                    <w:right w:w="15" w:type="dxa"/>
                  </w:tcMar>
                  <w:vAlign w:val="center"/>
                </w:tcPr>
                <w:p>
                  <w:pPr>
                    <w:ind w:left="-105" w:leftChars="-50" w:right="-105" w:rightChars="-5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160</w:t>
                  </w:r>
                </w:p>
              </w:tc>
              <w:tc>
                <w:tcPr>
                  <w:tcW w:w="543" w:type="pct"/>
                  <w:tcBorders>
                    <w:tl2br w:val="nil"/>
                    <w:tr2bl w:val="nil"/>
                  </w:tcBorders>
                  <w:noWrap w:val="0"/>
                  <w:tcMar>
                    <w:top w:w="15" w:type="dxa"/>
                    <w:left w:w="15" w:type="dxa"/>
                    <w:right w:w="15" w:type="dxa"/>
                  </w:tcMar>
                  <w:vAlign w:val="center"/>
                </w:tcPr>
                <w:p>
                  <w:pPr>
                    <w:ind w:left="-105" w:leftChars="-50" w:right="-105" w:rightChars="-5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w:t>
                  </w:r>
                </w:p>
              </w:tc>
              <w:tc>
                <w:tcPr>
                  <w:tcW w:w="717" w:type="pct"/>
                  <w:tcBorders>
                    <w:tl2br w:val="nil"/>
                    <w:tr2bl w:val="nil"/>
                  </w:tcBorders>
                  <w:noWrap w:val="0"/>
                  <w:tcMar>
                    <w:top w:w="15" w:type="dxa"/>
                    <w:left w:w="15" w:type="dxa"/>
                    <w:right w:w="15" w:type="dxa"/>
                  </w:tcMar>
                  <w:vAlign w:val="center"/>
                </w:tcPr>
                <w:p>
                  <w:pPr>
                    <w:ind w:left="-105" w:leftChars="-50" w:right="-105" w:rightChars="-5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w:t>
                  </w:r>
                  <w:r>
                    <w:rPr>
                      <w:rFonts w:hint="eastAsia" w:cs="Times New Roman"/>
                      <w:color w:val="auto"/>
                      <w:sz w:val="21"/>
                      <w:szCs w:val="21"/>
                      <w:highlight w:val="none"/>
                      <w:lang w:val="en-US" w:eastAsia="zh-CN"/>
                    </w:rPr>
                    <w:t>0</w:t>
                  </w:r>
                </w:p>
              </w:tc>
              <w:tc>
                <w:tcPr>
                  <w:tcW w:w="534" w:type="pct"/>
                  <w:tcBorders>
                    <w:tl2br w:val="nil"/>
                    <w:tr2bl w:val="nil"/>
                  </w:tcBorders>
                  <w:noWrap w:val="0"/>
                  <w:tcMar>
                    <w:top w:w="15" w:type="dxa"/>
                    <w:left w:w="15" w:type="dxa"/>
                    <w:right w:w="15" w:type="dxa"/>
                  </w:tcMar>
                  <w:vAlign w:val="center"/>
                </w:tcPr>
                <w:p>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bCs/>
                      <w:color w:val="auto"/>
                      <w:sz w:val="21"/>
                      <w:szCs w:val="21"/>
                      <w:highlight w:val="none"/>
                      <w:lang w:val="en-US" w:eastAsia="zh-CN"/>
                    </w:rPr>
                    <w:t>1</w:t>
                  </w:r>
                </w:p>
              </w:tc>
              <w:tc>
                <w:tcPr>
                  <w:tcW w:w="534"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低噪声设备基础减振</w:t>
                  </w:r>
                </w:p>
              </w:tc>
              <w:tc>
                <w:tcPr>
                  <w:tcW w:w="536"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昼</w:t>
                  </w:r>
                  <w:r>
                    <w:rPr>
                      <w:rFonts w:hint="eastAsia" w:cs="Times New Roman"/>
                      <w:i w:val="0"/>
                      <w:color w:val="auto"/>
                      <w:kern w:val="0"/>
                      <w:sz w:val="21"/>
                      <w:szCs w:val="21"/>
                      <w:highlight w:val="none"/>
                      <w:u w:val="none"/>
                      <w:lang w:val="en-US" w:eastAsia="zh-CN" w:bidi="ar"/>
                    </w:rPr>
                    <w:t>夜</w:t>
                  </w:r>
                </w:p>
              </w:tc>
            </w:tr>
          </w:tbl>
          <w:p>
            <w:pPr>
              <w:autoSpaceDE w:val="0"/>
              <w:autoSpaceDN w:val="0"/>
              <w:adjustRightInd w:val="0"/>
              <w:snapToGrid w:val="0"/>
              <w:spacing w:before="120" w:beforeLines="50"/>
              <w:jc w:val="center"/>
              <w:rPr>
                <w:rFonts w:hint="default" w:ascii="Times New Roman" w:hAnsi="Times New Roman" w:eastAsia="黑体" w:cs="Times New Roman"/>
                <w:color w:val="auto"/>
                <w:kern w:val="0"/>
                <w:sz w:val="24"/>
                <w:highlight w:val="none"/>
                <w:lang w:val="en-US" w:eastAsia="zh-CN"/>
              </w:rPr>
            </w:pPr>
            <w:r>
              <w:rPr>
                <w:rFonts w:hint="default" w:ascii="Times New Roman" w:hAnsi="Times New Roman" w:eastAsia="黑体" w:cs="Times New Roman"/>
                <w:color w:val="auto"/>
                <w:kern w:val="0"/>
                <w:sz w:val="24"/>
                <w:highlight w:val="none"/>
                <w:lang w:val="en-US" w:eastAsia="zh-CN"/>
              </w:rPr>
              <w:t>表4-</w:t>
            </w:r>
            <w:r>
              <w:rPr>
                <w:rFonts w:hint="eastAsia" w:eastAsia="黑体" w:cs="Times New Roman"/>
                <w:color w:val="auto"/>
                <w:kern w:val="0"/>
                <w:sz w:val="24"/>
                <w:highlight w:val="none"/>
                <w:lang w:val="en-US" w:eastAsia="zh-CN"/>
              </w:rPr>
              <w:t>9</w:t>
            </w:r>
            <w:r>
              <w:rPr>
                <w:rFonts w:hint="default" w:ascii="Times New Roman" w:hAnsi="Times New Roman" w:eastAsia="黑体" w:cs="Times New Roman"/>
                <w:color w:val="auto"/>
                <w:kern w:val="0"/>
                <w:sz w:val="24"/>
                <w:highlight w:val="none"/>
                <w:lang w:val="en-US" w:eastAsia="zh-CN"/>
              </w:rPr>
              <w:t>项目</w:t>
            </w:r>
            <w:r>
              <w:rPr>
                <w:rFonts w:hint="eastAsia" w:ascii="Times New Roman" w:hAnsi="Times New Roman" w:eastAsia="黑体" w:cs="Times New Roman"/>
                <w:color w:val="auto"/>
                <w:kern w:val="0"/>
                <w:sz w:val="24"/>
                <w:highlight w:val="none"/>
                <w:lang w:val="en-US" w:eastAsia="zh-CN"/>
              </w:rPr>
              <w:t>室内</w:t>
            </w:r>
            <w:r>
              <w:rPr>
                <w:rFonts w:hint="default" w:ascii="Times New Roman" w:hAnsi="Times New Roman" w:eastAsia="黑体" w:cs="Times New Roman"/>
                <w:color w:val="auto"/>
                <w:kern w:val="0"/>
                <w:sz w:val="24"/>
                <w:highlight w:val="none"/>
                <w:lang w:val="en-US" w:eastAsia="zh-CN"/>
              </w:rPr>
              <w:t>噪声产生环节及排放情况</w:t>
            </w:r>
          </w:p>
          <w:tbl>
            <w:tblPr>
              <w:tblStyle w:val="21"/>
              <w:tblW w:w="4991" w:type="pct"/>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261"/>
              <w:gridCol w:w="1103"/>
              <w:gridCol w:w="233"/>
              <w:gridCol w:w="394"/>
              <w:gridCol w:w="369"/>
              <w:gridCol w:w="316"/>
              <w:gridCol w:w="497"/>
              <w:gridCol w:w="312"/>
              <w:gridCol w:w="416"/>
              <w:gridCol w:w="636"/>
              <w:gridCol w:w="636"/>
              <w:gridCol w:w="636"/>
              <w:gridCol w:w="648"/>
              <w:gridCol w:w="636"/>
              <w:gridCol w:w="636"/>
              <w:gridCol w:w="636"/>
              <w:gridCol w:w="648"/>
              <w:gridCol w:w="241"/>
              <w:gridCol w:w="580"/>
              <w:gridCol w:w="636"/>
              <w:gridCol w:w="636"/>
              <w:gridCol w:w="636"/>
              <w:gridCol w:w="648"/>
              <w:gridCol w:w="310"/>
            </w:tblGrid>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2" w:type="pct"/>
                  <w:vMerge w:val="restar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auto"/>
                      <w:sz w:val="21"/>
                      <w:szCs w:val="21"/>
                      <w:highlight w:val="none"/>
                      <w:u w:val="none"/>
                    </w:rPr>
                  </w:pPr>
                  <w:r>
                    <w:rPr>
                      <w:rFonts w:hint="default" w:ascii="Times New Roman" w:hAnsi="Times New Roman" w:eastAsia="宋体" w:cs="Times New Roman"/>
                      <w:b w:val="0"/>
                      <w:bCs/>
                      <w:i w:val="0"/>
                      <w:color w:val="auto"/>
                      <w:kern w:val="0"/>
                      <w:sz w:val="21"/>
                      <w:szCs w:val="21"/>
                      <w:highlight w:val="none"/>
                      <w:u w:val="none"/>
                      <w:lang w:val="en-US" w:eastAsia="zh-CN" w:bidi="ar"/>
                    </w:rPr>
                    <w:t>序号</w:t>
                  </w:r>
                </w:p>
              </w:tc>
              <w:tc>
                <w:tcPr>
                  <w:tcW w:w="434" w:type="pct"/>
                  <w:vMerge w:val="restar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auto"/>
                      <w:sz w:val="21"/>
                      <w:szCs w:val="21"/>
                      <w:highlight w:val="none"/>
                      <w:u w:val="none"/>
                    </w:rPr>
                  </w:pPr>
                  <w:r>
                    <w:rPr>
                      <w:rFonts w:hint="default" w:ascii="Times New Roman" w:hAnsi="Times New Roman" w:eastAsia="宋体" w:cs="Times New Roman"/>
                      <w:b w:val="0"/>
                      <w:bCs/>
                      <w:i w:val="0"/>
                      <w:color w:val="auto"/>
                      <w:kern w:val="0"/>
                      <w:sz w:val="21"/>
                      <w:szCs w:val="21"/>
                      <w:highlight w:val="none"/>
                      <w:u w:val="none"/>
                      <w:lang w:val="en-US" w:eastAsia="zh-CN" w:bidi="ar"/>
                    </w:rPr>
                    <w:t>声源名称</w:t>
                  </w:r>
                </w:p>
              </w:tc>
              <w:tc>
                <w:tcPr>
                  <w:tcW w:w="91" w:type="pct"/>
                  <w:vMerge w:val="restar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auto"/>
                      <w:sz w:val="21"/>
                      <w:szCs w:val="21"/>
                      <w:highlight w:val="none"/>
                      <w:u w:val="none"/>
                    </w:rPr>
                  </w:pPr>
                  <w:r>
                    <w:rPr>
                      <w:rFonts w:hint="default" w:ascii="Times New Roman" w:hAnsi="Times New Roman" w:eastAsia="宋体" w:cs="Times New Roman"/>
                      <w:b w:val="0"/>
                      <w:bCs/>
                      <w:i w:val="0"/>
                      <w:color w:val="auto"/>
                      <w:kern w:val="0"/>
                      <w:sz w:val="21"/>
                      <w:szCs w:val="21"/>
                      <w:highlight w:val="none"/>
                      <w:u w:val="none"/>
                      <w:lang w:val="en-US" w:eastAsia="zh-CN" w:bidi="ar"/>
                    </w:rPr>
                    <w:t>型号</w:t>
                  </w:r>
                </w:p>
              </w:tc>
              <w:tc>
                <w:tcPr>
                  <w:tcW w:w="424" w:type="pct"/>
                  <w:gridSpan w:val="3"/>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auto"/>
                      <w:sz w:val="21"/>
                      <w:szCs w:val="21"/>
                      <w:highlight w:val="none"/>
                      <w:u w:val="none"/>
                    </w:rPr>
                  </w:pPr>
                  <w:r>
                    <w:rPr>
                      <w:rFonts w:hint="default" w:ascii="Times New Roman" w:hAnsi="Times New Roman" w:eastAsia="宋体" w:cs="Times New Roman"/>
                      <w:b w:val="0"/>
                      <w:bCs/>
                      <w:i w:val="0"/>
                      <w:color w:val="auto"/>
                      <w:kern w:val="0"/>
                      <w:sz w:val="21"/>
                      <w:szCs w:val="21"/>
                      <w:highlight w:val="none"/>
                      <w:u w:val="none"/>
                      <w:lang w:val="en-US" w:eastAsia="zh-CN" w:bidi="ar"/>
                    </w:rPr>
                    <w:t>空间相对位置/m</w:t>
                  </w:r>
                </w:p>
              </w:tc>
              <w:tc>
                <w:tcPr>
                  <w:tcW w:w="19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auto"/>
                      <w:sz w:val="21"/>
                      <w:szCs w:val="21"/>
                      <w:highlight w:val="none"/>
                      <w:u w:val="none"/>
                    </w:rPr>
                  </w:pPr>
                  <w:r>
                    <w:rPr>
                      <w:rFonts w:hint="default" w:ascii="Times New Roman" w:hAnsi="Times New Roman" w:eastAsia="宋体" w:cs="Times New Roman"/>
                      <w:b w:val="0"/>
                      <w:bCs/>
                      <w:i w:val="0"/>
                      <w:color w:val="auto"/>
                      <w:kern w:val="0"/>
                      <w:sz w:val="21"/>
                      <w:szCs w:val="21"/>
                      <w:highlight w:val="none"/>
                      <w:u w:val="none"/>
                      <w:lang w:val="en-US" w:eastAsia="zh-CN" w:bidi="ar"/>
                    </w:rPr>
                    <w:t>声源源强</w:t>
                  </w:r>
                </w:p>
              </w:tc>
              <w:tc>
                <w:tcPr>
                  <w:tcW w:w="122" w:type="pct"/>
                  <w:vMerge w:val="restar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auto"/>
                      <w:sz w:val="21"/>
                      <w:szCs w:val="21"/>
                      <w:highlight w:val="none"/>
                      <w:u w:val="none"/>
                    </w:rPr>
                  </w:pPr>
                  <w:r>
                    <w:rPr>
                      <w:rFonts w:hint="default" w:ascii="Times New Roman" w:hAnsi="Times New Roman" w:eastAsia="宋体" w:cs="Times New Roman"/>
                      <w:b w:val="0"/>
                      <w:bCs/>
                      <w:i w:val="0"/>
                      <w:color w:val="auto"/>
                      <w:kern w:val="0"/>
                      <w:sz w:val="21"/>
                      <w:szCs w:val="21"/>
                      <w:highlight w:val="none"/>
                      <w:u w:val="none"/>
                      <w:lang w:val="en-US" w:eastAsia="zh-CN" w:bidi="ar"/>
                    </w:rPr>
                    <w:t>数量</w:t>
                  </w:r>
                </w:p>
              </w:tc>
              <w:tc>
                <w:tcPr>
                  <w:tcW w:w="163" w:type="pct"/>
                  <w:vMerge w:val="restar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auto"/>
                      <w:sz w:val="21"/>
                      <w:szCs w:val="21"/>
                      <w:highlight w:val="none"/>
                      <w:u w:val="none"/>
                    </w:rPr>
                  </w:pPr>
                  <w:r>
                    <w:rPr>
                      <w:rFonts w:hint="default" w:ascii="Times New Roman" w:hAnsi="Times New Roman" w:eastAsia="宋体" w:cs="Times New Roman"/>
                      <w:b w:val="0"/>
                      <w:bCs/>
                      <w:i w:val="0"/>
                      <w:color w:val="auto"/>
                      <w:kern w:val="0"/>
                      <w:sz w:val="21"/>
                      <w:szCs w:val="21"/>
                      <w:highlight w:val="none"/>
                      <w:u w:val="none"/>
                      <w:lang w:val="en-US" w:eastAsia="zh-CN" w:bidi="ar"/>
                    </w:rPr>
                    <w:t>声源控制措施</w:t>
                  </w:r>
                </w:p>
              </w:tc>
              <w:tc>
                <w:tcPr>
                  <w:tcW w:w="1006" w:type="pct"/>
                  <w:gridSpan w:val="4"/>
                  <w:vMerge w:val="restar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auto"/>
                      <w:sz w:val="21"/>
                      <w:szCs w:val="21"/>
                      <w:highlight w:val="none"/>
                      <w:u w:val="none"/>
                    </w:rPr>
                  </w:pPr>
                  <w:r>
                    <w:rPr>
                      <w:rFonts w:hint="default" w:ascii="Times New Roman" w:hAnsi="Times New Roman" w:eastAsia="宋体" w:cs="Times New Roman"/>
                      <w:b w:val="0"/>
                      <w:bCs/>
                      <w:i w:val="0"/>
                      <w:color w:val="auto"/>
                      <w:kern w:val="0"/>
                      <w:sz w:val="21"/>
                      <w:szCs w:val="21"/>
                      <w:highlight w:val="none"/>
                      <w:u w:val="none"/>
                      <w:lang w:val="en-US" w:eastAsia="zh-CN" w:bidi="ar"/>
                    </w:rPr>
                    <w:t>距室内边界距离/m</w:t>
                  </w:r>
                </w:p>
              </w:tc>
              <w:tc>
                <w:tcPr>
                  <w:tcW w:w="1006" w:type="pct"/>
                  <w:gridSpan w:val="4"/>
                  <w:vMerge w:val="restar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auto"/>
                      <w:sz w:val="21"/>
                      <w:szCs w:val="21"/>
                      <w:highlight w:val="none"/>
                      <w:u w:val="none"/>
                    </w:rPr>
                  </w:pPr>
                  <w:r>
                    <w:rPr>
                      <w:rFonts w:hint="default" w:ascii="Times New Roman" w:hAnsi="Times New Roman" w:eastAsia="宋体" w:cs="Times New Roman"/>
                      <w:b w:val="0"/>
                      <w:bCs/>
                      <w:i w:val="0"/>
                      <w:color w:val="auto"/>
                      <w:kern w:val="0"/>
                      <w:sz w:val="21"/>
                      <w:szCs w:val="21"/>
                      <w:highlight w:val="none"/>
                      <w:u w:val="none"/>
                      <w:lang w:val="en-US" w:eastAsia="zh-CN" w:bidi="ar"/>
                    </w:rPr>
                    <w:t>室内边界声级/dB（A）</w:t>
                  </w:r>
                </w:p>
              </w:tc>
              <w:tc>
                <w:tcPr>
                  <w:tcW w:w="94" w:type="pct"/>
                  <w:vMerge w:val="restar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auto"/>
                      <w:sz w:val="21"/>
                      <w:szCs w:val="21"/>
                      <w:highlight w:val="none"/>
                      <w:u w:val="none"/>
                    </w:rPr>
                  </w:pPr>
                  <w:r>
                    <w:rPr>
                      <w:rFonts w:hint="default" w:ascii="Times New Roman" w:hAnsi="Times New Roman" w:eastAsia="宋体" w:cs="Times New Roman"/>
                      <w:b w:val="0"/>
                      <w:bCs/>
                      <w:i w:val="0"/>
                      <w:color w:val="auto"/>
                      <w:kern w:val="0"/>
                      <w:sz w:val="21"/>
                      <w:szCs w:val="21"/>
                      <w:highlight w:val="none"/>
                      <w:u w:val="none"/>
                      <w:lang w:val="en-US" w:eastAsia="zh-CN" w:bidi="ar"/>
                    </w:rPr>
                    <w:t>运行时段</w:t>
                  </w:r>
                </w:p>
              </w:tc>
              <w:tc>
                <w:tcPr>
                  <w:tcW w:w="228" w:type="pct"/>
                  <w:vMerge w:val="restar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auto"/>
                      <w:sz w:val="21"/>
                      <w:szCs w:val="21"/>
                      <w:highlight w:val="none"/>
                      <w:u w:val="none"/>
                    </w:rPr>
                  </w:pPr>
                  <w:r>
                    <w:rPr>
                      <w:rFonts w:hint="default" w:ascii="Times New Roman" w:hAnsi="Times New Roman" w:eastAsia="宋体" w:cs="Times New Roman"/>
                      <w:b w:val="0"/>
                      <w:bCs/>
                      <w:i w:val="0"/>
                      <w:color w:val="auto"/>
                      <w:kern w:val="0"/>
                      <w:sz w:val="21"/>
                      <w:szCs w:val="21"/>
                      <w:highlight w:val="none"/>
                      <w:u w:val="none"/>
                      <w:lang w:val="en-US" w:eastAsia="zh-CN" w:bidi="ar"/>
                    </w:rPr>
                    <w:t>建筑物插入损失/dB（A）</w:t>
                  </w:r>
                </w:p>
              </w:tc>
              <w:tc>
                <w:tcPr>
                  <w:tcW w:w="1128" w:type="pct"/>
                  <w:gridSpan w:val="5"/>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auto"/>
                      <w:sz w:val="21"/>
                      <w:szCs w:val="21"/>
                      <w:highlight w:val="none"/>
                      <w:u w:val="none"/>
                    </w:rPr>
                  </w:pPr>
                  <w:r>
                    <w:rPr>
                      <w:rFonts w:hint="default" w:ascii="Times New Roman" w:hAnsi="Times New Roman" w:eastAsia="宋体" w:cs="Times New Roman"/>
                      <w:b w:val="0"/>
                      <w:bCs/>
                      <w:i w:val="0"/>
                      <w:color w:val="auto"/>
                      <w:kern w:val="0"/>
                      <w:sz w:val="21"/>
                      <w:szCs w:val="21"/>
                      <w:highlight w:val="none"/>
                      <w:u w:val="none"/>
                      <w:lang w:val="en-US" w:eastAsia="zh-CN" w:bidi="ar"/>
                    </w:rPr>
                    <w:t>建筑物外噪声</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2"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b w:val="0"/>
                      <w:bCs/>
                      <w:i w:val="0"/>
                      <w:color w:val="auto"/>
                      <w:sz w:val="21"/>
                      <w:szCs w:val="21"/>
                      <w:highlight w:val="none"/>
                      <w:u w:val="none"/>
                    </w:rPr>
                  </w:pPr>
                </w:p>
              </w:tc>
              <w:tc>
                <w:tcPr>
                  <w:tcW w:w="434"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b w:val="0"/>
                      <w:bCs/>
                      <w:i w:val="0"/>
                      <w:color w:val="auto"/>
                      <w:sz w:val="21"/>
                      <w:szCs w:val="21"/>
                      <w:highlight w:val="none"/>
                      <w:u w:val="none"/>
                    </w:rPr>
                  </w:pPr>
                </w:p>
              </w:tc>
              <w:tc>
                <w:tcPr>
                  <w:tcW w:w="91"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b w:val="0"/>
                      <w:bCs/>
                      <w:i w:val="0"/>
                      <w:color w:val="auto"/>
                      <w:sz w:val="21"/>
                      <w:szCs w:val="21"/>
                      <w:highlight w:val="none"/>
                      <w:u w:val="none"/>
                    </w:rPr>
                  </w:pPr>
                </w:p>
              </w:tc>
              <w:tc>
                <w:tcPr>
                  <w:tcW w:w="155" w:type="pct"/>
                  <w:vMerge w:val="restart"/>
                  <w:tcBorders>
                    <w:tl2br w:val="nil"/>
                    <w:tr2bl w:val="nil"/>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auto"/>
                      <w:sz w:val="21"/>
                      <w:szCs w:val="21"/>
                      <w:highlight w:val="none"/>
                      <w:u w:val="none"/>
                    </w:rPr>
                  </w:pPr>
                  <w:r>
                    <w:rPr>
                      <w:rFonts w:hint="default" w:ascii="Times New Roman" w:hAnsi="Times New Roman" w:eastAsia="宋体" w:cs="Times New Roman"/>
                      <w:b w:val="0"/>
                      <w:bCs/>
                      <w:i w:val="0"/>
                      <w:color w:val="auto"/>
                      <w:kern w:val="0"/>
                      <w:sz w:val="21"/>
                      <w:szCs w:val="21"/>
                      <w:highlight w:val="none"/>
                      <w:u w:val="none"/>
                      <w:lang w:val="en-US" w:eastAsia="zh-CN" w:bidi="ar"/>
                    </w:rPr>
                    <w:t>X</w:t>
                  </w:r>
                </w:p>
              </w:tc>
              <w:tc>
                <w:tcPr>
                  <w:tcW w:w="145" w:type="pct"/>
                  <w:vMerge w:val="restart"/>
                  <w:tcBorders>
                    <w:tl2br w:val="nil"/>
                    <w:tr2bl w:val="nil"/>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auto"/>
                      <w:sz w:val="21"/>
                      <w:szCs w:val="21"/>
                      <w:highlight w:val="none"/>
                      <w:u w:val="none"/>
                    </w:rPr>
                  </w:pPr>
                  <w:r>
                    <w:rPr>
                      <w:rFonts w:hint="default" w:ascii="Times New Roman" w:hAnsi="Times New Roman" w:eastAsia="宋体" w:cs="Times New Roman"/>
                      <w:b w:val="0"/>
                      <w:bCs/>
                      <w:i w:val="0"/>
                      <w:color w:val="auto"/>
                      <w:kern w:val="0"/>
                      <w:sz w:val="21"/>
                      <w:szCs w:val="21"/>
                      <w:highlight w:val="none"/>
                      <w:u w:val="none"/>
                      <w:lang w:val="en-US" w:eastAsia="zh-CN" w:bidi="ar"/>
                    </w:rPr>
                    <w:t>Y</w:t>
                  </w:r>
                </w:p>
              </w:tc>
              <w:tc>
                <w:tcPr>
                  <w:tcW w:w="124" w:type="pct"/>
                  <w:vMerge w:val="restart"/>
                  <w:tcBorders>
                    <w:tl2br w:val="nil"/>
                    <w:tr2bl w:val="nil"/>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auto"/>
                      <w:sz w:val="21"/>
                      <w:szCs w:val="21"/>
                      <w:highlight w:val="none"/>
                      <w:u w:val="none"/>
                    </w:rPr>
                  </w:pPr>
                  <w:r>
                    <w:rPr>
                      <w:rFonts w:hint="default" w:ascii="Times New Roman" w:hAnsi="Times New Roman" w:eastAsia="宋体" w:cs="Times New Roman"/>
                      <w:b w:val="0"/>
                      <w:bCs/>
                      <w:i w:val="0"/>
                      <w:color w:val="auto"/>
                      <w:kern w:val="0"/>
                      <w:sz w:val="21"/>
                      <w:szCs w:val="21"/>
                      <w:highlight w:val="none"/>
                      <w:u w:val="none"/>
                      <w:lang w:val="en-US" w:eastAsia="zh-CN" w:bidi="ar"/>
                    </w:rPr>
                    <w:t>Z</w:t>
                  </w:r>
                </w:p>
              </w:tc>
              <w:tc>
                <w:tcPr>
                  <w:tcW w:w="195" w:type="pct"/>
                  <w:vMerge w:val="restar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auto"/>
                      <w:sz w:val="21"/>
                      <w:szCs w:val="21"/>
                      <w:highlight w:val="none"/>
                      <w:u w:val="none"/>
                    </w:rPr>
                  </w:pPr>
                  <w:r>
                    <w:rPr>
                      <w:rFonts w:hint="default" w:ascii="Times New Roman" w:hAnsi="Times New Roman" w:eastAsia="宋体" w:cs="Times New Roman"/>
                      <w:b w:val="0"/>
                      <w:bCs/>
                      <w:i w:val="0"/>
                      <w:color w:val="auto"/>
                      <w:kern w:val="0"/>
                      <w:sz w:val="21"/>
                      <w:szCs w:val="21"/>
                      <w:highlight w:val="none"/>
                      <w:u w:val="none"/>
                      <w:lang w:val="en-US" w:eastAsia="zh-CN" w:bidi="ar"/>
                    </w:rPr>
                    <w:t>声功率级dB（A）</w:t>
                  </w:r>
                </w:p>
              </w:tc>
              <w:tc>
                <w:tcPr>
                  <w:tcW w:w="122"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b w:val="0"/>
                      <w:bCs/>
                      <w:i w:val="0"/>
                      <w:color w:val="auto"/>
                      <w:sz w:val="21"/>
                      <w:szCs w:val="21"/>
                      <w:highlight w:val="none"/>
                      <w:u w:val="none"/>
                    </w:rPr>
                  </w:pPr>
                </w:p>
              </w:tc>
              <w:tc>
                <w:tcPr>
                  <w:tcW w:w="163"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b w:val="0"/>
                      <w:bCs/>
                      <w:i w:val="0"/>
                      <w:color w:val="auto"/>
                      <w:sz w:val="21"/>
                      <w:szCs w:val="21"/>
                      <w:highlight w:val="none"/>
                      <w:u w:val="none"/>
                    </w:rPr>
                  </w:pPr>
                </w:p>
              </w:tc>
              <w:tc>
                <w:tcPr>
                  <w:tcW w:w="1006" w:type="pct"/>
                  <w:gridSpan w:val="4"/>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b w:val="0"/>
                      <w:bCs/>
                      <w:i w:val="0"/>
                      <w:color w:val="auto"/>
                      <w:sz w:val="21"/>
                      <w:szCs w:val="21"/>
                      <w:highlight w:val="none"/>
                      <w:u w:val="none"/>
                    </w:rPr>
                  </w:pPr>
                </w:p>
              </w:tc>
              <w:tc>
                <w:tcPr>
                  <w:tcW w:w="1006" w:type="pct"/>
                  <w:gridSpan w:val="4"/>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b w:val="0"/>
                      <w:bCs/>
                      <w:i w:val="0"/>
                      <w:color w:val="auto"/>
                      <w:sz w:val="21"/>
                      <w:szCs w:val="21"/>
                      <w:highlight w:val="none"/>
                      <w:u w:val="none"/>
                    </w:rPr>
                  </w:pPr>
                </w:p>
              </w:tc>
              <w:tc>
                <w:tcPr>
                  <w:tcW w:w="94"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b w:val="0"/>
                      <w:bCs/>
                      <w:i w:val="0"/>
                      <w:color w:val="auto"/>
                      <w:sz w:val="21"/>
                      <w:szCs w:val="21"/>
                      <w:highlight w:val="none"/>
                      <w:u w:val="none"/>
                    </w:rPr>
                  </w:pPr>
                </w:p>
              </w:tc>
              <w:tc>
                <w:tcPr>
                  <w:tcW w:w="228"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b w:val="0"/>
                      <w:bCs/>
                      <w:i w:val="0"/>
                      <w:color w:val="auto"/>
                      <w:sz w:val="21"/>
                      <w:szCs w:val="21"/>
                      <w:highlight w:val="none"/>
                      <w:u w:val="none"/>
                    </w:rPr>
                  </w:pPr>
                </w:p>
              </w:tc>
              <w:tc>
                <w:tcPr>
                  <w:tcW w:w="1006" w:type="pct"/>
                  <w:gridSpan w:val="4"/>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auto"/>
                      <w:sz w:val="21"/>
                      <w:szCs w:val="21"/>
                      <w:highlight w:val="none"/>
                      <w:u w:val="none"/>
                    </w:rPr>
                  </w:pPr>
                  <w:r>
                    <w:rPr>
                      <w:rFonts w:hint="default" w:ascii="Times New Roman" w:hAnsi="Times New Roman" w:eastAsia="宋体" w:cs="Times New Roman"/>
                      <w:b w:val="0"/>
                      <w:bCs/>
                      <w:i w:val="0"/>
                      <w:color w:val="auto"/>
                      <w:kern w:val="0"/>
                      <w:sz w:val="21"/>
                      <w:szCs w:val="21"/>
                      <w:highlight w:val="none"/>
                      <w:u w:val="none"/>
                      <w:lang w:val="en-US" w:eastAsia="zh-CN" w:bidi="ar"/>
                    </w:rPr>
                    <w:t>声压级/dB（A）</w:t>
                  </w:r>
                </w:p>
              </w:tc>
              <w:tc>
                <w:tcPr>
                  <w:tcW w:w="122" w:type="pct"/>
                  <w:vMerge w:val="restar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auto"/>
                      <w:sz w:val="21"/>
                      <w:szCs w:val="21"/>
                      <w:highlight w:val="none"/>
                      <w:u w:val="none"/>
                    </w:rPr>
                  </w:pPr>
                  <w:r>
                    <w:rPr>
                      <w:rFonts w:hint="default" w:ascii="Times New Roman" w:hAnsi="Times New Roman" w:eastAsia="宋体" w:cs="Times New Roman"/>
                      <w:b w:val="0"/>
                      <w:bCs/>
                      <w:i w:val="0"/>
                      <w:color w:val="auto"/>
                      <w:kern w:val="0"/>
                      <w:sz w:val="21"/>
                      <w:szCs w:val="21"/>
                      <w:highlight w:val="none"/>
                      <w:u w:val="none"/>
                      <w:lang w:val="en-US" w:eastAsia="zh-CN" w:bidi="ar"/>
                    </w:rPr>
                    <w:t>建筑物外距离/m</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2"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b/>
                      <w:i w:val="0"/>
                      <w:color w:val="auto"/>
                      <w:sz w:val="21"/>
                      <w:szCs w:val="21"/>
                      <w:highlight w:val="none"/>
                      <w:u w:val="none"/>
                    </w:rPr>
                  </w:pPr>
                </w:p>
              </w:tc>
              <w:tc>
                <w:tcPr>
                  <w:tcW w:w="434"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b/>
                      <w:i w:val="0"/>
                      <w:color w:val="auto"/>
                      <w:sz w:val="21"/>
                      <w:szCs w:val="21"/>
                      <w:highlight w:val="none"/>
                      <w:u w:val="none"/>
                    </w:rPr>
                  </w:pPr>
                </w:p>
              </w:tc>
              <w:tc>
                <w:tcPr>
                  <w:tcW w:w="91"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b/>
                      <w:i w:val="0"/>
                      <w:color w:val="auto"/>
                      <w:sz w:val="21"/>
                      <w:szCs w:val="21"/>
                      <w:highlight w:val="none"/>
                      <w:u w:val="none"/>
                    </w:rPr>
                  </w:pPr>
                </w:p>
              </w:tc>
              <w:tc>
                <w:tcPr>
                  <w:tcW w:w="155" w:type="pct"/>
                  <w:vMerge w:val="continue"/>
                  <w:tcBorders>
                    <w:tl2br w:val="nil"/>
                    <w:tr2bl w:val="nil"/>
                  </w:tcBorders>
                  <w:noWrap/>
                  <w:tcMar>
                    <w:top w:w="15" w:type="dxa"/>
                    <w:left w:w="15" w:type="dxa"/>
                    <w:right w:w="15" w:type="dxa"/>
                  </w:tcMar>
                  <w:vAlign w:val="center"/>
                </w:tcPr>
                <w:p>
                  <w:pPr>
                    <w:jc w:val="center"/>
                    <w:rPr>
                      <w:rFonts w:hint="default" w:ascii="Times New Roman" w:hAnsi="Times New Roman" w:eastAsia="宋体" w:cs="Times New Roman"/>
                      <w:b/>
                      <w:i w:val="0"/>
                      <w:color w:val="auto"/>
                      <w:sz w:val="21"/>
                      <w:szCs w:val="21"/>
                      <w:highlight w:val="none"/>
                      <w:u w:val="none"/>
                    </w:rPr>
                  </w:pPr>
                </w:p>
              </w:tc>
              <w:tc>
                <w:tcPr>
                  <w:tcW w:w="145" w:type="pct"/>
                  <w:vMerge w:val="continue"/>
                  <w:tcBorders>
                    <w:tl2br w:val="nil"/>
                    <w:tr2bl w:val="nil"/>
                  </w:tcBorders>
                  <w:noWrap/>
                  <w:tcMar>
                    <w:top w:w="15" w:type="dxa"/>
                    <w:left w:w="15" w:type="dxa"/>
                    <w:right w:w="15" w:type="dxa"/>
                  </w:tcMar>
                  <w:vAlign w:val="center"/>
                </w:tcPr>
                <w:p>
                  <w:pPr>
                    <w:jc w:val="center"/>
                    <w:rPr>
                      <w:rFonts w:hint="default" w:ascii="Times New Roman" w:hAnsi="Times New Roman" w:eastAsia="宋体" w:cs="Times New Roman"/>
                      <w:b/>
                      <w:i w:val="0"/>
                      <w:color w:val="auto"/>
                      <w:sz w:val="21"/>
                      <w:szCs w:val="21"/>
                      <w:highlight w:val="none"/>
                      <w:u w:val="none"/>
                    </w:rPr>
                  </w:pPr>
                </w:p>
              </w:tc>
              <w:tc>
                <w:tcPr>
                  <w:tcW w:w="124" w:type="pct"/>
                  <w:vMerge w:val="continue"/>
                  <w:tcBorders>
                    <w:tl2br w:val="nil"/>
                    <w:tr2bl w:val="nil"/>
                  </w:tcBorders>
                  <w:noWrap/>
                  <w:tcMar>
                    <w:top w:w="15" w:type="dxa"/>
                    <w:left w:w="15" w:type="dxa"/>
                    <w:right w:w="15" w:type="dxa"/>
                  </w:tcMar>
                  <w:vAlign w:val="center"/>
                </w:tcPr>
                <w:p>
                  <w:pPr>
                    <w:jc w:val="center"/>
                    <w:rPr>
                      <w:rFonts w:hint="default" w:ascii="Times New Roman" w:hAnsi="Times New Roman" w:eastAsia="宋体" w:cs="Times New Roman"/>
                      <w:b/>
                      <w:i w:val="0"/>
                      <w:color w:val="auto"/>
                      <w:sz w:val="21"/>
                      <w:szCs w:val="21"/>
                      <w:highlight w:val="none"/>
                      <w:u w:val="none"/>
                    </w:rPr>
                  </w:pPr>
                </w:p>
              </w:tc>
              <w:tc>
                <w:tcPr>
                  <w:tcW w:w="195"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b/>
                      <w:i w:val="0"/>
                      <w:color w:val="auto"/>
                      <w:sz w:val="21"/>
                      <w:szCs w:val="21"/>
                      <w:highlight w:val="none"/>
                      <w:u w:val="none"/>
                    </w:rPr>
                  </w:pPr>
                </w:p>
              </w:tc>
              <w:tc>
                <w:tcPr>
                  <w:tcW w:w="122"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b/>
                      <w:i w:val="0"/>
                      <w:color w:val="auto"/>
                      <w:sz w:val="21"/>
                      <w:szCs w:val="21"/>
                      <w:highlight w:val="none"/>
                      <w:u w:val="none"/>
                    </w:rPr>
                  </w:pPr>
                </w:p>
              </w:tc>
              <w:tc>
                <w:tcPr>
                  <w:tcW w:w="163"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b/>
                      <w:i w:val="0"/>
                      <w:color w:val="auto"/>
                      <w:sz w:val="21"/>
                      <w:szCs w:val="21"/>
                      <w:highlight w:val="none"/>
                      <w:u w:val="none"/>
                    </w:rPr>
                  </w:pPr>
                </w:p>
              </w:tc>
              <w:tc>
                <w:tcPr>
                  <w:tcW w:w="250" w:type="pct"/>
                  <w:tcBorders>
                    <w:tl2br w:val="nil"/>
                    <w:tr2bl w:val="nil"/>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东边界</w:t>
                  </w:r>
                </w:p>
              </w:tc>
              <w:tc>
                <w:tcPr>
                  <w:tcW w:w="250" w:type="pct"/>
                  <w:tcBorders>
                    <w:tl2br w:val="nil"/>
                    <w:tr2bl w:val="nil"/>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北边界</w:t>
                  </w:r>
                </w:p>
              </w:tc>
              <w:tc>
                <w:tcPr>
                  <w:tcW w:w="250" w:type="pct"/>
                  <w:tcBorders>
                    <w:tl2br w:val="nil"/>
                    <w:tr2bl w:val="nil"/>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西边界</w:t>
                  </w:r>
                </w:p>
              </w:tc>
              <w:tc>
                <w:tcPr>
                  <w:tcW w:w="255" w:type="pct"/>
                  <w:tcBorders>
                    <w:tl2br w:val="nil"/>
                    <w:tr2bl w:val="nil"/>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南边界</w:t>
                  </w:r>
                </w:p>
              </w:tc>
              <w:tc>
                <w:tcPr>
                  <w:tcW w:w="250" w:type="pct"/>
                  <w:tcBorders>
                    <w:tl2br w:val="nil"/>
                    <w:tr2bl w:val="nil"/>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东边界</w:t>
                  </w:r>
                </w:p>
              </w:tc>
              <w:tc>
                <w:tcPr>
                  <w:tcW w:w="250" w:type="pct"/>
                  <w:tcBorders>
                    <w:tl2br w:val="nil"/>
                    <w:tr2bl w:val="nil"/>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北边界</w:t>
                  </w:r>
                </w:p>
              </w:tc>
              <w:tc>
                <w:tcPr>
                  <w:tcW w:w="250" w:type="pct"/>
                  <w:tcBorders>
                    <w:tl2br w:val="nil"/>
                    <w:tr2bl w:val="nil"/>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西边界</w:t>
                  </w:r>
                </w:p>
              </w:tc>
              <w:tc>
                <w:tcPr>
                  <w:tcW w:w="255" w:type="pct"/>
                  <w:tcBorders>
                    <w:tl2br w:val="nil"/>
                    <w:tr2bl w:val="nil"/>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南边界</w:t>
                  </w:r>
                </w:p>
              </w:tc>
              <w:tc>
                <w:tcPr>
                  <w:tcW w:w="94"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b/>
                      <w:i w:val="0"/>
                      <w:color w:val="auto"/>
                      <w:sz w:val="21"/>
                      <w:szCs w:val="21"/>
                      <w:highlight w:val="none"/>
                      <w:u w:val="none"/>
                    </w:rPr>
                  </w:pPr>
                </w:p>
              </w:tc>
              <w:tc>
                <w:tcPr>
                  <w:tcW w:w="228"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b/>
                      <w:i w:val="0"/>
                      <w:color w:val="auto"/>
                      <w:sz w:val="21"/>
                      <w:szCs w:val="21"/>
                      <w:highlight w:val="none"/>
                      <w:u w:val="none"/>
                    </w:rPr>
                  </w:pPr>
                </w:p>
              </w:tc>
              <w:tc>
                <w:tcPr>
                  <w:tcW w:w="250" w:type="pct"/>
                  <w:tcBorders>
                    <w:tl2br w:val="nil"/>
                    <w:tr2bl w:val="nil"/>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东边界</w:t>
                  </w:r>
                </w:p>
              </w:tc>
              <w:tc>
                <w:tcPr>
                  <w:tcW w:w="250" w:type="pct"/>
                  <w:tcBorders>
                    <w:tl2br w:val="nil"/>
                    <w:tr2bl w:val="nil"/>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北边界</w:t>
                  </w:r>
                </w:p>
              </w:tc>
              <w:tc>
                <w:tcPr>
                  <w:tcW w:w="250" w:type="pct"/>
                  <w:tcBorders>
                    <w:tl2br w:val="nil"/>
                    <w:tr2bl w:val="nil"/>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西边界</w:t>
                  </w:r>
                </w:p>
              </w:tc>
              <w:tc>
                <w:tcPr>
                  <w:tcW w:w="255" w:type="pct"/>
                  <w:tcBorders>
                    <w:tl2br w:val="nil"/>
                    <w:tr2bl w:val="nil"/>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南边界</w:t>
                  </w:r>
                </w:p>
              </w:tc>
              <w:tc>
                <w:tcPr>
                  <w:tcW w:w="122"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b/>
                      <w:i w:val="0"/>
                      <w:color w:val="auto"/>
                      <w:sz w:val="21"/>
                      <w:szCs w:val="21"/>
                      <w:highlight w:val="none"/>
                      <w:u w:val="none"/>
                    </w:rPr>
                  </w:pP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2"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434" w:type="pct"/>
                  <w:tcBorders>
                    <w:tl2br w:val="nil"/>
                    <w:tr2bl w:val="nil"/>
                  </w:tcBorders>
                  <w:noWrap w:val="0"/>
                  <w:tcMar>
                    <w:top w:w="15" w:type="dxa"/>
                    <w:left w:w="15" w:type="dxa"/>
                    <w:right w:w="15" w:type="dxa"/>
                  </w:tcMar>
                  <w:vAlign w:val="center"/>
                </w:tcPr>
                <w:p>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color w:val="auto"/>
                      <w:szCs w:val="21"/>
                      <w:highlight w:val="none"/>
                    </w:rPr>
                    <w:t>压机</w:t>
                  </w:r>
                </w:p>
              </w:tc>
              <w:tc>
                <w:tcPr>
                  <w:tcW w:w="91"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1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30</w:t>
                  </w:r>
                </w:p>
              </w:tc>
              <w:tc>
                <w:tcPr>
                  <w:tcW w:w="14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55</w:t>
                  </w:r>
                </w:p>
              </w:tc>
              <w:tc>
                <w:tcPr>
                  <w:tcW w:w="124"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2.5</w:t>
                  </w:r>
                </w:p>
              </w:tc>
              <w:tc>
                <w:tcPr>
                  <w:tcW w:w="195" w:type="pct"/>
                  <w:tcBorders>
                    <w:tl2br w:val="nil"/>
                    <w:tr2bl w:val="nil"/>
                  </w:tcBorders>
                  <w:noWrap w:val="0"/>
                  <w:tcMar>
                    <w:top w:w="15" w:type="dxa"/>
                    <w:left w:w="15" w:type="dxa"/>
                    <w:right w:w="15" w:type="dxa"/>
                  </w:tcMar>
                  <w:vAlign w:val="center"/>
                </w:tcPr>
                <w:p>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sz w:val="21"/>
                      <w:szCs w:val="21"/>
                      <w:highlight w:val="none"/>
                      <w:lang w:val="en-US" w:eastAsia="zh-CN"/>
                    </w:rPr>
                    <w:t>70</w:t>
                  </w:r>
                </w:p>
              </w:tc>
              <w:tc>
                <w:tcPr>
                  <w:tcW w:w="122"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eastAsia="新宋体"/>
                      <w:color w:val="auto"/>
                      <w:sz w:val="21"/>
                      <w:highlight w:val="none"/>
                      <w:lang w:val="en-US" w:eastAsia="zh-CN"/>
                    </w:rPr>
                    <w:t>22</w:t>
                  </w:r>
                </w:p>
              </w:tc>
              <w:tc>
                <w:tcPr>
                  <w:tcW w:w="163" w:type="pct"/>
                  <w:vMerge w:val="restar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低噪声设备基础减振</w:t>
                  </w:r>
                  <w:r>
                    <w:rPr>
                      <w:rFonts w:hint="eastAsia" w:ascii="Times New Roman" w:hAnsi="Times New Roman" w:eastAsia="宋体" w:cs="Times New Roman"/>
                      <w:i w:val="0"/>
                      <w:color w:val="auto"/>
                      <w:kern w:val="0"/>
                      <w:sz w:val="21"/>
                      <w:szCs w:val="21"/>
                      <w:highlight w:val="none"/>
                      <w:u w:val="none"/>
                      <w:lang w:val="en-US" w:eastAsia="zh-CN" w:bidi="ar"/>
                    </w:rPr>
                    <w:t>-15</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80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rPr>
                  </w:pPr>
                  <w:r>
                    <w:rPr>
                      <w:rFonts w:hint="eastAsia" w:cs="Times New Roman"/>
                      <w:i w:val="0"/>
                      <w:color w:val="auto"/>
                      <w:kern w:val="0"/>
                      <w:sz w:val="21"/>
                      <w:szCs w:val="21"/>
                      <w:highlight w:val="none"/>
                      <w:u w:val="none"/>
                      <w:lang w:val="en-US" w:eastAsia="zh-CN" w:bidi="ar"/>
                    </w:rPr>
                    <w:t>40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25</w:t>
                  </w:r>
                </w:p>
              </w:tc>
              <w:tc>
                <w:tcPr>
                  <w:tcW w:w="2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rPr>
                  </w:pPr>
                  <w:r>
                    <w:rPr>
                      <w:rFonts w:hint="eastAsia" w:cs="Times New Roman"/>
                      <w:i w:val="0"/>
                      <w:color w:val="auto"/>
                      <w:kern w:val="0"/>
                      <w:sz w:val="21"/>
                      <w:szCs w:val="21"/>
                      <w:highlight w:val="none"/>
                      <w:u w:val="none"/>
                      <w:lang w:val="en-US" w:eastAsia="zh-CN" w:bidi="ar"/>
                    </w:rPr>
                    <w:t>35</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31.9</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38.0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42.0</w:t>
                  </w:r>
                </w:p>
              </w:tc>
              <w:tc>
                <w:tcPr>
                  <w:tcW w:w="2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39.1</w:t>
                  </w:r>
                </w:p>
              </w:tc>
              <w:tc>
                <w:tcPr>
                  <w:tcW w:w="94" w:type="pct"/>
                  <w:vMerge w:val="restar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昼</w:t>
                  </w:r>
                  <w:r>
                    <w:rPr>
                      <w:rFonts w:hint="eastAsia" w:cs="Times New Roman"/>
                      <w:i w:val="0"/>
                      <w:color w:val="auto"/>
                      <w:kern w:val="0"/>
                      <w:sz w:val="21"/>
                      <w:szCs w:val="21"/>
                      <w:highlight w:val="none"/>
                      <w:u w:val="none"/>
                      <w:lang w:val="en-US" w:eastAsia="zh-CN" w:bidi="ar"/>
                    </w:rPr>
                    <w:t>夜</w:t>
                  </w:r>
                </w:p>
              </w:tc>
              <w:tc>
                <w:tcPr>
                  <w:tcW w:w="228" w:type="pct"/>
                  <w:vMerge w:val="restar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15</w:t>
                  </w: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16.9</w:t>
                  </w: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23.0</w:t>
                  </w: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27.0</w:t>
                  </w:r>
                </w:p>
              </w:tc>
              <w:tc>
                <w:tcPr>
                  <w:tcW w:w="648"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24.1</w:t>
                  </w:r>
                </w:p>
              </w:tc>
              <w:tc>
                <w:tcPr>
                  <w:tcW w:w="122" w:type="pct"/>
                  <w:vMerge w:val="restar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02"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2</w:t>
                  </w:r>
                </w:p>
              </w:tc>
              <w:tc>
                <w:tcPr>
                  <w:tcW w:w="434" w:type="pct"/>
                  <w:tcBorders>
                    <w:tl2br w:val="nil"/>
                    <w:tr2bl w:val="nil"/>
                  </w:tcBorders>
                  <w:noWrap w:val="0"/>
                  <w:tcMar>
                    <w:top w:w="15" w:type="dxa"/>
                    <w:left w:w="15" w:type="dxa"/>
                    <w:right w:w="15" w:type="dxa"/>
                  </w:tcMar>
                  <w:vAlign w:val="center"/>
                </w:tcPr>
                <w:p>
                  <w:pPr>
                    <w:widowControl/>
                    <w:jc w:val="center"/>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color w:val="auto"/>
                      <w:szCs w:val="21"/>
                      <w:highlight w:val="none"/>
                    </w:rPr>
                    <w:t>机器人</w:t>
                  </w:r>
                  <w:r>
                    <w:rPr>
                      <w:rFonts w:hint="eastAsia" w:ascii="宋体" w:hAnsi="宋体" w:cs="宋体"/>
                      <w:color w:val="auto"/>
                      <w:szCs w:val="21"/>
                      <w:highlight w:val="none"/>
                      <w:lang w:eastAsia="zh-CN"/>
                    </w:rPr>
                    <w:t>激光切割中心</w:t>
                  </w:r>
                </w:p>
              </w:tc>
              <w:tc>
                <w:tcPr>
                  <w:tcW w:w="91"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1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90</w:t>
                  </w:r>
                </w:p>
              </w:tc>
              <w:tc>
                <w:tcPr>
                  <w:tcW w:w="14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45</w:t>
                  </w:r>
                </w:p>
              </w:tc>
              <w:tc>
                <w:tcPr>
                  <w:tcW w:w="124"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2.5</w:t>
                  </w:r>
                </w:p>
              </w:tc>
              <w:tc>
                <w:tcPr>
                  <w:tcW w:w="195" w:type="pct"/>
                  <w:tcBorders>
                    <w:tl2br w:val="nil"/>
                    <w:tr2bl w:val="nil"/>
                  </w:tcBorders>
                  <w:noWrap w:val="0"/>
                  <w:tcMar>
                    <w:top w:w="15" w:type="dxa"/>
                    <w:left w:w="15" w:type="dxa"/>
                    <w:right w:w="15" w:type="dxa"/>
                  </w:tcMar>
                  <w:vAlign w:val="center"/>
                </w:tcPr>
                <w:p>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sz w:val="21"/>
                      <w:szCs w:val="21"/>
                      <w:highlight w:val="none"/>
                      <w:lang w:val="en-US" w:eastAsia="zh-CN"/>
                    </w:rPr>
                    <w:t>75</w:t>
                  </w:r>
                </w:p>
              </w:tc>
              <w:tc>
                <w:tcPr>
                  <w:tcW w:w="122"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eastAsia="新宋体"/>
                      <w:color w:val="auto"/>
                      <w:sz w:val="21"/>
                      <w:highlight w:val="none"/>
                      <w:lang w:val="en-US" w:eastAsia="zh-CN"/>
                    </w:rPr>
                    <w:t>22</w:t>
                  </w:r>
                </w:p>
              </w:tc>
              <w:tc>
                <w:tcPr>
                  <w:tcW w:w="163" w:type="pct"/>
                  <w:vMerge w:val="continue"/>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60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80</w:t>
                  </w:r>
                </w:p>
              </w:tc>
              <w:tc>
                <w:tcPr>
                  <w:tcW w:w="2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40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45.5</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39.4</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36.9</w:t>
                  </w:r>
                </w:p>
              </w:tc>
              <w:tc>
                <w:tcPr>
                  <w:tcW w:w="2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43.0</w:t>
                  </w:r>
                </w:p>
              </w:tc>
              <w:tc>
                <w:tcPr>
                  <w:tcW w:w="94" w:type="pct"/>
                  <w:vMerge w:val="continue"/>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p>
              </w:tc>
              <w:tc>
                <w:tcPr>
                  <w:tcW w:w="228"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30.5</w:t>
                  </w: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24.4</w:t>
                  </w: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21.9</w:t>
                  </w:r>
                </w:p>
              </w:tc>
              <w:tc>
                <w:tcPr>
                  <w:tcW w:w="648"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28.0</w:t>
                  </w:r>
                </w:p>
              </w:tc>
              <w:tc>
                <w:tcPr>
                  <w:tcW w:w="122"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2"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sz w:val="21"/>
                      <w:szCs w:val="21"/>
                      <w:highlight w:val="none"/>
                      <w:u w:val="none"/>
                      <w:lang w:val="en-US" w:eastAsia="zh-CN"/>
                    </w:rPr>
                  </w:pPr>
                  <w:r>
                    <w:rPr>
                      <w:rFonts w:hint="eastAsia" w:ascii="Times New Roman" w:hAnsi="Times New Roman" w:eastAsia="宋体" w:cs="Times New Roman"/>
                      <w:i w:val="0"/>
                      <w:color w:val="auto"/>
                      <w:sz w:val="21"/>
                      <w:szCs w:val="21"/>
                      <w:highlight w:val="none"/>
                      <w:u w:val="none"/>
                      <w:lang w:val="en-US" w:eastAsia="zh-CN"/>
                    </w:rPr>
                    <w:t>3</w:t>
                  </w:r>
                </w:p>
              </w:tc>
              <w:tc>
                <w:tcPr>
                  <w:tcW w:w="434" w:type="pct"/>
                  <w:tcBorders>
                    <w:tl2br w:val="nil"/>
                    <w:tr2bl w:val="nil"/>
                  </w:tcBorders>
                  <w:noWrap w:val="0"/>
                  <w:tcMar>
                    <w:top w:w="15" w:type="dxa"/>
                    <w:left w:w="15" w:type="dxa"/>
                    <w:right w:w="15" w:type="dxa"/>
                  </w:tcMar>
                  <w:vAlign w:val="center"/>
                </w:tcPr>
                <w:p>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color w:val="auto"/>
                      <w:szCs w:val="21"/>
                      <w:highlight w:val="none"/>
                    </w:rPr>
                    <w:t>裁布机</w:t>
                  </w:r>
                </w:p>
              </w:tc>
              <w:tc>
                <w:tcPr>
                  <w:tcW w:w="91"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1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cs="Times New Roman"/>
                      <w:i w:val="0"/>
                      <w:color w:val="auto"/>
                      <w:sz w:val="21"/>
                      <w:szCs w:val="21"/>
                      <w:highlight w:val="none"/>
                      <w:u w:val="none"/>
                      <w:lang w:val="en-US" w:eastAsia="zh-CN"/>
                    </w:rPr>
                    <w:t>30</w:t>
                  </w:r>
                </w:p>
              </w:tc>
              <w:tc>
                <w:tcPr>
                  <w:tcW w:w="14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cs="Times New Roman"/>
                      <w:i w:val="0"/>
                      <w:color w:val="auto"/>
                      <w:kern w:val="2"/>
                      <w:sz w:val="21"/>
                      <w:szCs w:val="21"/>
                      <w:highlight w:val="none"/>
                      <w:u w:val="none"/>
                      <w:lang w:val="en-US" w:eastAsia="zh-CN" w:bidi="ar-SA"/>
                    </w:rPr>
                    <w:t>170</w:t>
                  </w:r>
                </w:p>
              </w:tc>
              <w:tc>
                <w:tcPr>
                  <w:tcW w:w="124"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ascii="Times New Roman" w:hAnsi="Times New Roman" w:eastAsia="宋体" w:cs="Times New Roman"/>
                      <w:i w:val="0"/>
                      <w:color w:val="auto"/>
                      <w:kern w:val="2"/>
                      <w:sz w:val="21"/>
                      <w:szCs w:val="21"/>
                      <w:highlight w:val="none"/>
                      <w:u w:val="none"/>
                      <w:lang w:val="en-US" w:eastAsia="zh-CN" w:bidi="ar-SA"/>
                    </w:rPr>
                    <w:t>2.5</w:t>
                  </w:r>
                </w:p>
              </w:tc>
              <w:tc>
                <w:tcPr>
                  <w:tcW w:w="195" w:type="pct"/>
                  <w:tcBorders>
                    <w:tl2br w:val="nil"/>
                    <w:tr2bl w:val="nil"/>
                  </w:tcBorders>
                  <w:noWrap w:val="0"/>
                  <w:tcMar>
                    <w:top w:w="15" w:type="dxa"/>
                    <w:left w:w="15" w:type="dxa"/>
                    <w:right w:w="15" w:type="dxa"/>
                  </w:tcMar>
                  <w:vAlign w:val="center"/>
                </w:tcPr>
                <w:p>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sz w:val="21"/>
                      <w:szCs w:val="21"/>
                      <w:highlight w:val="none"/>
                      <w:lang w:val="en-US" w:eastAsia="zh-CN"/>
                    </w:rPr>
                    <w:t>70</w:t>
                  </w:r>
                </w:p>
              </w:tc>
              <w:tc>
                <w:tcPr>
                  <w:tcW w:w="122"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eastAsia="新宋体"/>
                      <w:color w:val="auto"/>
                      <w:sz w:val="21"/>
                      <w:highlight w:val="none"/>
                      <w:lang w:val="en-US" w:eastAsia="zh-CN"/>
                    </w:rPr>
                    <w:t>44</w:t>
                  </w:r>
                </w:p>
              </w:tc>
              <w:tc>
                <w:tcPr>
                  <w:tcW w:w="163" w:type="pct"/>
                  <w:vMerge w:val="continue"/>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cs="Times New Roman"/>
                      <w:i w:val="0"/>
                      <w:color w:val="auto"/>
                      <w:kern w:val="2"/>
                      <w:sz w:val="21"/>
                      <w:szCs w:val="21"/>
                      <w:highlight w:val="none"/>
                      <w:u w:val="none"/>
                      <w:lang w:val="en-US" w:eastAsia="zh-CN" w:bidi="ar-SA"/>
                    </w:rPr>
                    <w:t>90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cs="Times New Roman"/>
                      <w:i w:val="0"/>
                      <w:color w:val="auto"/>
                      <w:kern w:val="0"/>
                      <w:sz w:val="21"/>
                      <w:szCs w:val="21"/>
                      <w:highlight w:val="none"/>
                      <w:u w:val="none"/>
                      <w:lang w:val="en-US" w:eastAsia="zh-CN" w:bidi="ar"/>
                    </w:rPr>
                    <w:t>35</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eastAsia="宋体" w:cs="Times New Roman"/>
                      <w:i w:val="0"/>
                      <w:color w:val="auto"/>
                      <w:kern w:val="2"/>
                      <w:sz w:val="21"/>
                      <w:szCs w:val="21"/>
                      <w:highlight w:val="none"/>
                      <w:u w:val="none"/>
                      <w:lang w:val="en-US" w:eastAsia="zh-CN" w:bidi="ar-SA"/>
                    </w:rPr>
                    <w:t>30</w:t>
                  </w:r>
                </w:p>
              </w:tc>
              <w:tc>
                <w:tcPr>
                  <w:tcW w:w="2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cs="Times New Roman"/>
                      <w:i w:val="0"/>
                      <w:color w:val="auto"/>
                      <w:kern w:val="0"/>
                      <w:sz w:val="21"/>
                      <w:szCs w:val="21"/>
                      <w:highlight w:val="none"/>
                      <w:u w:val="none"/>
                      <w:lang w:val="en-US" w:eastAsia="zh-CN" w:bidi="ar"/>
                    </w:rPr>
                    <w:t>35</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30.9</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39.1</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40.5</w:t>
                  </w:r>
                </w:p>
              </w:tc>
              <w:tc>
                <w:tcPr>
                  <w:tcW w:w="2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39.1</w:t>
                  </w:r>
                </w:p>
              </w:tc>
              <w:tc>
                <w:tcPr>
                  <w:tcW w:w="94" w:type="pct"/>
                  <w:vMerge w:val="continue"/>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p>
              </w:tc>
              <w:tc>
                <w:tcPr>
                  <w:tcW w:w="228"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15.9</w:t>
                  </w: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24.1</w:t>
                  </w: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25.5</w:t>
                  </w:r>
                </w:p>
              </w:tc>
              <w:tc>
                <w:tcPr>
                  <w:tcW w:w="648"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24.1</w:t>
                  </w:r>
                </w:p>
              </w:tc>
              <w:tc>
                <w:tcPr>
                  <w:tcW w:w="122"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2"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4</w:t>
                  </w:r>
                </w:p>
              </w:tc>
              <w:tc>
                <w:tcPr>
                  <w:tcW w:w="434" w:type="pct"/>
                  <w:tcBorders>
                    <w:tl2br w:val="nil"/>
                    <w:tr2bl w:val="nil"/>
                  </w:tcBorders>
                  <w:noWrap w:val="0"/>
                  <w:tcMar>
                    <w:top w:w="15" w:type="dxa"/>
                    <w:left w:w="15" w:type="dxa"/>
                    <w:right w:w="15" w:type="dxa"/>
                  </w:tcMar>
                  <w:vAlign w:val="center"/>
                </w:tcPr>
                <w:p>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color w:val="auto"/>
                      <w:szCs w:val="21"/>
                      <w:highlight w:val="none"/>
                    </w:rPr>
                    <w:t>模温机</w:t>
                  </w:r>
                </w:p>
              </w:tc>
              <w:tc>
                <w:tcPr>
                  <w:tcW w:w="91"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1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cs="Times New Roman"/>
                      <w:i w:val="0"/>
                      <w:color w:val="auto"/>
                      <w:kern w:val="2"/>
                      <w:sz w:val="21"/>
                      <w:szCs w:val="21"/>
                      <w:highlight w:val="none"/>
                      <w:u w:val="none"/>
                      <w:lang w:val="en-US" w:eastAsia="zh-CN" w:bidi="ar-SA"/>
                    </w:rPr>
                    <w:t>45</w:t>
                  </w:r>
                </w:p>
              </w:tc>
              <w:tc>
                <w:tcPr>
                  <w:tcW w:w="14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cs="Times New Roman"/>
                      <w:i w:val="0"/>
                      <w:color w:val="auto"/>
                      <w:kern w:val="2"/>
                      <w:sz w:val="21"/>
                      <w:szCs w:val="21"/>
                      <w:highlight w:val="none"/>
                      <w:u w:val="none"/>
                      <w:lang w:val="en-US" w:eastAsia="zh-CN" w:bidi="ar-SA"/>
                    </w:rPr>
                    <w:t>30</w:t>
                  </w:r>
                </w:p>
              </w:tc>
              <w:tc>
                <w:tcPr>
                  <w:tcW w:w="124"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ascii="Times New Roman" w:hAnsi="Times New Roman" w:eastAsia="宋体" w:cs="Times New Roman"/>
                      <w:i w:val="0"/>
                      <w:color w:val="auto"/>
                      <w:kern w:val="2"/>
                      <w:sz w:val="21"/>
                      <w:szCs w:val="21"/>
                      <w:highlight w:val="none"/>
                      <w:u w:val="none"/>
                      <w:lang w:val="en-US" w:eastAsia="zh-CN" w:bidi="ar-SA"/>
                    </w:rPr>
                    <w:t>2.5</w:t>
                  </w:r>
                </w:p>
              </w:tc>
              <w:tc>
                <w:tcPr>
                  <w:tcW w:w="195" w:type="pct"/>
                  <w:tcBorders>
                    <w:tl2br w:val="nil"/>
                    <w:tr2bl w:val="nil"/>
                  </w:tcBorders>
                  <w:noWrap w:val="0"/>
                  <w:tcMar>
                    <w:top w:w="15" w:type="dxa"/>
                    <w:left w:w="15" w:type="dxa"/>
                    <w:right w:w="15" w:type="dxa"/>
                  </w:tcMar>
                  <w:vAlign w:val="center"/>
                </w:tcPr>
                <w:p>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sz w:val="21"/>
                      <w:szCs w:val="21"/>
                      <w:highlight w:val="none"/>
                      <w:lang w:val="en-US" w:eastAsia="zh-CN"/>
                    </w:rPr>
                    <w:t>65</w:t>
                  </w:r>
                </w:p>
              </w:tc>
              <w:tc>
                <w:tcPr>
                  <w:tcW w:w="122"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eastAsia="新宋体"/>
                      <w:color w:val="auto"/>
                      <w:sz w:val="21"/>
                      <w:highlight w:val="none"/>
                      <w:lang w:val="en-US" w:eastAsia="zh-CN"/>
                    </w:rPr>
                    <w:t>44</w:t>
                  </w:r>
                </w:p>
              </w:tc>
              <w:tc>
                <w:tcPr>
                  <w:tcW w:w="163" w:type="pct"/>
                  <w:vMerge w:val="continue"/>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75</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kern w:val="0"/>
                      <w:sz w:val="21"/>
                      <w:szCs w:val="21"/>
                      <w:highlight w:val="none"/>
                      <w:u w:val="none"/>
                      <w:lang w:val="en-US" w:eastAsia="zh-CN" w:bidi="ar"/>
                    </w:rPr>
                    <w:t>65</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35</w:t>
                  </w:r>
                </w:p>
              </w:tc>
              <w:tc>
                <w:tcPr>
                  <w:tcW w:w="2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25</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27.5</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28.7</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34.1</w:t>
                  </w:r>
                </w:p>
              </w:tc>
              <w:tc>
                <w:tcPr>
                  <w:tcW w:w="2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37.0</w:t>
                  </w:r>
                </w:p>
              </w:tc>
              <w:tc>
                <w:tcPr>
                  <w:tcW w:w="94" w:type="pct"/>
                  <w:vMerge w:val="continue"/>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p>
              </w:tc>
              <w:tc>
                <w:tcPr>
                  <w:tcW w:w="228"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12.5</w:t>
                  </w: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13.7</w:t>
                  </w: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19.1</w:t>
                  </w:r>
                </w:p>
              </w:tc>
              <w:tc>
                <w:tcPr>
                  <w:tcW w:w="648"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22.0</w:t>
                  </w:r>
                </w:p>
              </w:tc>
              <w:tc>
                <w:tcPr>
                  <w:tcW w:w="122"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2"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5</w:t>
                  </w:r>
                </w:p>
              </w:tc>
              <w:tc>
                <w:tcPr>
                  <w:tcW w:w="434" w:type="pct"/>
                  <w:tcBorders>
                    <w:tl2br w:val="nil"/>
                    <w:tr2bl w:val="nil"/>
                  </w:tcBorders>
                  <w:noWrap w:val="0"/>
                  <w:tcMar>
                    <w:top w:w="15" w:type="dxa"/>
                    <w:left w:w="15" w:type="dxa"/>
                    <w:right w:w="15" w:type="dxa"/>
                  </w:tcMar>
                  <w:vAlign w:val="center"/>
                </w:tcPr>
                <w:p>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color w:val="auto"/>
                      <w:szCs w:val="21"/>
                      <w:highlight w:val="none"/>
                    </w:rPr>
                    <w:t>气密机</w:t>
                  </w:r>
                </w:p>
              </w:tc>
              <w:tc>
                <w:tcPr>
                  <w:tcW w:w="91"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1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cs="Times New Roman"/>
                      <w:i w:val="0"/>
                      <w:color w:val="auto"/>
                      <w:kern w:val="2"/>
                      <w:sz w:val="21"/>
                      <w:szCs w:val="21"/>
                      <w:highlight w:val="none"/>
                      <w:u w:val="none"/>
                      <w:lang w:val="en-US" w:eastAsia="zh-CN" w:bidi="ar-SA"/>
                    </w:rPr>
                    <w:t>95</w:t>
                  </w:r>
                </w:p>
              </w:tc>
              <w:tc>
                <w:tcPr>
                  <w:tcW w:w="14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cs="Times New Roman"/>
                      <w:i w:val="0"/>
                      <w:color w:val="auto"/>
                      <w:kern w:val="2"/>
                      <w:sz w:val="21"/>
                      <w:szCs w:val="21"/>
                      <w:highlight w:val="none"/>
                      <w:u w:val="none"/>
                      <w:lang w:val="en-US" w:eastAsia="zh-CN" w:bidi="ar-SA"/>
                    </w:rPr>
                    <w:t>185</w:t>
                  </w:r>
                </w:p>
              </w:tc>
              <w:tc>
                <w:tcPr>
                  <w:tcW w:w="124"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ascii="Times New Roman" w:hAnsi="Times New Roman" w:eastAsia="宋体" w:cs="Times New Roman"/>
                      <w:i w:val="0"/>
                      <w:color w:val="auto"/>
                      <w:kern w:val="2"/>
                      <w:sz w:val="21"/>
                      <w:szCs w:val="21"/>
                      <w:highlight w:val="none"/>
                      <w:u w:val="none"/>
                      <w:lang w:val="en-US" w:eastAsia="zh-CN" w:bidi="ar-SA"/>
                    </w:rPr>
                    <w:t>2.5</w:t>
                  </w:r>
                </w:p>
              </w:tc>
              <w:tc>
                <w:tcPr>
                  <w:tcW w:w="195" w:type="pct"/>
                  <w:tcBorders>
                    <w:tl2br w:val="nil"/>
                    <w:tr2bl w:val="nil"/>
                  </w:tcBorders>
                  <w:noWrap w:val="0"/>
                  <w:tcMar>
                    <w:top w:w="15" w:type="dxa"/>
                    <w:left w:w="15" w:type="dxa"/>
                    <w:right w:w="15" w:type="dxa"/>
                  </w:tcMar>
                  <w:vAlign w:val="center"/>
                </w:tcPr>
                <w:p>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sz w:val="21"/>
                      <w:szCs w:val="21"/>
                      <w:highlight w:val="none"/>
                      <w:lang w:val="en-US" w:eastAsia="zh-CN"/>
                    </w:rPr>
                    <w:t>80</w:t>
                  </w:r>
                </w:p>
              </w:tc>
              <w:tc>
                <w:tcPr>
                  <w:tcW w:w="122"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eastAsia="新宋体"/>
                      <w:color w:val="auto"/>
                      <w:sz w:val="21"/>
                      <w:highlight w:val="none"/>
                      <w:lang w:val="en-US" w:eastAsia="zh-CN"/>
                    </w:rPr>
                    <w:t>22</w:t>
                  </w:r>
                </w:p>
              </w:tc>
              <w:tc>
                <w:tcPr>
                  <w:tcW w:w="163" w:type="pct"/>
                  <w:vMerge w:val="continue"/>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25</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kern w:val="0"/>
                      <w:sz w:val="21"/>
                      <w:szCs w:val="21"/>
                      <w:highlight w:val="none"/>
                      <w:u w:val="none"/>
                      <w:lang w:val="en-US" w:eastAsia="zh-CN" w:bidi="ar"/>
                    </w:rPr>
                    <w:t>20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95</w:t>
                  </w:r>
                </w:p>
              </w:tc>
              <w:tc>
                <w:tcPr>
                  <w:tcW w:w="2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kern w:val="0"/>
                      <w:sz w:val="21"/>
                      <w:szCs w:val="21"/>
                      <w:highlight w:val="none"/>
                      <w:u w:val="none"/>
                      <w:lang w:val="en-US" w:eastAsia="zh-CN" w:bidi="ar"/>
                    </w:rPr>
                    <w:t>50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52.0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54.0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40.4</w:t>
                  </w:r>
                </w:p>
              </w:tc>
              <w:tc>
                <w:tcPr>
                  <w:tcW w:w="2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46.0</w:t>
                  </w:r>
                </w:p>
              </w:tc>
              <w:tc>
                <w:tcPr>
                  <w:tcW w:w="94" w:type="pct"/>
                  <w:vMerge w:val="continue"/>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p>
              </w:tc>
              <w:tc>
                <w:tcPr>
                  <w:tcW w:w="228"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37.0</w:t>
                  </w: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39.0</w:t>
                  </w: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25.4</w:t>
                  </w:r>
                </w:p>
              </w:tc>
              <w:tc>
                <w:tcPr>
                  <w:tcW w:w="648"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31.0</w:t>
                  </w:r>
                </w:p>
              </w:tc>
              <w:tc>
                <w:tcPr>
                  <w:tcW w:w="122"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2"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6</w:t>
                  </w:r>
                </w:p>
              </w:tc>
              <w:tc>
                <w:tcPr>
                  <w:tcW w:w="434" w:type="pct"/>
                  <w:tcBorders>
                    <w:tl2br w:val="nil"/>
                    <w:tr2bl w:val="nil"/>
                  </w:tcBorders>
                  <w:noWrap w:val="0"/>
                  <w:tcMar>
                    <w:top w:w="15" w:type="dxa"/>
                    <w:left w:w="15" w:type="dxa"/>
                    <w:right w:w="15" w:type="dxa"/>
                  </w:tcMar>
                  <w:vAlign w:val="center"/>
                </w:tcPr>
                <w:p>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color w:val="auto"/>
                      <w:szCs w:val="21"/>
                      <w:highlight w:val="none"/>
                    </w:rPr>
                    <w:t>空压机</w:t>
                  </w:r>
                </w:p>
              </w:tc>
              <w:tc>
                <w:tcPr>
                  <w:tcW w:w="91"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1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cs="Times New Roman"/>
                      <w:i w:val="0"/>
                      <w:color w:val="auto"/>
                      <w:kern w:val="2"/>
                      <w:sz w:val="21"/>
                      <w:szCs w:val="21"/>
                      <w:highlight w:val="none"/>
                      <w:u w:val="none"/>
                      <w:lang w:val="en-US" w:eastAsia="zh-CN" w:bidi="ar-SA"/>
                    </w:rPr>
                    <w:t>50</w:t>
                  </w:r>
                </w:p>
              </w:tc>
              <w:tc>
                <w:tcPr>
                  <w:tcW w:w="14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cs="Times New Roman"/>
                      <w:i w:val="0"/>
                      <w:color w:val="auto"/>
                      <w:kern w:val="2"/>
                      <w:sz w:val="21"/>
                      <w:szCs w:val="21"/>
                      <w:highlight w:val="none"/>
                      <w:u w:val="none"/>
                      <w:lang w:val="en-US" w:eastAsia="zh-CN" w:bidi="ar-SA"/>
                    </w:rPr>
                    <w:t>50</w:t>
                  </w:r>
                </w:p>
              </w:tc>
              <w:tc>
                <w:tcPr>
                  <w:tcW w:w="124"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ascii="Times New Roman" w:hAnsi="Times New Roman" w:eastAsia="宋体" w:cs="Times New Roman"/>
                      <w:i w:val="0"/>
                      <w:color w:val="auto"/>
                      <w:kern w:val="2"/>
                      <w:sz w:val="21"/>
                      <w:szCs w:val="21"/>
                      <w:highlight w:val="none"/>
                      <w:u w:val="none"/>
                      <w:lang w:val="en-US" w:eastAsia="zh-CN" w:bidi="ar-SA"/>
                    </w:rPr>
                    <w:t>2.5</w:t>
                  </w:r>
                </w:p>
              </w:tc>
              <w:tc>
                <w:tcPr>
                  <w:tcW w:w="195" w:type="pct"/>
                  <w:tcBorders>
                    <w:tl2br w:val="nil"/>
                    <w:tr2bl w:val="nil"/>
                  </w:tcBorders>
                  <w:noWrap w:val="0"/>
                  <w:tcMar>
                    <w:top w:w="15" w:type="dxa"/>
                    <w:left w:w="15" w:type="dxa"/>
                    <w:right w:w="15" w:type="dxa"/>
                  </w:tcMar>
                  <w:vAlign w:val="center"/>
                </w:tcPr>
                <w:p>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sz w:val="21"/>
                      <w:szCs w:val="21"/>
                      <w:highlight w:val="none"/>
                      <w:lang w:val="en-US" w:eastAsia="zh-CN"/>
                    </w:rPr>
                    <w:t>85</w:t>
                  </w:r>
                </w:p>
              </w:tc>
              <w:tc>
                <w:tcPr>
                  <w:tcW w:w="122"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eastAsia="新宋体"/>
                      <w:color w:val="auto"/>
                      <w:sz w:val="21"/>
                      <w:highlight w:val="none"/>
                      <w:lang w:val="en-US" w:eastAsia="zh-CN"/>
                    </w:rPr>
                    <w:t>6</w:t>
                  </w:r>
                </w:p>
              </w:tc>
              <w:tc>
                <w:tcPr>
                  <w:tcW w:w="163" w:type="pct"/>
                  <w:vMerge w:val="continue"/>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70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kern w:val="0"/>
                      <w:sz w:val="21"/>
                      <w:szCs w:val="21"/>
                      <w:highlight w:val="none"/>
                      <w:u w:val="none"/>
                      <w:lang w:val="en-US" w:eastAsia="zh-CN" w:bidi="ar"/>
                    </w:rPr>
                    <w:t>45</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40</w:t>
                  </w:r>
                </w:p>
              </w:tc>
              <w:tc>
                <w:tcPr>
                  <w:tcW w:w="2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kern w:val="0"/>
                      <w:sz w:val="21"/>
                      <w:szCs w:val="21"/>
                      <w:highlight w:val="none"/>
                      <w:u w:val="none"/>
                      <w:lang w:val="en-US" w:eastAsia="zh-CN" w:bidi="ar"/>
                    </w:rPr>
                    <w:t>45</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48.1</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51.9</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52.9</w:t>
                  </w:r>
                </w:p>
              </w:tc>
              <w:tc>
                <w:tcPr>
                  <w:tcW w:w="2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51.9</w:t>
                  </w:r>
                </w:p>
              </w:tc>
              <w:tc>
                <w:tcPr>
                  <w:tcW w:w="94" w:type="pct"/>
                  <w:vMerge w:val="continue"/>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p>
              </w:tc>
              <w:tc>
                <w:tcPr>
                  <w:tcW w:w="228"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33.1</w:t>
                  </w: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36.9</w:t>
                  </w: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37.9</w:t>
                  </w:r>
                </w:p>
              </w:tc>
              <w:tc>
                <w:tcPr>
                  <w:tcW w:w="648"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36.9</w:t>
                  </w:r>
                </w:p>
              </w:tc>
              <w:tc>
                <w:tcPr>
                  <w:tcW w:w="122"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2"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7</w:t>
                  </w:r>
                </w:p>
              </w:tc>
              <w:tc>
                <w:tcPr>
                  <w:tcW w:w="434" w:type="pct"/>
                  <w:tcBorders>
                    <w:tl2br w:val="nil"/>
                    <w:tr2bl w:val="nil"/>
                  </w:tcBorders>
                  <w:noWrap w:val="0"/>
                  <w:tcMar>
                    <w:top w:w="15" w:type="dxa"/>
                    <w:left w:w="15" w:type="dxa"/>
                    <w:right w:w="15" w:type="dxa"/>
                  </w:tcMar>
                  <w:vAlign w:val="center"/>
                </w:tcPr>
                <w:p>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color w:val="auto"/>
                      <w:szCs w:val="21"/>
                      <w:highlight w:val="none"/>
                    </w:rPr>
                    <w:t>真空泵</w:t>
                  </w:r>
                </w:p>
              </w:tc>
              <w:tc>
                <w:tcPr>
                  <w:tcW w:w="91"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1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cs="Times New Roman"/>
                      <w:i w:val="0"/>
                      <w:color w:val="auto"/>
                      <w:kern w:val="2"/>
                      <w:sz w:val="21"/>
                      <w:szCs w:val="21"/>
                      <w:highlight w:val="none"/>
                      <w:u w:val="none"/>
                      <w:lang w:val="en-US" w:eastAsia="zh-CN" w:bidi="ar-SA"/>
                    </w:rPr>
                    <w:t>50</w:t>
                  </w:r>
                </w:p>
              </w:tc>
              <w:tc>
                <w:tcPr>
                  <w:tcW w:w="14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cs="Times New Roman"/>
                      <w:i w:val="0"/>
                      <w:color w:val="auto"/>
                      <w:kern w:val="2"/>
                      <w:sz w:val="21"/>
                      <w:szCs w:val="21"/>
                      <w:highlight w:val="none"/>
                      <w:u w:val="none"/>
                      <w:lang w:val="en-US" w:eastAsia="zh-CN" w:bidi="ar-SA"/>
                    </w:rPr>
                    <w:t>45</w:t>
                  </w:r>
                </w:p>
              </w:tc>
              <w:tc>
                <w:tcPr>
                  <w:tcW w:w="124"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ascii="Times New Roman" w:hAnsi="Times New Roman" w:eastAsia="宋体" w:cs="Times New Roman"/>
                      <w:i w:val="0"/>
                      <w:color w:val="auto"/>
                      <w:kern w:val="2"/>
                      <w:sz w:val="21"/>
                      <w:szCs w:val="21"/>
                      <w:highlight w:val="none"/>
                      <w:u w:val="none"/>
                      <w:lang w:val="en-US" w:eastAsia="zh-CN" w:bidi="ar-SA"/>
                    </w:rPr>
                    <w:t>2.5</w:t>
                  </w:r>
                </w:p>
              </w:tc>
              <w:tc>
                <w:tcPr>
                  <w:tcW w:w="195" w:type="pct"/>
                  <w:tcBorders>
                    <w:tl2br w:val="nil"/>
                    <w:tr2bl w:val="nil"/>
                  </w:tcBorders>
                  <w:noWrap w:val="0"/>
                  <w:tcMar>
                    <w:top w:w="15" w:type="dxa"/>
                    <w:left w:w="15" w:type="dxa"/>
                    <w:right w:w="15" w:type="dxa"/>
                  </w:tcMar>
                  <w:vAlign w:val="center"/>
                </w:tcPr>
                <w:p>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sz w:val="21"/>
                      <w:szCs w:val="21"/>
                      <w:highlight w:val="none"/>
                      <w:lang w:val="en-US" w:eastAsia="zh-CN"/>
                    </w:rPr>
                    <w:t>80</w:t>
                  </w:r>
                </w:p>
              </w:tc>
              <w:tc>
                <w:tcPr>
                  <w:tcW w:w="122" w:type="pct"/>
                  <w:tcBorders>
                    <w:tl2br w:val="nil"/>
                    <w:tr2bl w:val="nil"/>
                  </w:tcBorders>
                  <w:noWrap w:val="0"/>
                  <w:tcMar>
                    <w:top w:w="15" w:type="dxa"/>
                    <w:left w:w="15" w:type="dxa"/>
                    <w:right w:w="15" w:type="dxa"/>
                  </w:tcMar>
                  <w:vAlign w:val="center"/>
                </w:tcPr>
                <w:p>
                  <w:pPr>
                    <w:jc w:val="center"/>
                    <w:rPr>
                      <w:rFonts w:hint="eastAsia" w:ascii="Times New Roman" w:hAnsi="Times New Roman" w:eastAsia="宋体" w:cs="Times New Roman"/>
                      <w:i w:val="0"/>
                      <w:color w:val="auto"/>
                      <w:kern w:val="0"/>
                      <w:sz w:val="21"/>
                      <w:szCs w:val="21"/>
                      <w:highlight w:val="none"/>
                      <w:u w:val="none"/>
                      <w:lang w:val="en-US" w:eastAsia="zh-CN" w:bidi="ar"/>
                    </w:rPr>
                  </w:pPr>
                  <w:r>
                    <w:rPr>
                      <w:rFonts w:hint="eastAsia" w:eastAsia="新宋体"/>
                      <w:color w:val="auto"/>
                      <w:sz w:val="21"/>
                      <w:highlight w:val="none"/>
                      <w:lang w:val="en-US" w:eastAsia="zh-CN"/>
                    </w:rPr>
                    <w:t>6</w:t>
                  </w:r>
                </w:p>
              </w:tc>
              <w:tc>
                <w:tcPr>
                  <w:tcW w:w="163" w:type="pct"/>
                  <w:vMerge w:val="continue"/>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70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kern w:val="0"/>
                      <w:sz w:val="21"/>
                      <w:szCs w:val="21"/>
                      <w:highlight w:val="none"/>
                      <w:u w:val="none"/>
                      <w:lang w:val="en-US" w:eastAsia="zh-CN" w:bidi="ar"/>
                    </w:rPr>
                    <w:t>50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40</w:t>
                  </w:r>
                </w:p>
              </w:tc>
              <w:tc>
                <w:tcPr>
                  <w:tcW w:w="2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kern w:val="0"/>
                      <w:sz w:val="21"/>
                      <w:szCs w:val="21"/>
                      <w:highlight w:val="none"/>
                      <w:u w:val="none"/>
                      <w:lang w:val="en-US" w:eastAsia="zh-CN" w:bidi="ar"/>
                    </w:rPr>
                    <w:t>40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43.1</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46.0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47.9</w:t>
                  </w:r>
                </w:p>
              </w:tc>
              <w:tc>
                <w:tcPr>
                  <w:tcW w:w="2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47.9</w:t>
                  </w:r>
                </w:p>
              </w:tc>
              <w:tc>
                <w:tcPr>
                  <w:tcW w:w="94" w:type="pct"/>
                  <w:vMerge w:val="continue"/>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p>
              </w:tc>
              <w:tc>
                <w:tcPr>
                  <w:tcW w:w="228"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28.1</w:t>
                  </w: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31.0</w:t>
                  </w: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32.9</w:t>
                  </w:r>
                </w:p>
              </w:tc>
              <w:tc>
                <w:tcPr>
                  <w:tcW w:w="648"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32.9</w:t>
                  </w:r>
                </w:p>
              </w:tc>
              <w:tc>
                <w:tcPr>
                  <w:tcW w:w="122"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2"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8</w:t>
                  </w:r>
                </w:p>
              </w:tc>
              <w:tc>
                <w:tcPr>
                  <w:tcW w:w="434" w:type="pct"/>
                  <w:tcBorders>
                    <w:tl2br w:val="nil"/>
                    <w:tr2bl w:val="nil"/>
                  </w:tcBorders>
                  <w:noWrap w:val="0"/>
                  <w:tcMar>
                    <w:top w:w="15" w:type="dxa"/>
                    <w:left w:w="15" w:type="dxa"/>
                    <w:right w:w="15" w:type="dxa"/>
                  </w:tcMar>
                  <w:vAlign w:val="center"/>
                </w:tcPr>
                <w:p>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color w:val="auto"/>
                      <w:szCs w:val="21"/>
                      <w:highlight w:val="none"/>
                    </w:rPr>
                    <w:t>模具车</w:t>
                  </w:r>
                </w:p>
              </w:tc>
              <w:tc>
                <w:tcPr>
                  <w:tcW w:w="91"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1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cs="Times New Roman"/>
                      <w:i w:val="0"/>
                      <w:color w:val="auto"/>
                      <w:kern w:val="2"/>
                      <w:sz w:val="21"/>
                      <w:szCs w:val="21"/>
                      <w:highlight w:val="none"/>
                      <w:u w:val="none"/>
                      <w:lang w:val="en-US" w:eastAsia="zh-CN" w:bidi="ar-SA"/>
                    </w:rPr>
                    <w:t>70</w:t>
                  </w:r>
                </w:p>
              </w:tc>
              <w:tc>
                <w:tcPr>
                  <w:tcW w:w="14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cs="Times New Roman"/>
                      <w:i w:val="0"/>
                      <w:color w:val="auto"/>
                      <w:kern w:val="2"/>
                      <w:sz w:val="21"/>
                      <w:szCs w:val="21"/>
                      <w:highlight w:val="none"/>
                      <w:u w:val="none"/>
                      <w:lang w:val="en-US" w:eastAsia="zh-CN" w:bidi="ar-SA"/>
                    </w:rPr>
                    <w:t>140</w:t>
                  </w:r>
                </w:p>
              </w:tc>
              <w:tc>
                <w:tcPr>
                  <w:tcW w:w="124"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ascii="Times New Roman" w:hAnsi="Times New Roman" w:eastAsia="宋体" w:cs="Times New Roman"/>
                      <w:i w:val="0"/>
                      <w:color w:val="auto"/>
                      <w:kern w:val="2"/>
                      <w:sz w:val="21"/>
                      <w:szCs w:val="21"/>
                      <w:highlight w:val="none"/>
                      <w:u w:val="none"/>
                      <w:lang w:val="en-US" w:eastAsia="zh-CN" w:bidi="ar-SA"/>
                    </w:rPr>
                    <w:t>2.5</w:t>
                  </w:r>
                </w:p>
              </w:tc>
              <w:tc>
                <w:tcPr>
                  <w:tcW w:w="195" w:type="pct"/>
                  <w:tcBorders>
                    <w:tl2br w:val="nil"/>
                    <w:tr2bl w:val="nil"/>
                  </w:tcBorders>
                  <w:noWrap w:val="0"/>
                  <w:tcMar>
                    <w:top w:w="15" w:type="dxa"/>
                    <w:left w:w="15" w:type="dxa"/>
                    <w:right w:w="15" w:type="dxa"/>
                  </w:tcMar>
                  <w:vAlign w:val="center"/>
                </w:tcPr>
                <w:p>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sz w:val="21"/>
                      <w:szCs w:val="21"/>
                      <w:highlight w:val="none"/>
                      <w:lang w:val="en-US" w:eastAsia="zh-CN"/>
                    </w:rPr>
                    <w:t>60</w:t>
                  </w:r>
                </w:p>
              </w:tc>
              <w:tc>
                <w:tcPr>
                  <w:tcW w:w="122"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eastAsia="新宋体"/>
                      <w:color w:val="auto"/>
                      <w:sz w:val="21"/>
                      <w:highlight w:val="none"/>
                      <w:lang w:val="en-US" w:eastAsia="zh-CN"/>
                    </w:rPr>
                    <w:t>6</w:t>
                  </w:r>
                </w:p>
              </w:tc>
              <w:tc>
                <w:tcPr>
                  <w:tcW w:w="163" w:type="pct"/>
                  <w:vMerge w:val="continue"/>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50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kern w:val="0"/>
                      <w:sz w:val="21"/>
                      <w:szCs w:val="21"/>
                      <w:highlight w:val="none"/>
                      <w:u w:val="none"/>
                      <w:lang w:val="en-US" w:eastAsia="zh-CN" w:bidi="ar"/>
                    </w:rPr>
                    <w:t>10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kern w:val="2"/>
                      <w:sz w:val="21"/>
                      <w:szCs w:val="21"/>
                      <w:highlight w:val="none"/>
                      <w:u w:val="none"/>
                      <w:lang w:val="en-US" w:eastAsia="zh-CN" w:bidi="ar-SA"/>
                    </w:rPr>
                    <w:t>55</w:t>
                  </w:r>
                </w:p>
              </w:tc>
              <w:tc>
                <w:tcPr>
                  <w:tcW w:w="2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kern w:val="0"/>
                      <w:sz w:val="21"/>
                      <w:szCs w:val="21"/>
                      <w:highlight w:val="none"/>
                      <w:u w:val="none"/>
                      <w:lang w:val="en-US" w:eastAsia="zh-CN" w:bidi="ar"/>
                    </w:rPr>
                    <w:t>20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26.0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40.0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25.2</w:t>
                  </w:r>
                </w:p>
              </w:tc>
              <w:tc>
                <w:tcPr>
                  <w:tcW w:w="2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34.0</w:t>
                  </w:r>
                </w:p>
              </w:tc>
              <w:tc>
                <w:tcPr>
                  <w:tcW w:w="94" w:type="pct"/>
                  <w:vMerge w:val="continue"/>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p>
              </w:tc>
              <w:tc>
                <w:tcPr>
                  <w:tcW w:w="228"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11.0</w:t>
                  </w: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25.0</w:t>
                  </w: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10.2</w:t>
                  </w:r>
                </w:p>
              </w:tc>
              <w:tc>
                <w:tcPr>
                  <w:tcW w:w="648"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19.0</w:t>
                  </w:r>
                </w:p>
              </w:tc>
              <w:tc>
                <w:tcPr>
                  <w:tcW w:w="122"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2"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eastAsia="宋体" w:cs="Times New Roman"/>
                      <w:i w:val="0"/>
                      <w:color w:val="auto"/>
                      <w:kern w:val="0"/>
                      <w:sz w:val="21"/>
                      <w:szCs w:val="21"/>
                      <w:highlight w:val="none"/>
                      <w:u w:val="none"/>
                      <w:lang w:val="en-US" w:eastAsia="zh-CN" w:bidi="ar"/>
                    </w:rPr>
                    <w:t>9</w:t>
                  </w:r>
                </w:p>
              </w:tc>
              <w:tc>
                <w:tcPr>
                  <w:tcW w:w="434" w:type="pct"/>
                  <w:tcBorders>
                    <w:tl2br w:val="nil"/>
                    <w:tr2bl w:val="nil"/>
                  </w:tcBorders>
                  <w:noWrap w:val="0"/>
                  <w:tcMar>
                    <w:top w:w="15" w:type="dxa"/>
                    <w:left w:w="15" w:type="dxa"/>
                    <w:right w:w="15" w:type="dxa"/>
                  </w:tcMar>
                  <w:vAlign w:val="center"/>
                </w:tcPr>
                <w:p>
                  <w:pPr>
                    <w:widowControl/>
                    <w:jc w:val="center"/>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color w:val="auto"/>
                      <w:szCs w:val="21"/>
                      <w:highlight w:val="none"/>
                    </w:rPr>
                    <w:t>三坐标检测仪</w:t>
                  </w:r>
                </w:p>
              </w:tc>
              <w:tc>
                <w:tcPr>
                  <w:tcW w:w="91"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eastAsia="宋体" w:cs="Times New Roman"/>
                      <w:i w:val="0"/>
                      <w:color w:val="auto"/>
                      <w:kern w:val="0"/>
                      <w:sz w:val="21"/>
                      <w:szCs w:val="21"/>
                      <w:highlight w:val="none"/>
                      <w:u w:val="none"/>
                      <w:lang w:val="en-US" w:eastAsia="zh-CN" w:bidi="ar"/>
                    </w:rPr>
                    <w:t>/</w:t>
                  </w:r>
                </w:p>
              </w:tc>
              <w:tc>
                <w:tcPr>
                  <w:tcW w:w="1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cs="Times New Roman"/>
                      <w:i w:val="0"/>
                      <w:color w:val="auto"/>
                      <w:kern w:val="2"/>
                      <w:sz w:val="21"/>
                      <w:szCs w:val="21"/>
                      <w:highlight w:val="none"/>
                      <w:u w:val="none"/>
                      <w:lang w:val="en-US" w:eastAsia="zh-CN" w:bidi="ar-SA"/>
                    </w:rPr>
                    <w:t>100</w:t>
                  </w:r>
                </w:p>
              </w:tc>
              <w:tc>
                <w:tcPr>
                  <w:tcW w:w="14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cs="Times New Roman"/>
                      <w:i w:val="0"/>
                      <w:color w:val="auto"/>
                      <w:kern w:val="2"/>
                      <w:sz w:val="21"/>
                      <w:szCs w:val="21"/>
                      <w:highlight w:val="none"/>
                      <w:u w:val="none"/>
                      <w:lang w:val="en-US" w:eastAsia="zh-CN" w:bidi="ar-SA"/>
                    </w:rPr>
                    <w:t>185</w:t>
                  </w:r>
                </w:p>
              </w:tc>
              <w:tc>
                <w:tcPr>
                  <w:tcW w:w="124"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2"/>
                      <w:sz w:val="21"/>
                      <w:szCs w:val="21"/>
                      <w:highlight w:val="none"/>
                      <w:u w:val="none"/>
                      <w:lang w:val="en-US" w:eastAsia="zh-CN" w:bidi="ar-SA"/>
                    </w:rPr>
                  </w:pPr>
                  <w:r>
                    <w:rPr>
                      <w:rFonts w:hint="eastAsia" w:ascii="Times New Roman" w:hAnsi="Times New Roman" w:eastAsia="宋体" w:cs="Times New Roman"/>
                      <w:i w:val="0"/>
                      <w:color w:val="auto"/>
                      <w:sz w:val="21"/>
                      <w:szCs w:val="21"/>
                      <w:highlight w:val="none"/>
                      <w:u w:val="none"/>
                      <w:lang w:val="en-US" w:eastAsia="zh-CN"/>
                    </w:rPr>
                    <w:t>2.5</w:t>
                  </w:r>
                </w:p>
              </w:tc>
              <w:tc>
                <w:tcPr>
                  <w:tcW w:w="195" w:type="pct"/>
                  <w:tcBorders>
                    <w:tl2br w:val="nil"/>
                    <w:tr2bl w:val="nil"/>
                  </w:tcBorders>
                  <w:noWrap w:val="0"/>
                  <w:tcMar>
                    <w:top w:w="15" w:type="dxa"/>
                    <w:left w:w="15" w:type="dxa"/>
                    <w:right w:w="15" w:type="dxa"/>
                  </w:tcMar>
                  <w:vAlign w:val="center"/>
                </w:tcPr>
                <w:p>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sz w:val="21"/>
                      <w:szCs w:val="21"/>
                      <w:highlight w:val="none"/>
                      <w:lang w:val="en-US" w:eastAsia="zh-CN"/>
                    </w:rPr>
                    <w:t>60</w:t>
                  </w:r>
                </w:p>
              </w:tc>
              <w:tc>
                <w:tcPr>
                  <w:tcW w:w="122"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eastAsia="新宋体"/>
                      <w:color w:val="auto"/>
                      <w:sz w:val="21"/>
                      <w:highlight w:val="none"/>
                      <w:lang w:val="en-US" w:eastAsia="zh-CN"/>
                    </w:rPr>
                    <w:t>22</w:t>
                  </w:r>
                </w:p>
              </w:tc>
              <w:tc>
                <w:tcPr>
                  <w:tcW w:w="163" w:type="pct"/>
                  <w:vMerge w:val="continue"/>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20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100</w:t>
                  </w:r>
                </w:p>
              </w:tc>
              <w:tc>
                <w:tcPr>
                  <w:tcW w:w="2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65</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34.0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34.0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20.0</w:t>
                  </w:r>
                </w:p>
              </w:tc>
              <w:tc>
                <w:tcPr>
                  <w:tcW w:w="2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23.7</w:t>
                  </w:r>
                </w:p>
              </w:tc>
              <w:tc>
                <w:tcPr>
                  <w:tcW w:w="94" w:type="pct"/>
                  <w:vMerge w:val="continue"/>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p>
              </w:tc>
              <w:tc>
                <w:tcPr>
                  <w:tcW w:w="228"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19.0</w:t>
                  </w: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19.0</w:t>
                  </w: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5.0</w:t>
                  </w:r>
                </w:p>
              </w:tc>
              <w:tc>
                <w:tcPr>
                  <w:tcW w:w="648"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8.7</w:t>
                  </w:r>
                </w:p>
              </w:tc>
              <w:tc>
                <w:tcPr>
                  <w:tcW w:w="122"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02"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eastAsia="宋体" w:cs="Times New Roman"/>
                      <w:i w:val="0"/>
                      <w:color w:val="auto"/>
                      <w:kern w:val="0"/>
                      <w:sz w:val="21"/>
                      <w:szCs w:val="21"/>
                      <w:highlight w:val="none"/>
                      <w:u w:val="none"/>
                      <w:lang w:val="en-US" w:eastAsia="zh-CN" w:bidi="ar"/>
                    </w:rPr>
                    <w:t>10</w:t>
                  </w:r>
                </w:p>
              </w:tc>
              <w:tc>
                <w:tcPr>
                  <w:tcW w:w="434" w:type="pct"/>
                  <w:tcBorders>
                    <w:tl2br w:val="nil"/>
                    <w:tr2bl w:val="nil"/>
                  </w:tcBorders>
                  <w:noWrap w:val="0"/>
                  <w:tcMar>
                    <w:top w:w="15" w:type="dxa"/>
                    <w:left w:w="15" w:type="dxa"/>
                    <w:right w:w="15" w:type="dxa"/>
                  </w:tcMar>
                  <w:vAlign w:val="center"/>
                </w:tcPr>
                <w:p>
                  <w:pPr>
                    <w:widowControl/>
                    <w:jc w:val="center"/>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eastAsia="宋体" w:cs="宋体"/>
                      <w:color w:val="auto"/>
                      <w:szCs w:val="21"/>
                      <w:highlight w:val="none"/>
                    </w:rPr>
                    <w:t>天车</w:t>
                  </w:r>
                </w:p>
              </w:tc>
              <w:tc>
                <w:tcPr>
                  <w:tcW w:w="91"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eastAsia="宋体" w:cs="Times New Roman"/>
                      <w:i w:val="0"/>
                      <w:color w:val="auto"/>
                      <w:kern w:val="0"/>
                      <w:sz w:val="21"/>
                      <w:szCs w:val="21"/>
                      <w:highlight w:val="none"/>
                      <w:u w:val="none"/>
                      <w:lang w:val="en-US" w:eastAsia="zh-CN" w:bidi="ar"/>
                    </w:rPr>
                    <w:t>/</w:t>
                  </w:r>
                </w:p>
              </w:tc>
              <w:tc>
                <w:tcPr>
                  <w:tcW w:w="1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cs="Times New Roman"/>
                      <w:i w:val="0"/>
                      <w:color w:val="auto"/>
                      <w:kern w:val="2"/>
                      <w:sz w:val="21"/>
                      <w:szCs w:val="21"/>
                      <w:highlight w:val="none"/>
                      <w:u w:val="none"/>
                      <w:lang w:val="en-US" w:eastAsia="zh-CN" w:bidi="ar-SA"/>
                    </w:rPr>
                    <w:t>75</w:t>
                  </w:r>
                </w:p>
              </w:tc>
              <w:tc>
                <w:tcPr>
                  <w:tcW w:w="14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eastAsia" w:cs="Times New Roman"/>
                      <w:i w:val="0"/>
                      <w:color w:val="auto"/>
                      <w:kern w:val="2"/>
                      <w:sz w:val="21"/>
                      <w:szCs w:val="21"/>
                      <w:highlight w:val="none"/>
                      <w:u w:val="none"/>
                      <w:lang w:val="en-US" w:eastAsia="zh-CN" w:bidi="ar-SA"/>
                    </w:rPr>
                    <w:t>130</w:t>
                  </w:r>
                </w:p>
              </w:tc>
              <w:tc>
                <w:tcPr>
                  <w:tcW w:w="124"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eastAsia" w:ascii="Times New Roman" w:hAnsi="Times New Roman" w:eastAsia="宋体" w:cs="Times New Roman"/>
                      <w:i w:val="0"/>
                      <w:color w:val="auto"/>
                      <w:kern w:val="2"/>
                      <w:sz w:val="21"/>
                      <w:szCs w:val="21"/>
                      <w:highlight w:val="none"/>
                      <w:u w:val="none"/>
                      <w:lang w:val="en-US" w:eastAsia="zh-CN" w:bidi="ar-SA"/>
                    </w:rPr>
                  </w:pPr>
                  <w:r>
                    <w:rPr>
                      <w:rFonts w:hint="eastAsia" w:ascii="Times New Roman" w:hAnsi="Times New Roman" w:eastAsia="宋体" w:cs="Times New Roman"/>
                      <w:i w:val="0"/>
                      <w:color w:val="auto"/>
                      <w:sz w:val="21"/>
                      <w:szCs w:val="21"/>
                      <w:highlight w:val="none"/>
                      <w:u w:val="none"/>
                      <w:lang w:val="en-US" w:eastAsia="zh-CN"/>
                    </w:rPr>
                    <w:t>2.5</w:t>
                  </w:r>
                </w:p>
              </w:tc>
              <w:tc>
                <w:tcPr>
                  <w:tcW w:w="195" w:type="pct"/>
                  <w:tcBorders>
                    <w:tl2br w:val="nil"/>
                    <w:tr2bl w:val="nil"/>
                  </w:tcBorders>
                  <w:noWrap w:val="0"/>
                  <w:tcMar>
                    <w:top w:w="15" w:type="dxa"/>
                    <w:left w:w="15" w:type="dxa"/>
                    <w:right w:w="15" w:type="dxa"/>
                  </w:tcMar>
                  <w:vAlign w:val="center"/>
                </w:tcPr>
                <w:p>
                  <w:pPr>
                    <w:keepNext w:val="0"/>
                    <w:keepLines w:val="0"/>
                    <w:pageBreakBefore w:val="0"/>
                    <w:kinsoku/>
                    <w:wordWrap/>
                    <w:overflowPunct/>
                    <w:topLinePunct w:val="0"/>
                    <w:autoSpaceDN/>
                    <w:bidi w:val="0"/>
                    <w:adjustRightInd w:val="0"/>
                    <w:snapToGrid w:val="0"/>
                    <w:ind w:firstLine="0" w:firstLine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sz w:val="21"/>
                      <w:szCs w:val="21"/>
                      <w:highlight w:val="none"/>
                      <w:lang w:val="en-US" w:eastAsia="zh-CN"/>
                    </w:rPr>
                    <w:t>60</w:t>
                  </w:r>
                </w:p>
              </w:tc>
              <w:tc>
                <w:tcPr>
                  <w:tcW w:w="122" w:type="pct"/>
                  <w:tcBorders>
                    <w:tl2br w:val="nil"/>
                    <w:tr2bl w:val="nil"/>
                  </w:tcBorders>
                  <w:noWrap w:val="0"/>
                  <w:tcMar>
                    <w:top w:w="15" w:type="dxa"/>
                    <w:left w:w="15" w:type="dxa"/>
                    <w:right w:w="15" w:type="dxa"/>
                  </w:tcMar>
                  <w:vAlign w:val="center"/>
                </w:tcPr>
                <w:p>
                  <w:pPr>
                    <w:jc w:val="center"/>
                    <w:rPr>
                      <w:rFonts w:hint="eastAsia" w:ascii="Times New Roman" w:hAnsi="Times New Roman" w:eastAsia="宋体" w:cs="Times New Roman"/>
                      <w:i w:val="0"/>
                      <w:color w:val="auto"/>
                      <w:kern w:val="0"/>
                      <w:sz w:val="21"/>
                      <w:szCs w:val="21"/>
                      <w:highlight w:val="none"/>
                      <w:u w:val="none"/>
                      <w:lang w:val="en-US" w:eastAsia="zh-CN" w:bidi="ar"/>
                    </w:rPr>
                  </w:pPr>
                  <w:r>
                    <w:rPr>
                      <w:rFonts w:hint="eastAsia" w:eastAsia="新宋体"/>
                      <w:color w:val="auto"/>
                      <w:sz w:val="21"/>
                      <w:highlight w:val="none"/>
                      <w:lang w:val="en-US" w:eastAsia="zh-CN"/>
                    </w:rPr>
                    <w:t>2</w:t>
                  </w:r>
                </w:p>
              </w:tc>
              <w:tc>
                <w:tcPr>
                  <w:tcW w:w="163" w:type="pct"/>
                  <w:vMerge w:val="continue"/>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45</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20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60</w:t>
                  </w:r>
                </w:p>
              </w:tc>
              <w:tc>
                <w:tcPr>
                  <w:tcW w:w="2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10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26.9</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34.0</w:t>
                  </w:r>
                </w:p>
              </w:tc>
              <w:tc>
                <w:tcPr>
                  <w:tcW w:w="250"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24.3</w:t>
                  </w:r>
                </w:p>
              </w:tc>
              <w:tc>
                <w:tcPr>
                  <w:tcW w:w="255" w:type="pct"/>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40.0</w:t>
                  </w:r>
                </w:p>
              </w:tc>
              <w:tc>
                <w:tcPr>
                  <w:tcW w:w="94" w:type="pct"/>
                  <w:vMerge w:val="continue"/>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p>
              </w:tc>
              <w:tc>
                <w:tcPr>
                  <w:tcW w:w="228"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11.9</w:t>
                  </w: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19.0</w:t>
                  </w:r>
                </w:p>
              </w:tc>
              <w:tc>
                <w:tcPr>
                  <w:tcW w:w="636"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9.3</w:t>
                  </w:r>
                </w:p>
              </w:tc>
              <w:tc>
                <w:tcPr>
                  <w:tcW w:w="648"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center"/>
                    <w:rPr>
                      <w:rFonts w:hint="default" w:cs="Times New Roman"/>
                      <w:i w:val="0"/>
                      <w:color w:val="auto"/>
                      <w:sz w:val="21"/>
                      <w:szCs w:val="21"/>
                      <w:highlight w:val="none"/>
                      <w:u w:val="none"/>
                      <w:lang w:val="en-US" w:eastAsia="zh-CN"/>
                    </w:rPr>
                  </w:pPr>
                  <w:r>
                    <w:rPr>
                      <w:rFonts w:hint="eastAsia" w:cs="Times New Roman"/>
                      <w:i w:val="0"/>
                      <w:color w:val="auto"/>
                      <w:sz w:val="21"/>
                      <w:szCs w:val="21"/>
                      <w:highlight w:val="none"/>
                      <w:u w:val="none"/>
                      <w:lang w:val="en-US" w:eastAsia="zh-CN"/>
                    </w:rPr>
                    <w:t>25.0</w:t>
                  </w:r>
                </w:p>
              </w:tc>
              <w:tc>
                <w:tcPr>
                  <w:tcW w:w="122" w:type="pct"/>
                  <w:vMerge w:val="continue"/>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r>
          </w:tbl>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eastAsia" w:cs="Times New Roman"/>
                <w:color w:val="auto"/>
                <w:sz w:val="24"/>
                <w:highlight w:val="none"/>
                <w:lang w:val="en-US" w:eastAsia="zh-CN"/>
              </w:rPr>
              <w:t>（2）</w:t>
            </w:r>
            <w:r>
              <w:rPr>
                <w:rFonts w:hint="default" w:ascii="Times New Roman" w:hAnsi="Times New Roman" w:eastAsia="宋体" w:cs="Times New Roman"/>
                <w:color w:val="auto"/>
                <w:sz w:val="24"/>
                <w:highlight w:val="none"/>
                <w:lang w:eastAsia="zh-CN"/>
              </w:rPr>
              <w:t>噪声防治措施</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①</w:t>
            </w:r>
            <w:r>
              <w:rPr>
                <w:rFonts w:hint="default" w:ascii="Times New Roman" w:hAnsi="Times New Roman" w:eastAsia="宋体" w:cs="Times New Roman"/>
                <w:color w:val="auto"/>
                <w:sz w:val="24"/>
                <w:highlight w:val="none"/>
              </w:rPr>
              <w:t>总平面布置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将高噪声设备设置于距离厂界较远的位置，同时在工厂总体布置上利用建筑物、构筑物来阻隔声波的传播。</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②</w:t>
            </w:r>
            <w:r>
              <w:rPr>
                <w:rFonts w:hint="default" w:ascii="Times New Roman" w:hAnsi="Times New Roman" w:eastAsia="宋体" w:cs="Times New Roman"/>
                <w:color w:val="auto"/>
                <w:sz w:val="24"/>
                <w:highlight w:val="none"/>
              </w:rPr>
              <w:t>加强治理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设备选型时选择噪声低的设备，对设备采取减振、隔音、建筑屏蔽等措施。</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③</w:t>
            </w:r>
            <w:r>
              <w:rPr>
                <w:rFonts w:hint="default" w:ascii="Times New Roman" w:hAnsi="Times New Roman" w:eastAsia="宋体" w:cs="Times New Roman"/>
                <w:color w:val="auto"/>
                <w:sz w:val="24"/>
                <w:highlight w:val="none"/>
              </w:rPr>
              <w:t>加强管理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建立设备定期维护，保养的管理制度，以防止设备故障形成的非正常生产噪声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加强职工环保意识教育，提倡文明生产，减少人为噪声。</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eastAsia="zh-CN"/>
              </w:rPr>
              <w:t>）评价等级及评价范围</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根据《环境影响评价技术导则声环境》(HJ2.4-2021)“5评价工作等级中5.1评价等级划分"进行</w:t>
            </w:r>
            <w:r>
              <w:rPr>
                <w:rFonts w:hint="eastAsia" w:ascii="Times New Roman" w:hAnsi="Times New Roman" w:eastAsia="宋体" w:cs="Times New Roman"/>
                <w:color w:val="auto"/>
                <w:sz w:val="24"/>
                <w:highlight w:val="none"/>
                <w:lang w:eastAsia="zh-CN"/>
              </w:rPr>
              <w:t>本</w:t>
            </w:r>
            <w:r>
              <w:rPr>
                <w:rFonts w:hint="default" w:ascii="Times New Roman" w:hAnsi="Times New Roman" w:eastAsia="宋体" w:cs="Times New Roman"/>
                <w:color w:val="auto"/>
                <w:sz w:val="24"/>
                <w:highlight w:val="none"/>
                <w:lang w:eastAsia="zh-CN"/>
              </w:rPr>
              <w:t>项目声环境评价等级的确定。</w:t>
            </w:r>
            <w:r>
              <w:rPr>
                <w:rFonts w:hint="eastAsia" w:ascii="Times New Roman" w:hAnsi="Times New Roman" w:eastAsia="宋体" w:cs="Times New Roman"/>
                <w:color w:val="auto"/>
                <w:sz w:val="24"/>
                <w:highlight w:val="none"/>
                <w:lang w:eastAsia="zh-CN"/>
              </w:rPr>
              <w:t>本</w:t>
            </w:r>
            <w:r>
              <w:rPr>
                <w:rFonts w:hint="default" w:ascii="Times New Roman" w:hAnsi="Times New Roman" w:eastAsia="宋体" w:cs="Times New Roman"/>
                <w:color w:val="auto"/>
                <w:sz w:val="24"/>
                <w:highlight w:val="none"/>
                <w:lang w:eastAsia="zh-CN"/>
              </w:rPr>
              <w:t>项目建设所处声环境功能区为《声环境质量标准》(GB3096-2008)</w:t>
            </w:r>
            <w:r>
              <w:rPr>
                <w:rFonts w:hint="eastAsia" w:cs="Times New Roman"/>
                <w:color w:val="auto"/>
                <w:sz w:val="24"/>
                <w:highlight w:val="none"/>
                <w:lang w:val="en-US" w:eastAsia="zh-CN"/>
              </w:rPr>
              <w:t>3</w:t>
            </w:r>
            <w:r>
              <w:rPr>
                <w:rFonts w:hint="default" w:ascii="Times New Roman" w:hAnsi="Times New Roman" w:eastAsia="宋体" w:cs="Times New Roman"/>
                <w:color w:val="auto"/>
                <w:sz w:val="24"/>
                <w:highlight w:val="none"/>
                <w:lang w:eastAsia="zh-CN"/>
              </w:rPr>
              <w:t>类区，因此确定</w:t>
            </w:r>
            <w:r>
              <w:rPr>
                <w:rFonts w:hint="eastAsia" w:ascii="Times New Roman" w:hAnsi="Times New Roman" w:eastAsia="宋体" w:cs="Times New Roman"/>
                <w:color w:val="auto"/>
                <w:sz w:val="24"/>
                <w:highlight w:val="none"/>
                <w:lang w:eastAsia="zh-CN"/>
              </w:rPr>
              <w:t>本</w:t>
            </w:r>
            <w:r>
              <w:rPr>
                <w:rFonts w:hint="default" w:ascii="Times New Roman" w:hAnsi="Times New Roman" w:eastAsia="宋体" w:cs="Times New Roman"/>
                <w:color w:val="auto"/>
                <w:sz w:val="24"/>
                <w:highlight w:val="none"/>
                <w:lang w:eastAsia="zh-CN"/>
              </w:rPr>
              <w:t>项目声环境评价等级为二级。</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根据《环境影响评价技术导则声环境》(HJ2.4-2021)中“5.2评价范围的确定”来确定</w:t>
            </w:r>
            <w:r>
              <w:rPr>
                <w:rFonts w:hint="eastAsia" w:ascii="Times New Roman" w:hAnsi="Times New Roman" w:eastAsia="宋体" w:cs="Times New Roman"/>
                <w:color w:val="auto"/>
                <w:sz w:val="24"/>
                <w:highlight w:val="none"/>
                <w:lang w:eastAsia="zh-CN"/>
              </w:rPr>
              <w:t>本</w:t>
            </w:r>
            <w:r>
              <w:rPr>
                <w:rFonts w:hint="default" w:ascii="Times New Roman" w:hAnsi="Times New Roman" w:eastAsia="宋体" w:cs="Times New Roman"/>
                <w:color w:val="auto"/>
                <w:sz w:val="24"/>
                <w:highlight w:val="none"/>
                <w:lang w:eastAsia="zh-CN"/>
              </w:rPr>
              <w:t>项目的评价范围。</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t>本</w:t>
            </w:r>
            <w:r>
              <w:rPr>
                <w:rFonts w:hint="default" w:ascii="Times New Roman" w:hAnsi="Times New Roman" w:eastAsia="宋体" w:cs="Times New Roman"/>
                <w:color w:val="auto"/>
                <w:sz w:val="24"/>
                <w:highlight w:val="none"/>
                <w:lang w:eastAsia="zh-CN"/>
              </w:rPr>
              <w:t>项目声环境评价等级为二级，评价范围确定为项目厂界向外</w:t>
            </w:r>
            <w:r>
              <w:rPr>
                <w:rFonts w:hint="eastAsia" w:ascii="Times New Roman" w:hAnsi="Times New Roman" w:eastAsia="宋体" w:cs="Times New Roman"/>
                <w:color w:val="auto"/>
                <w:sz w:val="24"/>
                <w:highlight w:val="none"/>
                <w:lang w:val="en-US" w:eastAsia="zh-CN"/>
              </w:rPr>
              <w:t>50</w:t>
            </w:r>
            <w:r>
              <w:rPr>
                <w:rFonts w:hint="default" w:ascii="Times New Roman" w:hAnsi="Times New Roman" w:eastAsia="宋体" w:cs="Times New Roman"/>
                <w:color w:val="auto"/>
                <w:sz w:val="24"/>
                <w:highlight w:val="none"/>
                <w:lang w:eastAsia="zh-CN"/>
              </w:rPr>
              <w:t>m范围，根据调查可知，该范围内无敏感目标。</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lang w:eastAsia="zh-CN"/>
              </w:rPr>
              <w:t>）预测模式</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本次评价采用《环境影响评价技术导则一声环境》(HJ2.4-2021)中附录B.1(工业噪声预测计算模式)进行预测，用A声级计算，模式如下:</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（4.1）</w:t>
            </w:r>
            <w:r>
              <w:rPr>
                <w:rFonts w:hint="default" w:ascii="Times New Roman" w:hAnsi="Times New Roman" w:eastAsia="宋体" w:cs="Times New Roman"/>
                <w:color w:val="auto"/>
                <w:sz w:val="24"/>
                <w:highlight w:val="none"/>
                <w:lang w:eastAsia="zh-CN"/>
              </w:rPr>
              <w:t>室外声源在预测点产生的声级计算基本公式</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4.1.1</w:t>
            </w:r>
            <w:r>
              <w:rPr>
                <w:rFonts w:hint="default" w:ascii="Times New Roman" w:hAnsi="Times New Roman" w:eastAsia="宋体" w:cs="Times New Roman"/>
                <w:color w:val="auto"/>
                <w:sz w:val="24"/>
                <w:highlight w:val="none"/>
                <w:lang w:eastAsia="zh-CN"/>
              </w:rPr>
              <w:t>）在环境影响评价中，应根据声源声功率级或参考位置处的声压级、户外声传播衰减，按下式计算预测点的声级:</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Lp(r)=Lw+Dc-(Adiv+Aatm+Ag+Abar+Amise)</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Lp(r)=Lp(r</w:t>
            </w:r>
            <w:r>
              <w:rPr>
                <w:rFonts w:hint="default" w:ascii="Times New Roman" w:hAnsi="Times New Roman" w:eastAsia="宋体" w:cs="Times New Roman"/>
                <w:color w:val="auto"/>
                <w:sz w:val="24"/>
                <w:highlight w:val="none"/>
                <w:lang w:val="en-US" w:eastAsia="zh-CN"/>
              </w:rPr>
              <w:t>0</w:t>
            </w:r>
            <w:r>
              <w:rPr>
                <w:rFonts w:hint="default" w:ascii="Times New Roman" w:hAnsi="Times New Roman" w:eastAsia="宋体" w:cs="Times New Roman"/>
                <w:color w:val="auto"/>
                <w:sz w:val="24"/>
                <w:highlight w:val="none"/>
                <w:lang w:eastAsia="zh-CN"/>
              </w:rPr>
              <w:t>)+Dc-(Aaiv+Aatm+Ag+Abar+Amisc)</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式中：Lp(r)—预测点处声压级，dB;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Lp(ro)—参考位置To处的声压级，dB;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Lw—由点声源产生的声功率级(A计权或倍频带)，dB;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Dc—指向性校正，它描述点声源的等效连续声压级与产生声功率级Lw的全向点声源在规定方向的声级的偏差程度，dB;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Adiv—几何发散引起的衰减，dB;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Aatm—大气吸收引起的衰减，dB;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Ag—地面效应引起的衰减，dB;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Abar—障碍物屏蔽引起的衰减，dB;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Amisce—其他多方面效应引起的衰减，dB.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4.1.2</w:t>
            </w:r>
            <w:r>
              <w:rPr>
                <w:rFonts w:hint="default" w:ascii="Times New Roman" w:hAnsi="Times New Roman" w:eastAsia="宋体" w:cs="Times New Roman"/>
                <w:color w:val="auto"/>
                <w:sz w:val="24"/>
                <w:highlight w:val="none"/>
                <w:lang w:eastAsia="zh-CN"/>
              </w:rPr>
              <w:t>）预测点的A声级LA(r)按照下式计算，即将8个倍频带声压级合成，计算出预测点的A声级La(r)。</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inline distT="0" distB="0" distL="114300" distR="114300">
                  <wp:extent cx="1729105" cy="415290"/>
                  <wp:effectExtent l="0" t="0" r="0" b="3175"/>
                  <wp:docPr id="1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3"/>
                          <pic:cNvPicPr>
                            <a:picLocks noChangeAspect="1"/>
                          </pic:cNvPicPr>
                        </pic:nvPicPr>
                        <pic:blipFill>
                          <a:blip r:embed="rId17">
                            <a:clrChange>
                              <a:clrFrom>
                                <a:srgbClr val="CDDEC2"/>
                              </a:clrFrom>
                              <a:clrTo>
                                <a:srgbClr val="CDDEC2">
                                  <a:alpha val="0"/>
                                </a:srgbClr>
                              </a:clrTo>
                            </a:clrChange>
                          </a:blip>
                          <a:srcRect l="4703" t="1938" r="3658" b="16434"/>
                          <a:stretch>
                            <a:fillRect/>
                          </a:stretch>
                        </pic:blipFill>
                        <pic:spPr>
                          <a:xfrm>
                            <a:off x="0" y="0"/>
                            <a:ext cx="1729105" cy="415290"/>
                          </a:xfrm>
                          <a:prstGeom prst="rect">
                            <a:avLst/>
                          </a:prstGeom>
                          <a:noFill/>
                          <a:ln>
                            <a:noFill/>
                          </a:ln>
                        </pic:spPr>
                      </pic:pic>
                    </a:graphicData>
                  </a:graphic>
                </wp:inline>
              </w:drawing>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式中:Lpi(r)—预测点(r)处，第i倍频带A声级，dB;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mc:AlternateContent>
                <mc:Choice Requires="wps">
                  <w:drawing>
                    <wp:inline distT="0" distB="0" distL="114300" distR="114300">
                      <wp:extent cx="75565" cy="95250"/>
                      <wp:effectExtent l="6985" t="12700" r="12700" b="6350"/>
                      <wp:docPr id="120" name="等腰三角形 120"/>
                      <wp:cNvGraphicFramePr/>
                      <a:graphic xmlns:a="http://schemas.openxmlformats.org/drawingml/2006/main">
                        <a:graphicData uri="http://schemas.microsoft.com/office/word/2010/wordprocessingShape">
                          <wps:wsp>
                            <wps:cNvSpPr/>
                            <wps:spPr>
                              <a:xfrm>
                                <a:off x="0" y="0"/>
                                <a:ext cx="75565" cy="95250"/>
                              </a:xfrm>
                              <a:prstGeom prst="triangle">
                                <a:avLst>
                                  <a:gd name="adj" fmla="val 50000"/>
                                </a:avLst>
                              </a:prstGeom>
                              <a:solidFill>
                                <a:srgbClr val="FFFFFF"/>
                              </a:solidFill>
                              <a:ln w="9525" cap="flat" cmpd="sng">
                                <a:solidFill>
                                  <a:srgbClr val="000000"/>
                                </a:solidFill>
                                <a:prstDash val="solid"/>
                                <a:miter/>
                                <a:headEnd type="none" w="med" len="med"/>
                                <a:tailEnd type="none" w="med" len="med"/>
                              </a:ln>
                            </wps:spPr>
                            <wps:bodyPr upright="1"/>
                          </wps:wsp>
                        </a:graphicData>
                      </a:graphic>
                    </wp:inline>
                  </w:drawing>
                </mc:Choice>
                <mc:Fallback>
                  <w:pict>
                    <v:shape id="_x0000_s1026" o:spid="_x0000_s1026" o:spt="5" type="#_x0000_t5" style="height:7.5pt;width:5.95pt;" fillcolor="#FFFFFF" filled="t" stroked="t" coordsize="21600,21600" o:gfxdata="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ciH8Y0wAA&#10;AAMBAAAPAAAAAAAAAAEAIAAAACIAAABkcnMvZG93bnJldi54bWxQSwECFAAUAAAACACHTuJAyedb&#10;mCMCAABYBAAADgAAAAAAAAABACAAAAAiAQAAZHJzL2Uyb0RvYy54bWxQSwUGAAAAAAYABgBZAQAA&#10;twUAAAAA&#10;" adj="10800">
                      <v:fill on="t" focussize="0,0"/>
                      <v:stroke color="#000000" joinstyle="miter"/>
                      <v:imagedata o:title=""/>
                      <o:lock v:ext="edit" aspectratio="f"/>
                      <w10:wrap type="none"/>
                      <w10:anchorlock/>
                    </v:shape>
                  </w:pict>
                </mc:Fallback>
              </mc:AlternateContent>
            </w:r>
            <w:r>
              <w:rPr>
                <w:rFonts w:hint="default" w:ascii="Times New Roman" w:hAnsi="Times New Roman" w:eastAsia="宋体" w:cs="Times New Roman"/>
                <w:color w:val="auto"/>
                <w:sz w:val="24"/>
                <w:highlight w:val="none"/>
                <w:lang w:eastAsia="zh-CN"/>
              </w:rPr>
              <w:t>L</w:t>
            </w:r>
            <w:r>
              <w:rPr>
                <w:rFonts w:hint="default" w:ascii="Times New Roman" w:hAnsi="Times New Roman" w:eastAsia="宋体" w:cs="Times New Roman"/>
                <w:color w:val="auto"/>
                <w:sz w:val="24"/>
                <w:highlight w:val="none"/>
                <w:lang w:val="en-US" w:eastAsia="zh-CN"/>
              </w:rPr>
              <w:t>i</w:t>
            </w:r>
            <w:r>
              <w:rPr>
                <w:rFonts w:hint="default" w:ascii="Times New Roman" w:hAnsi="Times New Roman" w:eastAsia="宋体" w:cs="Times New Roman"/>
                <w:color w:val="auto"/>
                <w:sz w:val="24"/>
                <w:highlight w:val="none"/>
                <w:lang w:eastAsia="zh-CN"/>
              </w:rPr>
              <w:t>—第i倍频带的A计权网络修正值，dB.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4.1.3</w:t>
            </w:r>
            <w:r>
              <w:rPr>
                <w:rFonts w:hint="default" w:ascii="Times New Roman" w:hAnsi="Times New Roman" w:eastAsia="宋体" w:cs="Times New Roman"/>
                <w:color w:val="auto"/>
                <w:sz w:val="24"/>
                <w:highlight w:val="none"/>
                <w:lang w:eastAsia="zh-CN"/>
              </w:rPr>
              <w:t>）在只考虑几何发散衰减时，可用公式:</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L</w:t>
            </w:r>
            <w:r>
              <w:rPr>
                <w:rFonts w:hint="default" w:ascii="Times New Roman" w:hAnsi="Times New Roman" w:eastAsia="宋体" w:cs="Times New Roman"/>
                <w:color w:val="auto"/>
                <w:sz w:val="24"/>
                <w:highlight w:val="none"/>
                <w:lang w:val="en-US" w:eastAsia="zh-CN"/>
              </w:rPr>
              <w:t>A</w:t>
            </w:r>
            <w:r>
              <w:rPr>
                <w:rFonts w:hint="default" w:ascii="Times New Roman" w:hAnsi="Times New Roman" w:eastAsia="宋体" w:cs="Times New Roman"/>
                <w:color w:val="auto"/>
                <w:sz w:val="24"/>
                <w:highlight w:val="none"/>
                <w:lang w:eastAsia="zh-CN"/>
              </w:rPr>
              <w:t>(r)=LA(ro)</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eastAsia="zh-CN"/>
              </w:rPr>
              <w:t>Adiv</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4.1.4</w:t>
            </w:r>
            <w:r>
              <w:rPr>
                <w:rFonts w:hint="default" w:ascii="Times New Roman" w:hAnsi="Times New Roman" w:eastAsia="宋体" w:cs="Times New Roman"/>
                <w:color w:val="auto"/>
                <w:sz w:val="24"/>
                <w:highlight w:val="none"/>
                <w:lang w:eastAsia="zh-CN"/>
              </w:rPr>
              <w:t>）衰减项的计算</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①点生源的几何发散衰减</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A、无指向性点声源几何发散衰减:</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Lp(r)=Lp(ro)</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eastAsia="zh-CN"/>
              </w:rPr>
              <w:t>20lg(r/ro)</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声源处于自由空间:</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LA(r)=LA(ro)</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eastAsia="zh-CN"/>
              </w:rPr>
              <w:t>20lg(r/ro)</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eastAsia="zh-CN"/>
              </w:rPr>
              <w:t>11</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声源处于半自由空间</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LA(r)=LA(ro)</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eastAsia="zh-CN"/>
              </w:rPr>
              <w:t>20lg(r/ro)</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eastAsia="zh-CN"/>
              </w:rPr>
              <w:t>8</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B、指向性点声源几何发散衰减:</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对于自由空间的点声源，其在某一θ方向上距</w:t>
            </w:r>
            <w:r>
              <w:rPr>
                <w:rFonts w:hint="default" w:ascii="Times New Roman" w:hAnsi="Times New Roman" w:eastAsia="宋体" w:cs="Times New Roman"/>
                <w:color w:val="auto"/>
                <w:sz w:val="24"/>
                <w:highlight w:val="none"/>
                <w:lang w:val="en-US" w:eastAsia="zh-CN"/>
              </w:rPr>
              <w:t>离r处的声压级[Lp(r)θ]:</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Lp(r)θ=Lw-20lg(r)+D1θ-11</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Lp(r)θ—自由空间的点声源在某一θ方向上距离r处的声压级，dB；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Lw—点声源声功率级（A计权或倍频带），dB；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r—预测点距声源的距离；</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DIθ—θ方向上的指向性指数，DIθ=10lgRθ，其中，Rθ为指向性因数，Rθ=Iθ/I，其中，I为所有方向上的平均声强，W/m2，Iθ为某一θ方向上的声强，W/m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②线声源的几何发散衰减</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无限长线声源几何发散衰减的基本公式:</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Lp(r)=Lp(r0)-10lg(r/r0)</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有限长线声源:</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drawing>
                <wp:inline distT="0" distB="0" distL="114300" distR="114300">
                  <wp:extent cx="1965960" cy="427990"/>
                  <wp:effectExtent l="0" t="0" r="15240" b="10160"/>
                  <wp:docPr id="2" name="图片 2" descr="1725005134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725005134882"/>
                          <pic:cNvPicPr>
                            <a:picLocks noChangeAspect="1"/>
                          </pic:cNvPicPr>
                        </pic:nvPicPr>
                        <pic:blipFill>
                          <a:blip r:embed="rId18"/>
                          <a:stretch>
                            <a:fillRect/>
                          </a:stretch>
                        </pic:blipFill>
                        <pic:spPr>
                          <a:xfrm>
                            <a:off x="0" y="0"/>
                            <a:ext cx="1965960" cy="427990"/>
                          </a:xfrm>
                          <a:prstGeom prst="rect">
                            <a:avLst/>
                          </a:prstGeom>
                        </pic:spPr>
                      </pic:pic>
                    </a:graphicData>
                  </a:graphic>
                </wp:inline>
              </w:drawing>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③面声源的几何发散衰减</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一个大型机器设备的振动表面，车间透声的墙壁，均可以认为是面声源。如果已知面声</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源单位面积的声功率为W,各面积元噪声的位相是随机的，面声源可看作由无数点声源连续分布组合而成，其合成声级可按能量叠加法求出。</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当预测点和面声源中心距离r处于以下条件时，可按下述方法近似计算:r&lt;a/t时，几乎不衰减(Adiv=0);当a/π&lt;r&lt;b/π，距离加倍衰减3dB左右，类似线声源衰减特性(Adir≈10lg(r/r0));当r&gt;b/π时，距离加倍衰减趋近于6dB，类似点声源衰减特性(Adiv≈20lg(r/r0))。其中面声源的b&gt;a。</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（4.2）室内声源等效室外声源声功率级计算方法：</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声源位于室内，室内声源可采用等效室外声源声功率级法进行计算。设靠近开口处(或窗户)室内、室外某倍频带的声压级分别为Lp1和Lp2。若声源所在室内声场为近似扩散声场，则室外的倍频带声压级可按下列公式近似求出：</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Lp2=Lp1-(TL+6)</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Lp1—靠近开口处(或窗户)室内某倍频带的声压级或A声级，dB;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Lp2—靠近开口处(或窗户)室外某倍频带的声压级或A声级，dB;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TL—隔墙(或窗户)倍频带或A声级的隔声量，dB.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也可按下列公式计算某一室内声源靠近围护结构处产生的倍频带声压级或A声级：</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LP1=LW+10g(Q/4πr2+4/R)</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式中：LP1-—靠近开口处(或窗户)室内某倍频带的声压级或A声级，dB；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Lw—点声源声功率级(A计权或倍频带)，dB;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Q—指向性因数;通常对无指向性声源，当声源放在房间中心时，Q=1；当放在一面墙的中心时，Q=2；当放在两面墙夹角处时，Q=4;当放在三面墙夹角处时，Q=8。</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R—房间常数；R=Sα/(1-α)，S为房间内表面面积，m</w:t>
            </w:r>
            <w:r>
              <w:rPr>
                <w:rFonts w:hint="default"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en-US" w:eastAsia="zh-CN"/>
              </w:rPr>
              <w:t>；α为平均吸声系数；</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r—声源到靠近围护结构某点处的距离，m。</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然后按下列公式计算出所有室内声源在围护结构处产生的i倍频带叠加声压级:</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drawing>
                <wp:inline distT="0" distB="0" distL="114300" distR="114300">
                  <wp:extent cx="1480185" cy="429260"/>
                  <wp:effectExtent l="0" t="0" r="0" b="8255"/>
                  <wp:docPr id="1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
                          <pic:cNvPicPr>
                            <a:picLocks noChangeAspect="1"/>
                          </pic:cNvPicPr>
                        </pic:nvPicPr>
                        <pic:blipFill>
                          <a:blip r:embed="rId19">
                            <a:clrChange>
                              <a:clrFrom>
                                <a:srgbClr val="CDDEC2"/>
                              </a:clrFrom>
                              <a:clrTo>
                                <a:srgbClr val="CDDEC2">
                                  <a:alpha val="0"/>
                                </a:srgbClr>
                              </a:clrTo>
                            </a:clrChange>
                          </a:blip>
                          <a:stretch>
                            <a:fillRect/>
                          </a:stretch>
                        </pic:blipFill>
                        <pic:spPr>
                          <a:xfrm>
                            <a:off x="0" y="0"/>
                            <a:ext cx="1480185" cy="429260"/>
                          </a:xfrm>
                          <a:prstGeom prst="rect">
                            <a:avLst/>
                          </a:prstGeom>
                          <a:noFill/>
                          <a:ln>
                            <a:noFill/>
                          </a:ln>
                        </pic:spPr>
                      </pic:pic>
                    </a:graphicData>
                  </a:graphic>
                </wp:inline>
              </w:drawing>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式中:Lpli(T)—靠近围护结构处室内N个声源i倍频带的叠加声压级，dB;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Lplj—室内j声源i倍频带的声压级，dB;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N—室内声源总数。</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在室内近似为扩散声场时，按下列公式计算出靠近室外围护结构处的声压级:</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Lp2i(T)=Lpli(T)一(TLi+6)</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式中:Lp2i(T)—靠近围护结构处室外N个声源i倍频带的叠加声压级，dB;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Lpli(T)—靠近围护结构处室内N个声源i倍频带的叠加声压级，dB;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T</w:t>
            </w:r>
            <w:r>
              <w:rPr>
                <w:rFonts w:hint="default" w:ascii="Times New Roman" w:hAnsi="Times New Roman" w:eastAsia="宋体" w:cs="Times New Roman"/>
                <w:color w:val="auto"/>
                <w:sz w:val="24"/>
                <w:highlight w:val="none"/>
                <w:lang w:val="en-US" w:eastAsia="zh-CN"/>
              </w:rPr>
              <w:t>Li</w:t>
            </w:r>
            <w:r>
              <w:rPr>
                <w:rFonts w:hint="default" w:ascii="Times New Roman" w:hAnsi="Times New Roman" w:eastAsia="宋体" w:cs="Times New Roman"/>
                <w:color w:val="auto"/>
                <w:sz w:val="24"/>
                <w:highlight w:val="none"/>
                <w:lang w:eastAsia="zh-CN"/>
              </w:rPr>
              <w:t>—围护结构i倍频带的隔声量，dB.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然后按下列公式将室外声源的声压级和透过面积换算成等效的室外声源，计算出中心位置位于透声面积(S)处的等效声源的倍频带声功率级。</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Lw=Lp2(T)+10lgS</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式中:Lw—中心位置位于透声面积(S)处的等效声源的倍频带声功率，dB;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Lp2(T)—靠近围护结构处室外声源的声压级，dB;</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S—透声面积，m</w:t>
            </w:r>
            <w:r>
              <w:rPr>
                <w:rFonts w:hint="default" w:ascii="Times New Roman" w:hAnsi="Times New Roman" w:eastAsia="宋体" w:cs="Times New Roman"/>
                <w:color w:val="auto"/>
                <w:sz w:val="24"/>
                <w:highlight w:val="none"/>
                <w:vertAlign w:val="superscript"/>
                <w:lang w:eastAsia="zh-CN"/>
              </w:rPr>
              <w:t>2</w:t>
            </w:r>
            <w:r>
              <w:rPr>
                <w:rFonts w:hint="default" w:ascii="Times New Roman" w:hAnsi="Times New Roman" w:eastAsia="宋体" w:cs="Times New Roman"/>
                <w:color w:val="auto"/>
                <w:sz w:val="24"/>
                <w:highlight w:val="none"/>
                <w:lang w:eastAsia="zh-CN"/>
              </w:rPr>
              <w:t>。</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然后按室外声源预测方法计算预测点处的A声级。</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4.3</w:t>
            </w:r>
            <w:r>
              <w:rPr>
                <w:rFonts w:hint="default" w:ascii="Times New Roman" w:hAnsi="Times New Roman" w:eastAsia="宋体" w:cs="Times New Roman"/>
                <w:color w:val="auto"/>
                <w:sz w:val="24"/>
                <w:highlight w:val="none"/>
                <w:lang w:eastAsia="zh-CN"/>
              </w:rPr>
              <w:t>）靠近声源处的预测点噪声预测模式</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如预测点在靠近声源处，但不能满足点声源条件时，需按线声源或面声源模式计算。</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4.4</w:t>
            </w:r>
            <w:r>
              <w:rPr>
                <w:rFonts w:hint="default" w:ascii="Times New Roman" w:hAnsi="Times New Roman" w:eastAsia="宋体" w:cs="Times New Roman"/>
                <w:color w:val="auto"/>
                <w:sz w:val="24"/>
                <w:highlight w:val="none"/>
                <w:lang w:eastAsia="zh-CN"/>
              </w:rPr>
              <w:t>）工业企业噪声计算</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设第i个室外声源在预测点产生的A声级为LA</w:t>
            </w:r>
            <w:r>
              <w:rPr>
                <w:rFonts w:hint="default" w:ascii="Times New Roman" w:hAnsi="Times New Roman" w:eastAsia="宋体" w:cs="Times New Roman"/>
                <w:color w:val="auto"/>
                <w:sz w:val="24"/>
                <w:highlight w:val="none"/>
                <w:lang w:val="en-US" w:eastAsia="zh-CN"/>
              </w:rPr>
              <w:t>i</w:t>
            </w:r>
            <w:r>
              <w:rPr>
                <w:rFonts w:hint="default" w:ascii="Times New Roman" w:hAnsi="Times New Roman" w:eastAsia="宋体" w:cs="Times New Roman"/>
                <w:color w:val="auto"/>
                <w:sz w:val="24"/>
                <w:highlight w:val="none"/>
                <w:lang w:eastAsia="zh-CN"/>
              </w:rPr>
              <w:t>，在T时间内该声源工作时间为t</w:t>
            </w:r>
            <w:r>
              <w:rPr>
                <w:rFonts w:hint="default" w:ascii="Times New Roman" w:hAnsi="Times New Roman" w:eastAsia="宋体" w:cs="Times New Roman"/>
                <w:color w:val="auto"/>
                <w:sz w:val="24"/>
                <w:highlight w:val="none"/>
                <w:lang w:val="en-US" w:eastAsia="zh-CN"/>
              </w:rPr>
              <w:t>i</w:t>
            </w:r>
            <w:r>
              <w:rPr>
                <w:rFonts w:hint="default" w:ascii="Times New Roman" w:hAnsi="Times New Roman" w:eastAsia="宋体" w:cs="Times New Roman"/>
                <w:color w:val="auto"/>
                <w:sz w:val="24"/>
                <w:highlight w:val="none"/>
                <w:lang w:eastAsia="zh-CN"/>
              </w:rPr>
              <w:t>；第j个等效室外声源在预测点产生的A声级为L</w:t>
            </w:r>
            <w:r>
              <w:rPr>
                <w:rFonts w:hint="default" w:ascii="Times New Roman" w:hAnsi="Times New Roman" w:eastAsia="宋体" w:cs="Times New Roman"/>
                <w:color w:val="auto"/>
                <w:sz w:val="24"/>
                <w:highlight w:val="none"/>
                <w:lang w:val="en-US" w:eastAsia="zh-CN"/>
              </w:rPr>
              <w:t>Aj</w:t>
            </w:r>
            <w:r>
              <w:rPr>
                <w:rFonts w:hint="default" w:ascii="Times New Roman" w:hAnsi="Times New Roman" w:eastAsia="宋体" w:cs="Times New Roman"/>
                <w:color w:val="auto"/>
                <w:sz w:val="24"/>
                <w:highlight w:val="none"/>
                <w:lang w:eastAsia="zh-CN"/>
              </w:rPr>
              <w:t>；在T时间内该声源工作时间为t</w:t>
            </w:r>
            <w:r>
              <w:rPr>
                <w:rFonts w:hint="default" w:ascii="Times New Roman" w:hAnsi="Times New Roman" w:eastAsia="宋体" w:cs="Times New Roman"/>
                <w:color w:val="auto"/>
                <w:sz w:val="24"/>
                <w:highlight w:val="none"/>
                <w:lang w:val="en-US" w:eastAsia="zh-CN"/>
              </w:rPr>
              <w:t>j</w:t>
            </w:r>
            <w:r>
              <w:rPr>
                <w:rFonts w:hint="default" w:ascii="Times New Roman" w:hAnsi="Times New Roman" w:eastAsia="宋体" w:cs="Times New Roman"/>
                <w:color w:val="auto"/>
                <w:sz w:val="24"/>
                <w:highlight w:val="none"/>
                <w:lang w:eastAsia="zh-CN"/>
              </w:rPr>
              <w:t>，则拟建工程声源对预测点产生的贡献值(Leqg)为:</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inline distT="0" distB="0" distL="114300" distR="114300">
                  <wp:extent cx="2576195" cy="507365"/>
                  <wp:effectExtent l="0" t="0" r="0" b="5715"/>
                  <wp:docPr id="1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6"/>
                          <pic:cNvPicPr>
                            <a:picLocks noChangeAspect="1"/>
                          </pic:cNvPicPr>
                        </pic:nvPicPr>
                        <pic:blipFill>
                          <a:blip r:embed="rId20">
                            <a:clrChange>
                              <a:clrFrom>
                                <a:srgbClr val="CDDEC2"/>
                              </a:clrFrom>
                              <a:clrTo>
                                <a:srgbClr val="CDDEC2">
                                  <a:alpha val="0"/>
                                </a:srgbClr>
                              </a:clrTo>
                            </a:clrChange>
                          </a:blip>
                          <a:srcRect t="15807"/>
                          <a:stretch>
                            <a:fillRect/>
                          </a:stretch>
                        </pic:blipFill>
                        <pic:spPr>
                          <a:xfrm>
                            <a:off x="0" y="0"/>
                            <a:ext cx="2576195" cy="507365"/>
                          </a:xfrm>
                          <a:prstGeom prst="rect">
                            <a:avLst/>
                          </a:prstGeom>
                          <a:noFill/>
                          <a:ln>
                            <a:noFill/>
                          </a:ln>
                        </pic:spPr>
                      </pic:pic>
                    </a:graphicData>
                  </a:graphic>
                </wp:inline>
              </w:drawing>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式中:Le</w:t>
            </w: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lang w:eastAsia="zh-CN"/>
              </w:rPr>
              <w:t>g—建设项目声源在预测点的等效声级贡献值，dB(A);</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T—用于计算等效声级的时间，s；</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N—室外声源个数；</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t</w:t>
            </w:r>
            <w:r>
              <w:rPr>
                <w:rFonts w:hint="default" w:ascii="Times New Roman" w:hAnsi="Times New Roman" w:eastAsia="宋体" w:cs="Times New Roman"/>
                <w:color w:val="auto"/>
                <w:sz w:val="24"/>
                <w:highlight w:val="none"/>
                <w:lang w:val="en-US" w:eastAsia="zh-CN"/>
              </w:rPr>
              <w:t>i</w:t>
            </w:r>
            <w:r>
              <w:rPr>
                <w:rFonts w:hint="default" w:ascii="Times New Roman" w:hAnsi="Times New Roman" w:eastAsia="宋体" w:cs="Times New Roman"/>
                <w:color w:val="auto"/>
                <w:sz w:val="24"/>
                <w:highlight w:val="none"/>
                <w:lang w:eastAsia="zh-CN"/>
              </w:rPr>
              <w:t>—在T时间内i声源工作时间，s；</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M—等效室外声源个数；</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t</w:t>
            </w:r>
            <w:r>
              <w:rPr>
                <w:rFonts w:hint="default" w:ascii="Times New Roman" w:hAnsi="Times New Roman" w:eastAsia="宋体" w:cs="Times New Roman"/>
                <w:color w:val="auto"/>
                <w:sz w:val="24"/>
                <w:highlight w:val="none"/>
                <w:lang w:val="en-US" w:eastAsia="zh-CN"/>
              </w:rPr>
              <w:t>j</w:t>
            </w:r>
            <w:r>
              <w:rPr>
                <w:rFonts w:hint="default" w:ascii="Times New Roman" w:hAnsi="Times New Roman" w:eastAsia="宋体" w:cs="Times New Roman"/>
                <w:color w:val="auto"/>
                <w:sz w:val="24"/>
                <w:highlight w:val="none"/>
                <w:lang w:eastAsia="zh-CN"/>
              </w:rPr>
              <w:t>—在T时间内j声源工作时间，</w:t>
            </w:r>
            <w:r>
              <w:rPr>
                <w:rFonts w:hint="default" w:ascii="Times New Roman" w:hAnsi="Times New Roman" w:eastAsia="宋体" w:cs="Times New Roman"/>
                <w:color w:val="auto"/>
                <w:sz w:val="24"/>
                <w:highlight w:val="none"/>
                <w:lang w:val="en-US" w:eastAsia="zh-CN"/>
              </w:rPr>
              <w:t>s</w:t>
            </w:r>
            <w:r>
              <w:rPr>
                <w:rFonts w:hint="default" w:ascii="Times New Roman" w:hAnsi="Times New Roman" w:eastAsia="宋体" w:cs="Times New Roman"/>
                <w:color w:val="auto"/>
                <w:sz w:val="24"/>
                <w:highlight w:val="none"/>
                <w:lang w:eastAsia="zh-CN"/>
              </w:rPr>
              <w:t>。</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lang w:eastAsia="zh-CN"/>
              </w:rPr>
              <w:t>）预测结果及评价</w:t>
            </w:r>
          </w:p>
          <w:p>
            <w:pPr>
              <w:autoSpaceDE w:val="0"/>
              <w:autoSpaceDN w:val="0"/>
              <w:adjustRightInd w:val="0"/>
              <w:snapToGrid w:val="0"/>
              <w:spacing w:before="120" w:beforeLines="50"/>
              <w:jc w:val="center"/>
              <w:rPr>
                <w:rFonts w:hint="default" w:ascii="Times New Roman" w:hAnsi="Times New Roman" w:eastAsia="黑体" w:cs="Times New Roman"/>
                <w:color w:val="auto"/>
                <w:kern w:val="0"/>
                <w:sz w:val="24"/>
                <w:highlight w:val="none"/>
                <w:lang w:val="en-US" w:eastAsia="zh-CN"/>
              </w:rPr>
            </w:pPr>
            <w:r>
              <w:rPr>
                <w:rFonts w:hint="default" w:ascii="Times New Roman" w:hAnsi="Times New Roman" w:eastAsia="黑体" w:cs="Times New Roman"/>
                <w:color w:val="auto"/>
                <w:kern w:val="0"/>
                <w:sz w:val="24"/>
                <w:highlight w:val="none"/>
                <w:lang w:val="en-US" w:eastAsia="zh-CN"/>
              </w:rPr>
              <w:t>表4-</w:t>
            </w:r>
            <w:r>
              <w:rPr>
                <w:rFonts w:hint="eastAsia" w:eastAsia="黑体" w:cs="Times New Roman"/>
                <w:color w:val="auto"/>
                <w:kern w:val="0"/>
                <w:sz w:val="24"/>
                <w:highlight w:val="none"/>
                <w:lang w:val="en-US" w:eastAsia="zh-CN"/>
              </w:rPr>
              <w:t>10</w:t>
            </w:r>
            <w:r>
              <w:rPr>
                <w:rFonts w:hint="default" w:ascii="Times New Roman" w:hAnsi="Times New Roman" w:eastAsia="黑体" w:cs="Times New Roman"/>
                <w:color w:val="auto"/>
                <w:kern w:val="0"/>
                <w:sz w:val="24"/>
                <w:highlight w:val="none"/>
                <w:lang w:val="en-US" w:eastAsia="zh-CN"/>
              </w:rPr>
              <w:t>主要噪声源距离厂界距离一览表</w:t>
            </w:r>
          </w:p>
          <w:tbl>
            <w:tblPr>
              <w:tblStyle w:val="22"/>
              <w:tblW w:w="4992"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52"/>
              <w:gridCol w:w="1477"/>
              <w:gridCol w:w="1280"/>
              <w:gridCol w:w="1294"/>
              <w:gridCol w:w="1294"/>
              <w:gridCol w:w="1355"/>
              <w:gridCol w:w="1383"/>
              <w:gridCol w:w="1263"/>
              <w:gridCol w:w="1294"/>
              <w:gridCol w:w="130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96" w:type="pct"/>
                  <w:vMerge w:val="restart"/>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lang w:eastAsia="zh-CN"/>
                    </w:rPr>
                  </w:pPr>
                  <w:r>
                    <w:rPr>
                      <w:rFonts w:hint="default"/>
                      <w:color w:val="auto"/>
                      <w:highlight w:val="none"/>
                      <w:lang w:eastAsia="zh-CN"/>
                    </w:rPr>
                    <w:t>序号</w:t>
                  </w:r>
                </w:p>
              </w:tc>
              <w:tc>
                <w:tcPr>
                  <w:tcW w:w="581" w:type="pct"/>
                  <w:vMerge w:val="restart"/>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lang w:eastAsia="zh-CN"/>
                    </w:rPr>
                  </w:pPr>
                  <w:r>
                    <w:rPr>
                      <w:rFonts w:hint="default"/>
                      <w:color w:val="auto"/>
                      <w:highlight w:val="none"/>
                      <w:lang w:eastAsia="zh-CN"/>
                    </w:rPr>
                    <w:t>噪声源</w:t>
                  </w:r>
                </w:p>
              </w:tc>
              <w:tc>
                <w:tcPr>
                  <w:tcW w:w="2056" w:type="pct"/>
                  <w:gridSpan w:val="4"/>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lang w:eastAsia="zh-CN"/>
                    </w:rPr>
                  </w:pPr>
                  <w:r>
                    <w:rPr>
                      <w:rFonts w:hint="default"/>
                      <w:color w:val="auto"/>
                      <w:highlight w:val="none"/>
                      <w:lang w:eastAsia="zh-CN"/>
                    </w:rPr>
                    <w:t>建筑物外噪声声压级/dB（A）</w:t>
                  </w:r>
                </w:p>
              </w:tc>
              <w:tc>
                <w:tcPr>
                  <w:tcW w:w="2066" w:type="pct"/>
                  <w:gridSpan w:val="4"/>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rPr>
                  </w:pPr>
                  <w:r>
                    <w:rPr>
                      <w:rFonts w:hint="default"/>
                      <w:color w:val="auto"/>
                      <w:highlight w:val="none"/>
                      <w:lang w:eastAsia="zh-CN"/>
                    </w:rPr>
                    <w:t>与厂界距离（</w:t>
                  </w:r>
                  <w:r>
                    <w:rPr>
                      <w:rFonts w:hint="default"/>
                      <w:color w:val="auto"/>
                      <w:highlight w:val="none"/>
                      <w:lang w:val="en-US" w:eastAsia="zh-CN"/>
                    </w:rPr>
                    <w:t>m</w:t>
                  </w:r>
                  <w:r>
                    <w:rPr>
                      <w:rFonts w:hint="default"/>
                      <w:color w:val="auto"/>
                      <w:highlight w:val="none"/>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96" w:type="pct"/>
                  <w:vMerge w:val="continue"/>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lang w:val="en-US" w:eastAsia="zh-CN"/>
                    </w:rPr>
                  </w:pPr>
                </w:p>
              </w:tc>
              <w:tc>
                <w:tcPr>
                  <w:tcW w:w="581" w:type="pct"/>
                  <w:vMerge w:val="continue"/>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rPr>
                  </w:pPr>
                </w:p>
              </w:tc>
              <w:tc>
                <w:tcPr>
                  <w:tcW w:w="503" w:type="pct"/>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lang w:val="en-US" w:eastAsia="zh-CN"/>
                    </w:rPr>
                  </w:pPr>
                  <w:r>
                    <w:rPr>
                      <w:rFonts w:hint="default"/>
                      <w:color w:val="auto"/>
                      <w:highlight w:val="none"/>
                      <w:lang w:val="en-US" w:eastAsia="zh-CN"/>
                    </w:rPr>
                    <w:t>东边界</w:t>
                  </w:r>
                </w:p>
              </w:tc>
              <w:tc>
                <w:tcPr>
                  <w:tcW w:w="509" w:type="pct"/>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lang w:val="en-US" w:eastAsia="zh-CN"/>
                    </w:rPr>
                  </w:pPr>
                  <w:r>
                    <w:rPr>
                      <w:rFonts w:hint="default"/>
                      <w:color w:val="auto"/>
                      <w:highlight w:val="none"/>
                      <w:lang w:val="en-US" w:eastAsia="zh-CN"/>
                    </w:rPr>
                    <w:t>北边界</w:t>
                  </w:r>
                </w:p>
              </w:tc>
              <w:tc>
                <w:tcPr>
                  <w:tcW w:w="509" w:type="pct"/>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lang w:val="en-US" w:eastAsia="zh-CN"/>
                    </w:rPr>
                  </w:pPr>
                  <w:r>
                    <w:rPr>
                      <w:rFonts w:hint="default"/>
                      <w:color w:val="auto"/>
                      <w:highlight w:val="none"/>
                      <w:lang w:val="en-US" w:eastAsia="zh-CN"/>
                    </w:rPr>
                    <w:t>西边界</w:t>
                  </w:r>
                </w:p>
              </w:tc>
              <w:tc>
                <w:tcPr>
                  <w:tcW w:w="533" w:type="pct"/>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lang w:val="en-US" w:eastAsia="zh-CN"/>
                    </w:rPr>
                  </w:pPr>
                  <w:r>
                    <w:rPr>
                      <w:rFonts w:hint="default"/>
                      <w:color w:val="auto"/>
                      <w:highlight w:val="none"/>
                      <w:lang w:val="en-US" w:eastAsia="zh-CN"/>
                    </w:rPr>
                    <w:t>南边界</w:t>
                  </w:r>
                </w:p>
              </w:tc>
              <w:tc>
                <w:tcPr>
                  <w:tcW w:w="544" w:type="pct"/>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lang w:val="en-US" w:eastAsia="zh-CN"/>
                    </w:rPr>
                  </w:pPr>
                  <w:r>
                    <w:rPr>
                      <w:rFonts w:hint="default"/>
                      <w:color w:val="auto"/>
                      <w:highlight w:val="none"/>
                      <w:lang w:val="en-US" w:eastAsia="zh-CN"/>
                    </w:rPr>
                    <w:t>东厂界</w:t>
                  </w:r>
                </w:p>
              </w:tc>
              <w:tc>
                <w:tcPr>
                  <w:tcW w:w="497" w:type="pct"/>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lang w:eastAsia="zh-CN"/>
                    </w:rPr>
                  </w:pPr>
                  <w:r>
                    <w:rPr>
                      <w:rFonts w:hint="default"/>
                      <w:color w:val="auto"/>
                      <w:highlight w:val="none"/>
                      <w:lang w:eastAsia="zh-CN"/>
                    </w:rPr>
                    <w:t>北厂界</w:t>
                  </w:r>
                </w:p>
              </w:tc>
              <w:tc>
                <w:tcPr>
                  <w:tcW w:w="509" w:type="pct"/>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lang w:val="en-US" w:eastAsia="zh-CN"/>
                    </w:rPr>
                  </w:pPr>
                  <w:r>
                    <w:rPr>
                      <w:rFonts w:hint="default"/>
                      <w:color w:val="auto"/>
                      <w:highlight w:val="none"/>
                      <w:lang w:val="en-US" w:eastAsia="zh-CN"/>
                    </w:rPr>
                    <w:t>西厂界</w:t>
                  </w:r>
                </w:p>
              </w:tc>
              <w:tc>
                <w:tcPr>
                  <w:tcW w:w="515" w:type="pct"/>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lang w:val="en-US" w:eastAsia="zh-CN"/>
                    </w:rPr>
                  </w:pPr>
                  <w:r>
                    <w:rPr>
                      <w:rFonts w:hint="default"/>
                      <w:color w:val="auto"/>
                      <w:highlight w:val="none"/>
                      <w:lang w:val="en-US" w:eastAsia="zh-CN"/>
                    </w:rPr>
                    <w:t>南厂界</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15" w:hRule="atLeast"/>
                <w:jc w:val="center"/>
              </w:trPr>
              <w:tc>
                <w:tcPr>
                  <w:tcW w:w="296" w:type="pct"/>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lang w:val="en-US" w:eastAsia="zh-CN"/>
                    </w:rPr>
                  </w:pPr>
                  <w:r>
                    <w:rPr>
                      <w:rFonts w:hint="default"/>
                      <w:color w:val="auto"/>
                      <w:highlight w:val="none"/>
                      <w:lang w:val="en-US" w:eastAsia="zh-CN"/>
                    </w:rPr>
                    <w:t>1</w:t>
                  </w:r>
                </w:p>
              </w:tc>
              <w:tc>
                <w:tcPr>
                  <w:tcW w:w="581" w:type="pct"/>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lang w:val="en-US" w:eastAsia="zh-CN"/>
                    </w:rPr>
                  </w:pPr>
                  <w:r>
                    <w:rPr>
                      <w:rFonts w:hint="eastAsia" w:ascii="宋体" w:hAnsi="宋体" w:cs="宋体"/>
                      <w:color w:val="auto"/>
                      <w:szCs w:val="21"/>
                      <w:highlight w:val="none"/>
                      <w:lang w:eastAsia="zh-CN"/>
                    </w:rPr>
                    <w:t>生产车间</w:t>
                  </w:r>
                </w:p>
              </w:tc>
              <w:tc>
                <w:tcPr>
                  <w:tcW w:w="503" w:type="pct"/>
                  <w:tcBorders>
                    <w:tl2br w:val="nil"/>
                    <w:tr2bl w:val="nil"/>
                  </w:tcBorders>
                  <w:noWrap w:val="0"/>
                  <w:vAlign w:val="center"/>
                </w:tcPr>
                <w:p>
                  <w:pPr>
                    <w:spacing w:line="240" w:lineRule="auto"/>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39.0</w:t>
                  </w:r>
                </w:p>
              </w:tc>
              <w:tc>
                <w:tcPr>
                  <w:tcW w:w="509" w:type="pct"/>
                  <w:tcBorders>
                    <w:tl2br w:val="nil"/>
                    <w:tr2bl w:val="nil"/>
                  </w:tcBorders>
                  <w:noWrap w:val="0"/>
                  <w:vAlign w:val="center"/>
                </w:tcPr>
                <w:p>
                  <w:pPr>
                    <w:spacing w:line="240" w:lineRule="auto"/>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41.9</w:t>
                  </w:r>
                </w:p>
              </w:tc>
              <w:tc>
                <w:tcPr>
                  <w:tcW w:w="509" w:type="pct"/>
                  <w:tcBorders>
                    <w:tl2br w:val="nil"/>
                    <w:tr2bl w:val="nil"/>
                  </w:tcBorders>
                  <w:noWrap w:val="0"/>
                  <w:vAlign w:val="center"/>
                </w:tcPr>
                <w:p>
                  <w:pPr>
                    <w:spacing w:line="240" w:lineRule="auto"/>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39.8</w:t>
                  </w:r>
                </w:p>
              </w:tc>
              <w:tc>
                <w:tcPr>
                  <w:tcW w:w="533" w:type="pct"/>
                  <w:tcBorders>
                    <w:tl2br w:val="nil"/>
                    <w:tr2bl w:val="nil"/>
                  </w:tcBorders>
                  <w:noWrap w:val="0"/>
                  <w:vAlign w:val="center"/>
                </w:tcPr>
                <w:p>
                  <w:pPr>
                    <w:spacing w:line="240" w:lineRule="auto"/>
                    <w:ind w:left="0" w:leftChars="0" w:right="0" w:rightChars="0" w:firstLine="0" w:firstLineChars="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40.1</w:t>
                  </w:r>
                </w:p>
              </w:tc>
              <w:tc>
                <w:tcPr>
                  <w:tcW w:w="544" w:type="pct"/>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1</w:t>
                  </w:r>
                </w:p>
              </w:tc>
              <w:tc>
                <w:tcPr>
                  <w:tcW w:w="497" w:type="pct"/>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1</w:t>
                  </w:r>
                </w:p>
              </w:tc>
              <w:tc>
                <w:tcPr>
                  <w:tcW w:w="509" w:type="pct"/>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1</w:t>
                  </w:r>
                </w:p>
              </w:tc>
              <w:tc>
                <w:tcPr>
                  <w:tcW w:w="515" w:type="pct"/>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933" w:type="pct"/>
                  <w:gridSpan w:val="6"/>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lang w:val="en-US" w:eastAsia="zh-CN"/>
                    </w:rPr>
                  </w:pPr>
                  <w:r>
                    <w:rPr>
                      <w:rFonts w:hint="default"/>
                      <w:color w:val="auto"/>
                      <w:highlight w:val="none"/>
                      <w:lang w:val="en-US" w:eastAsia="zh-CN"/>
                    </w:rPr>
                    <w:t>室内声源厂界贡献值（dB（A））</w:t>
                  </w:r>
                </w:p>
              </w:tc>
              <w:tc>
                <w:tcPr>
                  <w:tcW w:w="544" w:type="pct"/>
                  <w:tcBorders>
                    <w:tl2br w:val="nil"/>
                    <w:tr2bl w:val="nil"/>
                  </w:tcBorders>
                  <w:noWrap w:val="0"/>
                  <w:vAlign w:val="center"/>
                </w:tcPr>
                <w:p>
                  <w:pPr>
                    <w:spacing w:line="240" w:lineRule="auto"/>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39.0</w:t>
                  </w:r>
                </w:p>
              </w:tc>
              <w:tc>
                <w:tcPr>
                  <w:tcW w:w="497" w:type="pct"/>
                  <w:tcBorders>
                    <w:tl2br w:val="nil"/>
                    <w:tr2bl w:val="nil"/>
                  </w:tcBorders>
                  <w:noWrap w:val="0"/>
                  <w:vAlign w:val="center"/>
                </w:tcPr>
                <w:p>
                  <w:pPr>
                    <w:spacing w:line="240" w:lineRule="auto"/>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41.9</w:t>
                  </w:r>
                </w:p>
              </w:tc>
              <w:tc>
                <w:tcPr>
                  <w:tcW w:w="509" w:type="pct"/>
                  <w:tcBorders>
                    <w:tl2br w:val="nil"/>
                    <w:tr2bl w:val="nil"/>
                  </w:tcBorders>
                  <w:noWrap w:val="0"/>
                  <w:vAlign w:val="center"/>
                </w:tcPr>
                <w:p>
                  <w:pPr>
                    <w:spacing w:line="240" w:lineRule="auto"/>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39.8</w:t>
                  </w:r>
                </w:p>
              </w:tc>
              <w:tc>
                <w:tcPr>
                  <w:tcW w:w="515" w:type="pct"/>
                  <w:tcBorders>
                    <w:tl2br w:val="nil"/>
                    <w:tr2bl w:val="nil"/>
                  </w:tcBorders>
                  <w:noWrap w:val="0"/>
                  <w:vAlign w:val="center"/>
                </w:tcPr>
                <w:p>
                  <w:pPr>
                    <w:spacing w:line="240" w:lineRule="auto"/>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val="en-US" w:eastAsia="zh-CN"/>
                    </w:rPr>
                    <w:t>40.1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64" w:hRule="atLeast"/>
                <w:jc w:val="center"/>
              </w:trPr>
              <w:tc>
                <w:tcPr>
                  <w:tcW w:w="296" w:type="pct"/>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1</w:t>
                  </w:r>
                </w:p>
              </w:tc>
              <w:tc>
                <w:tcPr>
                  <w:tcW w:w="581" w:type="pct"/>
                  <w:tcBorders>
                    <w:tl2br w:val="nil"/>
                    <w:tr2bl w:val="nil"/>
                  </w:tcBorders>
                  <w:noWrap w:val="0"/>
                  <w:vAlign w:val="center"/>
                </w:tcPr>
                <w:p>
                  <w:pPr>
                    <w:adjustRightInd w:val="0"/>
                    <w:snapToGrid w:val="0"/>
                    <w:jc w:val="center"/>
                    <w:rPr>
                      <w:rFonts w:hint="default"/>
                      <w:color w:val="auto"/>
                      <w:highlight w:val="none"/>
                      <w:lang w:val="en-US" w:eastAsia="zh-CN"/>
                    </w:rPr>
                  </w:pPr>
                  <w:r>
                    <w:rPr>
                      <w:rFonts w:hint="eastAsia" w:cs="Times New Roman"/>
                      <w:color w:val="auto"/>
                      <w:sz w:val="21"/>
                      <w:szCs w:val="21"/>
                      <w:highlight w:val="none"/>
                      <w:lang w:val="en-US" w:eastAsia="zh-CN"/>
                    </w:rPr>
                    <w:t>活性炭吸附装置</w:t>
                  </w:r>
                  <w:r>
                    <w:rPr>
                      <w:rFonts w:hint="eastAsia" w:ascii="Times New Roman" w:hAnsi="Times New Roman" w:eastAsia="宋体" w:cs="Times New Roman"/>
                      <w:color w:val="auto"/>
                      <w:sz w:val="21"/>
                      <w:szCs w:val="21"/>
                      <w:highlight w:val="none"/>
                      <w:lang w:val="en-US" w:eastAsia="zh-CN"/>
                    </w:rPr>
                    <w:t>风机</w:t>
                  </w:r>
                </w:p>
              </w:tc>
              <w:tc>
                <w:tcPr>
                  <w:tcW w:w="2056" w:type="pct"/>
                  <w:gridSpan w:val="4"/>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85</w:t>
                  </w:r>
                  <w:r>
                    <w:rPr>
                      <w:rFonts w:hint="default"/>
                      <w:color w:val="auto"/>
                      <w:highlight w:val="none"/>
                      <w:lang w:val="en-US" w:eastAsia="zh-CN"/>
                    </w:rPr>
                    <w:t>（隔音减震后噪声级）</w:t>
                  </w:r>
                </w:p>
              </w:tc>
              <w:tc>
                <w:tcPr>
                  <w:tcW w:w="544" w:type="pct"/>
                  <w:tcBorders>
                    <w:tl2br w:val="nil"/>
                    <w:tr2bl w:val="nil"/>
                  </w:tcBorders>
                  <w:noWrap w:val="0"/>
                  <w:vAlign w:val="center"/>
                </w:tcPr>
                <w:p>
                  <w:pPr>
                    <w:ind w:left="-105" w:leftChars="-50" w:right="-105" w:rightChars="-50"/>
                    <w:jc w:val="center"/>
                    <w:rPr>
                      <w:rFonts w:hint="default"/>
                      <w:color w:val="auto"/>
                      <w:highlight w:val="none"/>
                      <w:lang w:val="en-US" w:eastAsia="zh-CN"/>
                    </w:rPr>
                  </w:pPr>
                  <w:r>
                    <w:rPr>
                      <w:rFonts w:hint="eastAsia"/>
                      <w:color w:val="auto"/>
                      <w:highlight w:val="none"/>
                      <w:lang w:val="en-US" w:eastAsia="zh-CN"/>
                    </w:rPr>
                    <w:t>110</w:t>
                  </w:r>
                </w:p>
              </w:tc>
              <w:tc>
                <w:tcPr>
                  <w:tcW w:w="497" w:type="pct"/>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70</w:t>
                  </w:r>
                </w:p>
              </w:tc>
              <w:tc>
                <w:tcPr>
                  <w:tcW w:w="509" w:type="pct"/>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40</w:t>
                  </w:r>
                </w:p>
              </w:tc>
              <w:tc>
                <w:tcPr>
                  <w:tcW w:w="515" w:type="pct"/>
                  <w:tcBorders>
                    <w:tl2br w:val="nil"/>
                    <w:tr2bl w:val="nil"/>
                  </w:tcBorders>
                  <w:noWrap w:val="0"/>
                  <w:vAlign w:val="center"/>
                </w:tcPr>
                <w:p>
                  <w:pPr>
                    <w:spacing w:line="240" w:lineRule="auto"/>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160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933" w:type="pct"/>
                  <w:gridSpan w:val="6"/>
                  <w:tcBorders>
                    <w:tl2br w:val="nil"/>
                    <w:tr2bl w:val="nil"/>
                  </w:tcBorders>
                  <w:noWrap w:val="0"/>
                  <w:vAlign w:val="center"/>
                </w:tcPr>
                <w:p>
                  <w:pPr>
                    <w:spacing w:line="240" w:lineRule="auto"/>
                    <w:ind w:left="0" w:leftChars="0" w:right="0" w:rightChars="0" w:firstLine="0" w:firstLineChars="0"/>
                    <w:jc w:val="center"/>
                    <w:rPr>
                      <w:rFonts w:hint="default"/>
                      <w:color w:val="auto"/>
                      <w:sz w:val="21"/>
                      <w:szCs w:val="21"/>
                      <w:highlight w:val="none"/>
                      <w:lang w:val="en-US" w:eastAsia="zh-CN"/>
                    </w:rPr>
                  </w:pPr>
                  <w:r>
                    <w:rPr>
                      <w:rFonts w:hint="default"/>
                      <w:color w:val="auto"/>
                      <w:sz w:val="21"/>
                      <w:szCs w:val="21"/>
                      <w:highlight w:val="none"/>
                      <w:lang w:val="en-US" w:eastAsia="zh-CN"/>
                    </w:rPr>
                    <w:t>室外声源厂界贡献值（dB（A））</w:t>
                  </w:r>
                </w:p>
              </w:tc>
              <w:tc>
                <w:tcPr>
                  <w:tcW w:w="544" w:type="pct"/>
                  <w:tcBorders>
                    <w:tl2br w:val="nil"/>
                    <w:tr2bl w:val="nil"/>
                  </w:tcBorders>
                  <w:noWrap w:val="0"/>
                  <w:vAlign w:val="center"/>
                </w:tcPr>
                <w:p>
                  <w:pPr>
                    <w:spacing w:line="240" w:lineRule="auto"/>
                    <w:ind w:left="0" w:leftChars="0" w:right="0" w:rightChars="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39.2</w:t>
                  </w:r>
                </w:p>
              </w:tc>
              <w:tc>
                <w:tcPr>
                  <w:tcW w:w="497" w:type="pct"/>
                  <w:tcBorders>
                    <w:tl2br w:val="nil"/>
                    <w:tr2bl w:val="nil"/>
                  </w:tcBorders>
                  <w:noWrap w:val="0"/>
                  <w:vAlign w:val="center"/>
                </w:tcPr>
                <w:p>
                  <w:pPr>
                    <w:spacing w:line="240" w:lineRule="auto"/>
                    <w:ind w:left="0" w:leftChars="0" w:right="0" w:rightChars="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43.1</w:t>
                  </w:r>
                </w:p>
              </w:tc>
              <w:tc>
                <w:tcPr>
                  <w:tcW w:w="509" w:type="pct"/>
                  <w:tcBorders>
                    <w:tl2br w:val="nil"/>
                    <w:tr2bl w:val="nil"/>
                  </w:tcBorders>
                  <w:noWrap w:val="0"/>
                  <w:vAlign w:val="center"/>
                </w:tcPr>
                <w:p>
                  <w:pPr>
                    <w:spacing w:line="240" w:lineRule="auto"/>
                    <w:ind w:left="0" w:leftChars="0" w:right="0" w:rightChars="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47.9</w:t>
                  </w:r>
                </w:p>
              </w:tc>
              <w:tc>
                <w:tcPr>
                  <w:tcW w:w="515" w:type="pct"/>
                  <w:tcBorders>
                    <w:tl2br w:val="nil"/>
                    <w:tr2bl w:val="nil"/>
                  </w:tcBorders>
                  <w:noWrap w:val="0"/>
                  <w:vAlign w:val="center"/>
                </w:tcPr>
                <w:p>
                  <w:pPr>
                    <w:spacing w:line="240" w:lineRule="auto"/>
                    <w:ind w:left="0" w:leftChars="0" w:right="0" w:rightChars="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35.9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933" w:type="pct"/>
                  <w:gridSpan w:val="6"/>
                  <w:tcBorders>
                    <w:tl2br w:val="nil"/>
                    <w:tr2bl w:val="nil"/>
                  </w:tcBorders>
                  <w:noWrap w:val="0"/>
                  <w:vAlign w:val="center"/>
                </w:tcPr>
                <w:p>
                  <w:pPr>
                    <w:spacing w:line="240" w:lineRule="auto"/>
                    <w:ind w:left="0" w:leftChars="0" w:right="0" w:rightChars="0" w:firstLine="0" w:firstLineChars="0"/>
                    <w:jc w:val="center"/>
                    <w:rPr>
                      <w:rFonts w:hint="default"/>
                      <w:color w:val="auto"/>
                      <w:sz w:val="21"/>
                      <w:szCs w:val="21"/>
                      <w:highlight w:val="none"/>
                      <w:lang w:val="en-US" w:eastAsia="zh-CN"/>
                    </w:rPr>
                  </w:pPr>
                  <w:r>
                    <w:rPr>
                      <w:rFonts w:hint="default"/>
                      <w:color w:val="auto"/>
                      <w:sz w:val="21"/>
                      <w:szCs w:val="21"/>
                      <w:highlight w:val="none"/>
                      <w:lang w:val="en-US" w:eastAsia="zh-CN"/>
                    </w:rPr>
                    <w:t>叠加厂界贡献值（dB（A））</w:t>
                  </w:r>
                  <w:r>
                    <w:rPr>
                      <w:rFonts w:hint="eastAsia"/>
                      <w:color w:val="auto"/>
                      <w:sz w:val="21"/>
                      <w:szCs w:val="21"/>
                      <w:highlight w:val="none"/>
                      <w:lang w:val="en-US" w:eastAsia="zh-CN"/>
                    </w:rPr>
                    <w:t>（昼/夜）</w:t>
                  </w:r>
                </w:p>
              </w:tc>
              <w:tc>
                <w:tcPr>
                  <w:tcW w:w="544" w:type="pct"/>
                  <w:tcBorders>
                    <w:tl2br w:val="nil"/>
                    <w:tr2bl w:val="nil"/>
                  </w:tcBorders>
                  <w:noWrap w:val="0"/>
                  <w:vAlign w:val="center"/>
                </w:tcPr>
                <w:p>
                  <w:pPr>
                    <w:spacing w:line="240" w:lineRule="auto"/>
                    <w:ind w:left="0" w:leftChars="0" w:right="0" w:rightChars="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42.1</w:t>
                  </w:r>
                </w:p>
              </w:tc>
              <w:tc>
                <w:tcPr>
                  <w:tcW w:w="497" w:type="pct"/>
                  <w:tcBorders>
                    <w:tl2br w:val="nil"/>
                    <w:tr2bl w:val="nil"/>
                  </w:tcBorders>
                  <w:noWrap w:val="0"/>
                  <w:vAlign w:val="center"/>
                </w:tcPr>
                <w:p>
                  <w:pPr>
                    <w:spacing w:line="240" w:lineRule="auto"/>
                    <w:ind w:left="0" w:leftChars="0" w:right="0" w:rightChars="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45.6</w:t>
                  </w:r>
                </w:p>
              </w:tc>
              <w:tc>
                <w:tcPr>
                  <w:tcW w:w="509" w:type="pct"/>
                  <w:tcBorders>
                    <w:tl2br w:val="nil"/>
                    <w:tr2bl w:val="nil"/>
                  </w:tcBorders>
                  <w:noWrap w:val="0"/>
                  <w:vAlign w:val="center"/>
                </w:tcPr>
                <w:p>
                  <w:pPr>
                    <w:spacing w:line="240" w:lineRule="auto"/>
                    <w:ind w:left="0" w:leftChars="0" w:right="0" w:rightChars="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48.5</w:t>
                  </w:r>
                </w:p>
              </w:tc>
              <w:tc>
                <w:tcPr>
                  <w:tcW w:w="515" w:type="pct"/>
                  <w:tcBorders>
                    <w:tl2br w:val="nil"/>
                    <w:tr2bl w:val="nil"/>
                  </w:tcBorders>
                  <w:noWrap w:val="0"/>
                  <w:vAlign w:val="center"/>
                </w:tcPr>
                <w:p>
                  <w:pPr>
                    <w:spacing w:line="240" w:lineRule="auto"/>
                    <w:ind w:left="0" w:leftChars="0" w:right="0" w:rightChars="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41.5</w:t>
                  </w:r>
                </w:p>
              </w:tc>
            </w:tr>
          </w:tbl>
          <w:p>
            <w:pPr>
              <w:adjustRightInd w:val="0"/>
              <w:snapToGrid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经预测，各厂界噪声值见下表：</w:t>
            </w:r>
          </w:p>
          <w:p>
            <w:pPr>
              <w:autoSpaceDE w:val="0"/>
              <w:autoSpaceDN w:val="0"/>
              <w:adjustRightInd w:val="0"/>
              <w:snapToGrid w:val="0"/>
              <w:spacing w:before="120" w:beforeLines="50"/>
              <w:jc w:val="center"/>
              <w:rPr>
                <w:rFonts w:hint="default" w:ascii="Times New Roman" w:hAnsi="Times New Roman" w:eastAsia="黑体" w:cs="Times New Roman"/>
                <w:color w:val="auto"/>
                <w:kern w:val="0"/>
                <w:sz w:val="24"/>
                <w:highlight w:val="none"/>
                <w:lang w:val="en-US" w:eastAsia="zh-CN"/>
              </w:rPr>
            </w:pPr>
            <w:r>
              <w:rPr>
                <w:rFonts w:hint="default" w:ascii="Times New Roman" w:hAnsi="Times New Roman" w:eastAsia="黑体" w:cs="Times New Roman"/>
                <w:color w:val="auto"/>
                <w:kern w:val="0"/>
                <w:sz w:val="24"/>
                <w:highlight w:val="none"/>
                <w:lang w:val="en-US" w:eastAsia="zh-CN"/>
              </w:rPr>
              <w:t>表4-</w:t>
            </w:r>
            <w:r>
              <w:rPr>
                <w:rFonts w:hint="eastAsia" w:eastAsia="黑体" w:cs="Times New Roman"/>
                <w:color w:val="auto"/>
                <w:kern w:val="0"/>
                <w:sz w:val="24"/>
                <w:highlight w:val="none"/>
                <w:lang w:val="en-US" w:eastAsia="zh-CN"/>
              </w:rPr>
              <w:t>11</w:t>
            </w:r>
            <w:r>
              <w:rPr>
                <w:rFonts w:hint="default" w:ascii="Times New Roman" w:hAnsi="Times New Roman" w:eastAsia="黑体" w:cs="Times New Roman"/>
                <w:color w:val="auto"/>
                <w:kern w:val="0"/>
                <w:sz w:val="24"/>
                <w:highlight w:val="none"/>
                <w:lang w:val="en-US" w:eastAsia="zh-CN"/>
              </w:rPr>
              <w:t>噪声设备对预测点位贡献值及评价结果</w:t>
            </w:r>
          </w:p>
          <w:tbl>
            <w:tblPr>
              <w:tblStyle w:val="21"/>
              <w:tblW w:w="4992"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3498"/>
              <w:gridCol w:w="2300"/>
              <w:gridCol w:w="2300"/>
              <w:gridCol w:w="2300"/>
              <w:gridCol w:w="2303"/>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7" w:type="pct"/>
                  <w:vMerge w:val="restart"/>
                  <w:tcBorders>
                    <w:tl2br w:val="nil"/>
                    <w:tr2bl w:val="nil"/>
                  </w:tcBorders>
                  <w:noWrap w:val="0"/>
                  <w:vAlign w:val="center"/>
                </w:tcPr>
                <w:p>
                  <w:pPr>
                    <w:spacing w:line="240" w:lineRule="exact"/>
                    <w:ind w:left="0" w:leftChars="0" w:right="0" w:rightChars="0" w:firstLine="0" w:firstLineChars="0"/>
                    <w:jc w:val="center"/>
                    <w:rPr>
                      <w:rFonts w:hint="default"/>
                      <w:color w:val="auto"/>
                      <w:highlight w:val="none"/>
                    </w:rPr>
                  </w:pPr>
                  <w:r>
                    <w:rPr>
                      <w:rFonts w:hint="default"/>
                      <w:color w:val="auto"/>
                      <w:highlight w:val="none"/>
                    </w:rPr>
                    <w:t>预测点位</w:t>
                  </w:r>
                </w:p>
              </w:tc>
              <w:tc>
                <w:tcPr>
                  <w:tcW w:w="1810" w:type="pct"/>
                  <w:gridSpan w:val="2"/>
                  <w:tcBorders>
                    <w:tl2br w:val="nil"/>
                    <w:tr2bl w:val="nil"/>
                  </w:tcBorders>
                  <w:noWrap w:val="0"/>
                  <w:vAlign w:val="center"/>
                </w:tcPr>
                <w:p>
                  <w:pPr>
                    <w:spacing w:line="240" w:lineRule="exact"/>
                    <w:ind w:left="0" w:leftChars="0" w:right="0" w:rightChars="0" w:firstLine="0" w:firstLineChars="0"/>
                    <w:jc w:val="center"/>
                    <w:rPr>
                      <w:rFonts w:hint="default"/>
                      <w:color w:val="auto"/>
                      <w:highlight w:val="none"/>
                      <w:lang w:val="en-US" w:eastAsia="zh-CN"/>
                    </w:rPr>
                  </w:pPr>
                  <w:r>
                    <w:rPr>
                      <w:rFonts w:hint="default"/>
                      <w:color w:val="auto"/>
                      <w:highlight w:val="none"/>
                      <w:lang w:val="en-US" w:eastAsia="zh-CN"/>
                    </w:rPr>
                    <w:t>昼间dB（A）</w:t>
                  </w:r>
                </w:p>
              </w:tc>
              <w:tc>
                <w:tcPr>
                  <w:tcW w:w="1812" w:type="pct"/>
                  <w:gridSpan w:val="2"/>
                  <w:tcBorders>
                    <w:tl2br w:val="nil"/>
                    <w:tr2bl w:val="nil"/>
                  </w:tcBorders>
                  <w:noWrap w:val="0"/>
                  <w:vAlign w:val="center"/>
                </w:tcPr>
                <w:p>
                  <w:pPr>
                    <w:spacing w:line="240" w:lineRule="exact"/>
                    <w:ind w:left="0" w:leftChars="0" w:right="0" w:rightChars="0" w:firstLine="0" w:firstLineChars="0"/>
                    <w:jc w:val="center"/>
                    <w:rPr>
                      <w:rFonts w:hint="default"/>
                      <w:color w:val="auto"/>
                      <w:highlight w:val="none"/>
                      <w:lang w:val="en-US" w:eastAsia="zh-CN"/>
                    </w:rPr>
                  </w:pPr>
                  <w:r>
                    <w:rPr>
                      <w:rFonts w:hint="eastAsia"/>
                      <w:color w:val="auto"/>
                      <w:highlight w:val="none"/>
                      <w:lang w:val="en-US" w:eastAsia="zh-CN"/>
                    </w:rPr>
                    <w:t>夜</w:t>
                  </w:r>
                  <w:r>
                    <w:rPr>
                      <w:rFonts w:hint="default"/>
                      <w:color w:val="auto"/>
                      <w:highlight w:val="none"/>
                      <w:lang w:val="en-US" w:eastAsia="zh-CN"/>
                    </w:rPr>
                    <w:t>间dB（A）</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7" w:type="pct"/>
                  <w:vMerge w:val="continue"/>
                  <w:tcBorders>
                    <w:tl2br w:val="nil"/>
                    <w:tr2bl w:val="nil"/>
                  </w:tcBorders>
                  <w:noWrap w:val="0"/>
                  <w:vAlign w:val="center"/>
                </w:tcPr>
                <w:p>
                  <w:pPr>
                    <w:spacing w:line="240" w:lineRule="exact"/>
                    <w:ind w:left="0" w:leftChars="0" w:right="0" w:rightChars="0" w:firstLine="0" w:firstLineChars="0"/>
                    <w:jc w:val="center"/>
                    <w:rPr>
                      <w:rFonts w:hint="default"/>
                      <w:color w:val="auto"/>
                      <w:highlight w:val="none"/>
                    </w:rPr>
                  </w:pPr>
                </w:p>
              </w:tc>
              <w:tc>
                <w:tcPr>
                  <w:tcW w:w="905" w:type="pct"/>
                  <w:tcBorders>
                    <w:tl2br w:val="nil"/>
                    <w:tr2bl w:val="nil"/>
                  </w:tcBorders>
                  <w:noWrap w:val="0"/>
                  <w:vAlign w:val="center"/>
                </w:tcPr>
                <w:p>
                  <w:pPr>
                    <w:spacing w:line="240" w:lineRule="exact"/>
                    <w:ind w:left="0" w:leftChars="0" w:right="0" w:rightChars="0" w:firstLine="0" w:firstLineChars="0"/>
                    <w:jc w:val="center"/>
                    <w:rPr>
                      <w:rFonts w:hint="default"/>
                      <w:color w:val="auto"/>
                      <w:highlight w:val="none"/>
                      <w:lang w:val="en-US" w:eastAsia="zh-CN"/>
                    </w:rPr>
                  </w:pPr>
                  <w:r>
                    <w:rPr>
                      <w:rFonts w:hint="default"/>
                      <w:color w:val="auto"/>
                      <w:highlight w:val="none"/>
                      <w:lang w:val="en-US" w:eastAsia="zh-CN"/>
                    </w:rPr>
                    <w:t>贡献值</w:t>
                  </w:r>
                </w:p>
              </w:tc>
              <w:tc>
                <w:tcPr>
                  <w:tcW w:w="905" w:type="pct"/>
                  <w:tcBorders>
                    <w:tl2br w:val="nil"/>
                    <w:tr2bl w:val="nil"/>
                  </w:tcBorders>
                  <w:noWrap w:val="0"/>
                  <w:vAlign w:val="center"/>
                </w:tcPr>
                <w:p>
                  <w:pPr>
                    <w:spacing w:line="240" w:lineRule="exact"/>
                    <w:ind w:left="0" w:leftChars="0" w:right="0" w:rightChars="0" w:firstLine="0" w:firstLineChars="0"/>
                    <w:jc w:val="center"/>
                    <w:rPr>
                      <w:rFonts w:hint="default"/>
                      <w:color w:val="auto"/>
                      <w:highlight w:val="none"/>
                      <w:lang w:val="en-US" w:eastAsia="zh-CN"/>
                    </w:rPr>
                  </w:pPr>
                  <w:r>
                    <w:rPr>
                      <w:rFonts w:hint="default"/>
                      <w:color w:val="auto"/>
                      <w:highlight w:val="none"/>
                      <w:lang w:val="en-US" w:eastAsia="zh-CN"/>
                    </w:rPr>
                    <w:t>超标值</w:t>
                  </w:r>
                </w:p>
              </w:tc>
              <w:tc>
                <w:tcPr>
                  <w:tcW w:w="905" w:type="pct"/>
                  <w:tcBorders>
                    <w:tl2br w:val="nil"/>
                    <w:tr2bl w:val="nil"/>
                  </w:tcBorders>
                  <w:noWrap w:val="0"/>
                  <w:vAlign w:val="center"/>
                </w:tcPr>
                <w:p>
                  <w:pPr>
                    <w:spacing w:line="240" w:lineRule="exact"/>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lang w:val="en-US" w:eastAsia="zh-CN"/>
                    </w:rPr>
                    <w:t>贡献值</w:t>
                  </w:r>
                </w:p>
              </w:tc>
              <w:tc>
                <w:tcPr>
                  <w:tcW w:w="906" w:type="pct"/>
                  <w:tcBorders>
                    <w:tl2br w:val="nil"/>
                    <w:tr2bl w:val="nil"/>
                  </w:tcBorders>
                  <w:noWrap w:val="0"/>
                  <w:vAlign w:val="center"/>
                </w:tcPr>
                <w:p>
                  <w:pPr>
                    <w:spacing w:line="240" w:lineRule="exact"/>
                    <w:ind w:left="0" w:leftChars="0" w:right="0" w:rightChars="0" w:firstLine="0" w:firstLineChars="0"/>
                    <w:jc w:val="center"/>
                    <w:rPr>
                      <w:rFonts w:hint="default" w:ascii="Times New Roman" w:hAnsi="Times New Roman" w:eastAsia="宋体" w:cs="Times New Roman"/>
                      <w:color w:val="auto"/>
                      <w:kern w:val="2"/>
                      <w:sz w:val="21"/>
                      <w:szCs w:val="24"/>
                      <w:highlight w:val="none"/>
                      <w:lang w:val="en-US" w:eastAsia="zh-CN" w:bidi="ar-SA"/>
                    </w:rPr>
                  </w:pPr>
                  <w:r>
                    <w:rPr>
                      <w:rFonts w:hint="default"/>
                      <w:color w:val="auto"/>
                      <w:highlight w:val="none"/>
                      <w:lang w:val="en-US" w:eastAsia="zh-CN"/>
                    </w:rPr>
                    <w:t>超标值</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7" w:type="pct"/>
                  <w:tcBorders>
                    <w:tl2br w:val="nil"/>
                    <w:tr2bl w:val="nil"/>
                  </w:tcBorders>
                  <w:noWrap w:val="0"/>
                  <w:vAlign w:val="center"/>
                </w:tcPr>
                <w:p>
                  <w:pPr>
                    <w:spacing w:line="240" w:lineRule="exact"/>
                    <w:ind w:left="0" w:leftChars="0" w:right="0" w:rightChars="0" w:firstLine="0" w:firstLineChars="0"/>
                    <w:jc w:val="center"/>
                    <w:rPr>
                      <w:rFonts w:hint="default"/>
                      <w:color w:val="auto"/>
                      <w:highlight w:val="none"/>
                    </w:rPr>
                  </w:pPr>
                  <w:r>
                    <w:rPr>
                      <w:rFonts w:hint="default"/>
                      <w:color w:val="auto"/>
                      <w:highlight w:val="none"/>
                      <w:lang w:val="en-US" w:eastAsia="zh-CN"/>
                    </w:rPr>
                    <w:t>1</w:t>
                  </w:r>
                  <w:r>
                    <w:rPr>
                      <w:rFonts w:hint="default"/>
                      <w:color w:val="auto"/>
                      <w:highlight w:val="none"/>
                    </w:rPr>
                    <w:t>#东厂界</w:t>
                  </w:r>
                </w:p>
              </w:tc>
              <w:tc>
                <w:tcPr>
                  <w:tcW w:w="905" w:type="pct"/>
                  <w:tcBorders>
                    <w:tl2br w:val="nil"/>
                    <w:tr2bl w:val="nil"/>
                  </w:tcBorders>
                  <w:noWrap w:val="0"/>
                  <w:vAlign w:val="center"/>
                </w:tcPr>
                <w:p>
                  <w:pPr>
                    <w:keepNext w:val="0"/>
                    <w:keepLines w:val="0"/>
                    <w:widowControl/>
                    <w:suppressLineNumbers w:val="0"/>
                    <w:jc w:val="center"/>
                    <w:textAlignment w:val="center"/>
                    <w:rPr>
                      <w:rFonts w:hint="default"/>
                      <w:color w:val="auto"/>
                      <w:highlight w:val="none"/>
                      <w:lang w:val="en-US" w:eastAsia="zh-CN"/>
                    </w:rPr>
                  </w:pPr>
                  <w:r>
                    <w:rPr>
                      <w:rFonts w:hint="eastAsia"/>
                      <w:color w:val="auto"/>
                      <w:highlight w:val="none"/>
                      <w:lang w:val="en-US" w:eastAsia="zh-CN"/>
                    </w:rPr>
                    <w:t>42.1</w:t>
                  </w:r>
                </w:p>
              </w:tc>
              <w:tc>
                <w:tcPr>
                  <w:tcW w:w="905" w:type="pct"/>
                  <w:tcBorders>
                    <w:tl2br w:val="nil"/>
                    <w:tr2bl w:val="nil"/>
                  </w:tcBorders>
                  <w:noWrap w:val="0"/>
                  <w:vAlign w:val="center"/>
                </w:tcPr>
                <w:p>
                  <w:pPr>
                    <w:keepNext w:val="0"/>
                    <w:keepLines w:val="0"/>
                    <w:widowControl/>
                    <w:suppressLineNumbers w:val="0"/>
                    <w:jc w:val="center"/>
                    <w:textAlignment w:val="center"/>
                    <w:rPr>
                      <w:rFonts w:hint="default"/>
                      <w:color w:val="auto"/>
                      <w:highlight w:val="none"/>
                      <w:lang w:val="en-US" w:eastAsia="zh-CN"/>
                    </w:rPr>
                  </w:pPr>
                  <w:r>
                    <w:rPr>
                      <w:rFonts w:hint="eastAsia"/>
                      <w:color w:val="auto"/>
                      <w:highlight w:val="none"/>
                      <w:lang w:val="en-US" w:eastAsia="zh-CN"/>
                    </w:rPr>
                    <w:t>-22.9</w:t>
                  </w:r>
                </w:p>
              </w:tc>
              <w:tc>
                <w:tcPr>
                  <w:tcW w:w="905" w:type="pct"/>
                  <w:tcBorders>
                    <w:tl2br w:val="nil"/>
                    <w:tr2bl w:val="nil"/>
                  </w:tcBorders>
                  <w:noWrap w:val="0"/>
                  <w:vAlign w:val="center"/>
                </w:tcPr>
                <w:p>
                  <w:pPr>
                    <w:keepNext w:val="0"/>
                    <w:keepLines w:val="0"/>
                    <w:widowControl/>
                    <w:suppressLineNumbers w:val="0"/>
                    <w:jc w:val="center"/>
                    <w:textAlignment w:val="center"/>
                    <w:rPr>
                      <w:rFonts w:hint="eastAsia"/>
                      <w:color w:val="auto"/>
                      <w:highlight w:val="none"/>
                      <w:lang w:val="en-US" w:eastAsia="zh-CN"/>
                    </w:rPr>
                  </w:pPr>
                  <w:r>
                    <w:rPr>
                      <w:rFonts w:hint="eastAsia"/>
                      <w:color w:val="auto"/>
                      <w:highlight w:val="none"/>
                      <w:lang w:val="en-US" w:eastAsia="zh-CN"/>
                    </w:rPr>
                    <w:t>42.1</w:t>
                  </w:r>
                </w:p>
              </w:tc>
              <w:tc>
                <w:tcPr>
                  <w:tcW w:w="906" w:type="pct"/>
                  <w:tcBorders>
                    <w:tl2br w:val="nil"/>
                    <w:tr2bl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-12.9</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7" w:type="pct"/>
                  <w:tcBorders>
                    <w:tl2br w:val="nil"/>
                    <w:tr2bl w:val="nil"/>
                  </w:tcBorders>
                  <w:noWrap w:val="0"/>
                  <w:vAlign w:val="center"/>
                </w:tcPr>
                <w:p>
                  <w:pPr>
                    <w:spacing w:line="240" w:lineRule="exact"/>
                    <w:ind w:left="0" w:leftChars="0" w:right="0" w:rightChars="0" w:firstLine="0" w:firstLineChars="0"/>
                    <w:jc w:val="center"/>
                    <w:rPr>
                      <w:rFonts w:hint="default"/>
                      <w:color w:val="auto"/>
                      <w:highlight w:val="none"/>
                    </w:rPr>
                  </w:pPr>
                  <w:r>
                    <w:rPr>
                      <w:rFonts w:hint="default"/>
                      <w:color w:val="auto"/>
                      <w:highlight w:val="none"/>
                      <w:lang w:val="en-US" w:eastAsia="zh-CN"/>
                    </w:rPr>
                    <w:t>2</w:t>
                  </w:r>
                  <w:r>
                    <w:rPr>
                      <w:rFonts w:hint="default"/>
                      <w:color w:val="auto"/>
                      <w:highlight w:val="none"/>
                    </w:rPr>
                    <w:t>#</w:t>
                  </w:r>
                  <w:r>
                    <w:rPr>
                      <w:rFonts w:hint="default"/>
                      <w:color w:val="auto"/>
                      <w:highlight w:val="none"/>
                      <w:lang w:eastAsia="zh-CN"/>
                    </w:rPr>
                    <w:t>北</w:t>
                  </w:r>
                  <w:r>
                    <w:rPr>
                      <w:rFonts w:hint="default"/>
                      <w:color w:val="auto"/>
                      <w:highlight w:val="none"/>
                    </w:rPr>
                    <w:t>厂界</w:t>
                  </w:r>
                </w:p>
              </w:tc>
              <w:tc>
                <w:tcPr>
                  <w:tcW w:w="905" w:type="pct"/>
                  <w:tcBorders>
                    <w:tl2br w:val="nil"/>
                    <w:tr2bl w:val="nil"/>
                  </w:tcBorders>
                  <w:noWrap w:val="0"/>
                  <w:vAlign w:val="center"/>
                </w:tcPr>
                <w:p>
                  <w:pPr>
                    <w:keepNext w:val="0"/>
                    <w:keepLines w:val="0"/>
                    <w:widowControl/>
                    <w:suppressLineNumbers w:val="0"/>
                    <w:jc w:val="center"/>
                    <w:textAlignment w:val="center"/>
                    <w:rPr>
                      <w:rFonts w:hint="default"/>
                      <w:color w:val="auto"/>
                      <w:highlight w:val="none"/>
                      <w:lang w:val="en-US" w:eastAsia="zh-CN"/>
                    </w:rPr>
                  </w:pPr>
                  <w:r>
                    <w:rPr>
                      <w:rFonts w:hint="eastAsia"/>
                      <w:color w:val="auto"/>
                      <w:highlight w:val="none"/>
                      <w:lang w:val="en-US" w:eastAsia="zh-CN"/>
                    </w:rPr>
                    <w:t>45.6</w:t>
                  </w:r>
                </w:p>
              </w:tc>
              <w:tc>
                <w:tcPr>
                  <w:tcW w:w="905" w:type="pct"/>
                  <w:tcBorders>
                    <w:tl2br w:val="nil"/>
                    <w:tr2bl w:val="nil"/>
                  </w:tcBorders>
                  <w:noWrap w:val="0"/>
                  <w:vAlign w:val="center"/>
                </w:tcPr>
                <w:p>
                  <w:pPr>
                    <w:keepNext w:val="0"/>
                    <w:keepLines w:val="0"/>
                    <w:widowControl/>
                    <w:suppressLineNumbers w:val="0"/>
                    <w:jc w:val="center"/>
                    <w:textAlignment w:val="center"/>
                    <w:rPr>
                      <w:rFonts w:hint="default"/>
                      <w:color w:val="auto"/>
                      <w:highlight w:val="none"/>
                      <w:lang w:val="en-US" w:eastAsia="zh-CN"/>
                    </w:rPr>
                  </w:pPr>
                  <w:r>
                    <w:rPr>
                      <w:rFonts w:hint="eastAsia"/>
                      <w:color w:val="auto"/>
                      <w:highlight w:val="none"/>
                      <w:lang w:val="en-US" w:eastAsia="zh-CN"/>
                    </w:rPr>
                    <w:t>-19.4</w:t>
                  </w:r>
                </w:p>
              </w:tc>
              <w:tc>
                <w:tcPr>
                  <w:tcW w:w="905" w:type="pct"/>
                  <w:tcBorders>
                    <w:tl2br w:val="nil"/>
                    <w:tr2bl w:val="nil"/>
                  </w:tcBorders>
                  <w:noWrap w:val="0"/>
                  <w:vAlign w:val="center"/>
                </w:tcPr>
                <w:p>
                  <w:pPr>
                    <w:keepNext w:val="0"/>
                    <w:keepLines w:val="0"/>
                    <w:widowControl/>
                    <w:suppressLineNumbers w:val="0"/>
                    <w:jc w:val="center"/>
                    <w:textAlignment w:val="center"/>
                    <w:rPr>
                      <w:rFonts w:hint="eastAsia"/>
                      <w:color w:val="auto"/>
                      <w:highlight w:val="none"/>
                      <w:lang w:val="en-US" w:eastAsia="zh-CN"/>
                    </w:rPr>
                  </w:pPr>
                  <w:r>
                    <w:rPr>
                      <w:rFonts w:hint="eastAsia"/>
                      <w:color w:val="auto"/>
                      <w:highlight w:val="none"/>
                      <w:lang w:val="en-US" w:eastAsia="zh-CN"/>
                    </w:rPr>
                    <w:t>45.6</w:t>
                  </w:r>
                </w:p>
              </w:tc>
              <w:tc>
                <w:tcPr>
                  <w:tcW w:w="906" w:type="pct"/>
                  <w:tcBorders>
                    <w:tl2br w:val="nil"/>
                    <w:tr2bl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-9.4</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7" w:type="pct"/>
                  <w:tcBorders>
                    <w:tl2br w:val="nil"/>
                    <w:tr2bl w:val="nil"/>
                  </w:tcBorders>
                  <w:noWrap w:val="0"/>
                  <w:vAlign w:val="center"/>
                </w:tcPr>
                <w:p>
                  <w:pPr>
                    <w:spacing w:line="240" w:lineRule="exact"/>
                    <w:ind w:left="0" w:leftChars="0" w:right="0" w:rightChars="0" w:firstLine="0" w:firstLineChars="0"/>
                    <w:jc w:val="center"/>
                    <w:rPr>
                      <w:rFonts w:hint="default"/>
                      <w:color w:val="auto"/>
                      <w:highlight w:val="none"/>
                    </w:rPr>
                  </w:pPr>
                  <w:r>
                    <w:rPr>
                      <w:rFonts w:hint="default"/>
                      <w:color w:val="auto"/>
                      <w:highlight w:val="none"/>
                      <w:lang w:val="en-US" w:eastAsia="zh-CN"/>
                    </w:rPr>
                    <w:t>3</w:t>
                  </w:r>
                  <w:r>
                    <w:rPr>
                      <w:rFonts w:hint="default"/>
                      <w:color w:val="auto"/>
                      <w:highlight w:val="none"/>
                    </w:rPr>
                    <w:t>#西厂界</w:t>
                  </w:r>
                </w:p>
              </w:tc>
              <w:tc>
                <w:tcPr>
                  <w:tcW w:w="905" w:type="pct"/>
                  <w:tcBorders>
                    <w:tl2br w:val="nil"/>
                    <w:tr2bl w:val="nil"/>
                  </w:tcBorders>
                  <w:noWrap w:val="0"/>
                  <w:vAlign w:val="center"/>
                </w:tcPr>
                <w:p>
                  <w:pPr>
                    <w:keepNext w:val="0"/>
                    <w:keepLines w:val="0"/>
                    <w:widowControl/>
                    <w:suppressLineNumbers w:val="0"/>
                    <w:jc w:val="center"/>
                    <w:textAlignment w:val="center"/>
                    <w:rPr>
                      <w:rFonts w:hint="default"/>
                      <w:color w:val="auto"/>
                      <w:highlight w:val="none"/>
                      <w:lang w:val="en-US" w:eastAsia="zh-CN"/>
                    </w:rPr>
                  </w:pPr>
                  <w:r>
                    <w:rPr>
                      <w:rFonts w:hint="eastAsia"/>
                      <w:color w:val="auto"/>
                      <w:highlight w:val="none"/>
                      <w:lang w:val="en-US" w:eastAsia="zh-CN"/>
                    </w:rPr>
                    <w:t>48.5</w:t>
                  </w:r>
                </w:p>
              </w:tc>
              <w:tc>
                <w:tcPr>
                  <w:tcW w:w="905" w:type="pct"/>
                  <w:tcBorders>
                    <w:tl2br w:val="nil"/>
                    <w:tr2bl w:val="nil"/>
                  </w:tcBorders>
                  <w:noWrap w:val="0"/>
                  <w:vAlign w:val="center"/>
                </w:tcPr>
                <w:p>
                  <w:pPr>
                    <w:keepNext w:val="0"/>
                    <w:keepLines w:val="0"/>
                    <w:widowControl/>
                    <w:suppressLineNumbers w:val="0"/>
                    <w:jc w:val="center"/>
                    <w:textAlignment w:val="center"/>
                    <w:rPr>
                      <w:rFonts w:hint="default"/>
                      <w:color w:val="auto"/>
                      <w:highlight w:val="none"/>
                      <w:lang w:val="en-US" w:eastAsia="zh-CN"/>
                    </w:rPr>
                  </w:pPr>
                  <w:r>
                    <w:rPr>
                      <w:rFonts w:hint="eastAsia"/>
                      <w:color w:val="auto"/>
                      <w:highlight w:val="none"/>
                      <w:lang w:val="en-US" w:eastAsia="zh-CN"/>
                    </w:rPr>
                    <w:t>-16.5</w:t>
                  </w:r>
                </w:p>
              </w:tc>
              <w:tc>
                <w:tcPr>
                  <w:tcW w:w="905" w:type="pct"/>
                  <w:tcBorders>
                    <w:tl2br w:val="nil"/>
                    <w:tr2bl w:val="nil"/>
                  </w:tcBorders>
                  <w:noWrap w:val="0"/>
                  <w:vAlign w:val="center"/>
                </w:tcPr>
                <w:p>
                  <w:pPr>
                    <w:keepNext w:val="0"/>
                    <w:keepLines w:val="0"/>
                    <w:widowControl/>
                    <w:suppressLineNumbers w:val="0"/>
                    <w:jc w:val="center"/>
                    <w:textAlignment w:val="center"/>
                    <w:rPr>
                      <w:rFonts w:hint="eastAsia"/>
                      <w:color w:val="auto"/>
                      <w:highlight w:val="none"/>
                      <w:lang w:val="en-US" w:eastAsia="zh-CN"/>
                    </w:rPr>
                  </w:pPr>
                  <w:r>
                    <w:rPr>
                      <w:rFonts w:hint="eastAsia"/>
                      <w:color w:val="auto"/>
                      <w:highlight w:val="none"/>
                      <w:lang w:val="en-US" w:eastAsia="zh-CN"/>
                    </w:rPr>
                    <w:t>48.5</w:t>
                  </w:r>
                </w:p>
              </w:tc>
              <w:tc>
                <w:tcPr>
                  <w:tcW w:w="906" w:type="pct"/>
                  <w:tcBorders>
                    <w:tl2br w:val="nil"/>
                    <w:tr2bl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-6.5</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7" w:type="pct"/>
                  <w:tcBorders>
                    <w:tl2br w:val="nil"/>
                    <w:tr2bl w:val="nil"/>
                  </w:tcBorders>
                  <w:noWrap w:val="0"/>
                  <w:vAlign w:val="center"/>
                </w:tcPr>
                <w:p>
                  <w:pPr>
                    <w:spacing w:line="240" w:lineRule="exact"/>
                    <w:ind w:left="0" w:leftChars="0" w:right="0" w:rightChars="0" w:firstLine="0" w:firstLineChars="0"/>
                    <w:jc w:val="center"/>
                    <w:rPr>
                      <w:rFonts w:hint="default"/>
                      <w:color w:val="auto"/>
                      <w:highlight w:val="none"/>
                    </w:rPr>
                  </w:pPr>
                  <w:r>
                    <w:rPr>
                      <w:rFonts w:hint="default"/>
                      <w:color w:val="auto"/>
                      <w:highlight w:val="none"/>
                      <w:lang w:val="en-US" w:eastAsia="zh-CN"/>
                    </w:rPr>
                    <w:t>4</w:t>
                  </w:r>
                  <w:r>
                    <w:rPr>
                      <w:rFonts w:hint="default"/>
                      <w:color w:val="auto"/>
                      <w:highlight w:val="none"/>
                    </w:rPr>
                    <w:t>#</w:t>
                  </w:r>
                  <w:r>
                    <w:rPr>
                      <w:rFonts w:hint="default"/>
                      <w:color w:val="auto"/>
                      <w:highlight w:val="none"/>
                      <w:lang w:eastAsia="zh-CN"/>
                    </w:rPr>
                    <w:t>南</w:t>
                  </w:r>
                  <w:r>
                    <w:rPr>
                      <w:rFonts w:hint="default"/>
                      <w:color w:val="auto"/>
                      <w:highlight w:val="none"/>
                    </w:rPr>
                    <w:t>厂界</w:t>
                  </w:r>
                </w:p>
              </w:tc>
              <w:tc>
                <w:tcPr>
                  <w:tcW w:w="905" w:type="pct"/>
                  <w:tcBorders>
                    <w:tl2br w:val="nil"/>
                    <w:tr2bl w:val="nil"/>
                  </w:tcBorders>
                  <w:noWrap w:val="0"/>
                  <w:vAlign w:val="center"/>
                </w:tcPr>
                <w:p>
                  <w:pPr>
                    <w:keepNext w:val="0"/>
                    <w:keepLines w:val="0"/>
                    <w:widowControl/>
                    <w:suppressLineNumbers w:val="0"/>
                    <w:jc w:val="center"/>
                    <w:textAlignment w:val="center"/>
                    <w:rPr>
                      <w:rFonts w:hint="default"/>
                      <w:color w:val="auto"/>
                      <w:highlight w:val="none"/>
                      <w:lang w:val="en-US" w:eastAsia="zh-CN"/>
                    </w:rPr>
                  </w:pPr>
                  <w:r>
                    <w:rPr>
                      <w:rFonts w:hint="eastAsia"/>
                      <w:color w:val="auto"/>
                      <w:highlight w:val="none"/>
                      <w:lang w:val="en-US" w:eastAsia="zh-CN"/>
                    </w:rPr>
                    <w:t>41.5</w:t>
                  </w:r>
                </w:p>
              </w:tc>
              <w:tc>
                <w:tcPr>
                  <w:tcW w:w="905" w:type="pct"/>
                  <w:tcBorders>
                    <w:tl2br w:val="nil"/>
                    <w:tr2bl w:val="nil"/>
                  </w:tcBorders>
                  <w:noWrap w:val="0"/>
                  <w:vAlign w:val="center"/>
                </w:tcPr>
                <w:p>
                  <w:pPr>
                    <w:keepNext w:val="0"/>
                    <w:keepLines w:val="0"/>
                    <w:widowControl/>
                    <w:suppressLineNumbers w:val="0"/>
                    <w:jc w:val="center"/>
                    <w:textAlignment w:val="center"/>
                    <w:rPr>
                      <w:rFonts w:hint="default"/>
                      <w:color w:val="auto"/>
                      <w:highlight w:val="none"/>
                      <w:lang w:val="en-US" w:eastAsia="zh-CN"/>
                    </w:rPr>
                  </w:pPr>
                  <w:r>
                    <w:rPr>
                      <w:rFonts w:hint="eastAsia"/>
                      <w:color w:val="auto"/>
                      <w:highlight w:val="none"/>
                      <w:lang w:val="en-US" w:eastAsia="zh-CN"/>
                    </w:rPr>
                    <w:t>-23.5</w:t>
                  </w:r>
                </w:p>
              </w:tc>
              <w:tc>
                <w:tcPr>
                  <w:tcW w:w="905" w:type="pct"/>
                  <w:tcBorders>
                    <w:tl2br w:val="nil"/>
                    <w:tr2bl w:val="nil"/>
                  </w:tcBorders>
                  <w:noWrap w:val="0"/>
                  <w:vAlign w:val="center"/>
                </w:tcPr>
                <w:p>
                  <w:pPr>
                    <w:keepNext w:val="0"/>
                    <w:keepLines w:val="0"/>
                    <w:widowControl/>
                    <w:suppressLineNumbers w:val="0"/>
                    <w:jc w:val="center"/>
                    <w:textAlignment w:val="center"/>
                    <w:rPr>
                      <w:rFonts w:hint="eastAsia"/>
                      <w:color w:val="auto"/>
                      <w:highlight w:val="none"/>
                      <w:lang w:val="en-US" w:eastAsia="zh-CN"/>
                    </w:rPr>
                  </w:pPr>
                  <w:r>
                    <w:rPr>
                      <w:rFonts w:hint="eastAsia"/>
                      <w:color w:val="auto"/>
                      <w:highlight w:val="none"/>
                      <w:lang w:val="en-US" w:eastAsia="zh-CN"/>
                    </w:rPr>
                    <w:t>41.5</w:t>
                  </w:r>
                </w:p>
              </w:tc>
              <w:tc>
                <w:tcPr>
                  <w:tcW w:w="906" w:type="pct"/>
                  <w:tcBorders>
                    <w:tl2br w:val="nil"/>
                    <w:tr2bl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-13.5</w:t>
                  </w:r>
                </w:p>
              </w:tc>
            </w:tr>
          </w:tbl>
          <w:p>
            <w:pPr>
              <w:keepNext w:val="0"/>
              <w:keepLines w:val="0"/>
              <w:pageBreakBefore w:val="0"/>
              <w:kinsoku/>
              <w:wordWrap/>
              <w:overflowPunct/>
              <w:topLinePunct w:val="0"/>
              <w:bidi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sz w:val="24"/>
                <w:highlight w:val="none"/>
                <w:lang w:eastAsia="zh-CN"/>
              </w:rPr>
              <w:t>依据预测结果，项目</w:t>
            </w:r>
            <w:r>
              <w:rPr>
                <w:rFonts w:hint="default" w:ascii="Times New Roman" w:hAnsi="Times New Roman" w:eastAsia="宋体" w:cs="Times New Roman"/>
                <w:color w:val="auto"/>
                <w:sz w:val="24"/>
                <w:highlight w:val="none"/>
              </w:rPr>
              <w:t>采取</w:t>
            </w:r>
            <w:r>
              <w:rPr>
                <w:rFonts w:hint="default" w:ascii="Times New Roman" w:hAnsi="Times New Roman" w:eastAsia="宋体" w:cs="Times New Roman"/>
                <w:color w:val="auto"/>
                <w:sz w:val="24"/>
                <w:highlight w:val="none"/>
                <w:lang w:eastAsia="zh-CN"/>
              </w:rPr>
              <w:t>有效噪声防治</w:t>
            </w:r>
            <w:r>
              <w:rPr>
                <w:rFonts w:hint="default" w:ascii="Times New Roman" w:hAnsi="Times New Roman" w:eastAsia="宋体" w:cs="Times New Roman"/>
                <w:color w:val="auto"/>
                <w:sz w:val="24"/>
                <w:highlight w:val="none"/>
              </w:rPr>
              <w:t>措施后，厂界噪声排放满足《工业企业厂界环境噪声排放标准》(GB12348</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2008)</w:t>
            </w:r>
            <w:r>
              <w:rPr>
                <w:rFonts w:hint="eastAsia" w:cs="Times New Roman"/>
                <w:color w:val="auto"/>
                <w:sz w:val="24"/>
                <w:highlight w:val="none"/>
                <w:lang w:val="en-US" w:eastAsia="zh-CN"/>
              </w:rPr>
              <w:t>3</w:t>
            </w:r>
            <w:r>
              <w:rPr>
                <w:rFonts w:hint="default" w:ascii="Times New Roman" w:hAnsi="Times New Roman" w:eastAsia="宋体" w:cs="Times New Roman"/>
                <w:color w:val="auto"/>
                <w:sz w:val="24"/>
                <w:highlight w:val="none"/>
              </w:rPr>
              <w:t>类标准要求</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（6）监测方案</w:t>
            </w:r>
          </w:p>
          <w:p>
            <w:pPr>
              <w:pStyle w:val="2"/>
              <w:keepNext w:val="0"/>
              <w:keepLines w:val="0"/>
              <w:pageBreakBefore w:val="0"/>
              <w:kinsoku/>
              <w:wordWrap/>
              <w:overflowPunct/>
              <w:topLinePunct w:val="0"/>
              <w:bidi w:val="0"/>
              <w:spacing w:line="360" w:lineRule="auto"/>
              <w:ind w:left="0" w:leftChars="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噪声监测要求见下表：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表4-</w:t>
            </w:r>
            <w:r>
              <w:rPr>
                <w:rFonts w:hint="eastAsia" w:eastAsia="黑体" w:cs="Times New Roman"/>
                <w:b w:val="0"/>
                <w:bCs w:val="0"/>
                <w:color w:val="auto"/>
                <w:kern w:val="0"/>
                <w:sz w:val="24"/>
                <w:szCs w:val="24"/>
                <w:highlight w:val="none"/>
                <w:lang w:val="en-US" w:eastAsia="zh-CN"/>
              </w:rPr>
              <w:t>8</w:t>
            </w:r>
            <w:r>
              <w:rPr>
                <w:rFonts w:hint="default" w:ascii="Times New Roman" w:hAnsi="Times New Roman" w:eastAsia="黑体" w:cs="Times New Roman"/>
                <w:b w:val="0"/>
                <w:bCs w:val="0"/>
                <w:color w:val="auto"/>
                <w:kern w:val="0"/>
                <w:sz w:val="24"/>
                <w:szCs w:val="24"/>
                <w:highlight w:val="none"/>
                <w:lang w:val="en-US" w:eastAsia="zh-CN"/>
              </w:rPr>
              <w:t>噪声排放及监测情况表</w:t>
            </w:r>
          </w:p>
          <w:tbl>
            <w:tblPr>
              <w:tblStyle w:val="21"/>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8"/>
              <w:gridCol w:w="1807"/>
              <w:gridCol w:w="1876"/>
              <w:gridCol w:w="1871"/>
              <w:gridCol w:w="2098"/>
              <w:gridCol w:w="1508"/>
              <w:gridCol w:w="16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rPr>
                    <w:t>排放口编号</w:t>
                  </w:r>
                </w:p>
              </w:tc>
              <w:tc>
                <w:tcPr>
                  <w:tcW w:w="710"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排放口名称</w:t>
                  </w:r>
                </w:p>
              </w:tc>
              <w:tc>
                <w:tcPr>
                  <w:tcW w:w="737"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污染物种类</w:t>
                  </w:r>
                </w:p>
              </w:tc>
              <w:tc>
                <w:tcPr>
                  <w:tcW w:w="735"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排放规律</w:t>
                  </w:r>
                </w:p>
              </w:tc>
              <w:tc>
                <w:tcPr>
                  <w:tcW w:w="825"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监测点位名称</w:t>
                  </w:r>
                </w:p>
              </w:tc>
              <w:tc>
                <w:tcPr>
                  <w:tcW w:w="593"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监测因子</w:t>
                  </w:r>
                </w:p>
              </w:tc>
              <w:tc>
                <w:tcPr>
                  <w:tcW w:w="662"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710"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东厂界</w:t>
                  </w:r>
                </w:p>
              </w:tc>
              <w:tc>
                <w:tcPr>
                  <w:tcW w:w="737"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735"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连续</w:t>
                  </w:r>
                </w:p>
              </w:tc>
              <w:tc>
                <w:tcPr>
                  <w:tcW w:w="825"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东厂界</w:t>
                  </w:r>
                </w:p>
              </w:tc>
              <w:tc>
                <w:tcPr>
                  <w:tcW w:w="593"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662"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1次/季度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w:t>
                  </w:r>
                </w:p>
              </w:tc>
              <w:tc>
                <w:tcPr>
                  <w:tcW w:w="710"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南厂界</w:t>
                  </w:r>
                </w:p>
              </w:tc>
              <w:tc>
                <w:tcPr>
                  <w:tcW w:w="737"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735"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连续</w:t>
                  </w:r>
                </w:p>
              </w:tc>
              <w:tc>
                <w:tcPr>
                  <w:tcW w:w="825"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南厂界</w:t>
                  </w:r>
                </w:p>
              </w:tc>
              <w:tc>
                <w:tcPr>
                  <w:tcW w:w="593"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662"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1次/季度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w:t>
                  </w:r>
                </w:p>
              </w:tc>
              <w:tc>
                <w:tcPr>
                  <w:tcW w:w="710"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西厂界</w:t>
                  </w:r>
                </w:p>
              </w:tc>
              <w:tc>
                <w:tcPr>
                  <w:tcW w:w="737"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735"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连续</w:t>
                  </w:r>
                </w:p>
              </w:tc>
              <w:tc>
                <w:tcPr>
                  <w:tcW w:w="825"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西厂界</w:t>
                  </w:r>
                </w:p>
              </w:tc>
              <w:tc>
                <w:tcPr>
                  <w:tcW w:w="593"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662"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1次/季度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4"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4#</w:t>
                  </w:r>
                </w:p>
              </w:tc>
              <w:tc>
                <w:tcPr>
                  <w:tcW w:w="710"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北厂界</w:t>
                  </w:r>
                </w:p>
              </w:tc>
              <w:tc>
                <w:tcPr>
                  <w:tcW w:w="737"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735"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连续</w:t>
                  </w:r>
                </w:p>
              </w:tc>
              <w:tc>
                <w:tcPr>
                  <w:tcW w:w="825"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北厂界</w:t>
                  </w:r>
                </w:p>
              </w:tc>
              <w:tc>
                <w:tcPr>
                  <w:tcW w:w="593"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662" w:type="pct"/>
                  <w:noWrap w:val="0"/>
                  <w:tcMar>
                    <w:top w:w="0" w:type="dxa"/>
                    <w:left w:w="57" w:type="dxa"/>
                    <w:bottom w:w="0" w:type="dxa"/>
                    <w:right w:w="57" w:type="dxa"/>
                  </w:tcMar>
                  <w:vAlign w:val="center"/>
                </w:tcPr>
                <w:p>
                  <w:pPr>
                    <w:keepNext w:val="0"/>
                    <w:keepLines w:val="0"/>
                    <w:pageBreakBefore w:val="0"/>
                    <w:kinsoku/>
                    <w:wordWrap/>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1次/季度</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建议企业采取以下措施进一步降低噪声：</w:t>
            </w:r>
          </w:p>
          <w:p>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①建立设备定期维护、保养的管理制度，以防止设备故障形成的非正常生产噪声，同时确保环保措施发挥最有效的功能；</w:t>
            </w:r>
          </w:p>
          <w:p>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②加强厂区绿化；</w:t>
            </w:r>
          </w:p>
          <w:p>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③加强生产管理和职工环保教育，要求职工正常操作设备，避免设备非正常工况下运行。</w:t>
            </w:r>
          </w:p>
          <w:p>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项目采取以上措施后可以进一步有效地降低设备噪声对周围环境的影响。</w:t>
            </w:r>
          </w:p>
          <w:p>
            <w:pPr>
              <w:rPr>
                <w:rFonts w:hint="eastAsia" w:ascii="Times New Roman" w:hAnsi="Times New Roman" w:eastAsia="宋体" w:cs="Times New Roman"/>
                <w:color w:val="auto"/>
                <w:sz w:val="28"/>
                <w:szCs w:val="28"/>
                <w:highlight w:val="none"/>
                <w:lang w:eastAsia="zh-CN"/>
              </w:rPr>
            </w:pPr>
          </w:p>
        </w:tc>
      </w:tr>
    </w:tbl>
    <w:p>
      <w:pPr>
        <w:adjustRightInd w:val="0"/>
        <w:snapToGrid w:val="0"/>
        <w:spacing w:line="360" w:lineRule="auto"/>
        <w:rPr>
          <w:rFonts w:hint="default" w:ascii="Times New Roman" w:hAnsi="Times New Roman" w:cs="Times New Roman"/>
          <w:b/>
          <w:color w:val="auto"/>
          <w:kern w:val="0"/>
          <w:sz w:val="28"/>
          <w:szCs w:val="28"/>
        </w:rPr>
        <w:sectPr>
          <w:pgSz w:w="16840" w:h="11907"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1"/>
        <w:tblW w:w="504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89"/>
        <w:gridCol w:w="856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270" w:type="pct"/>
            <w:tcMar>
              <w:left w:w="28" w:type="dxa"/>
              <w:right w:w="28" w:type="dxa"/>
            </w:tcMar>
            <w:vAlign w:val="center"/>
          </w:tcPr>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br w:type="page"/>
            </w:r>
            <w:r>
              <w:rPr>
                <w:rFonts w:hint="default" w:ascii="黑体" w:hAnsi="黑体" w:eastAsia="黑体" w:cs="黑体"/>
                <w:bCs/>
                <w:color w:val="auto"/>
                <w:sz w:val="24"/>
                <w:szCs w:val="24"/>
                <w:highlight w:val="none"/>
              </w:rPr>
              <w:t>运</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营</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期</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环</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境</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影</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响</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和</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保</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护</w:t>
            </w:r>
          </w:p>
          <w:p>
            <w:pPr>
              <w:adjustRightInd w:val="0"/>
              <w:snapToGrid w:val="0"/>
              <w:jc w:val="center"/>
              <w:rPr>
                <w:rFonts w:hint="default" w:ascii="黑体" w:hAnsi="黑体" w:eastAsia="黑体" w:cs="黑体"/>
                <w:bCs/>
                <w:color w:val="auto"/>
                <w:sz w:val="24"/>
                <w:szCs w:val="24"/>
                <w:highlight w:val="none"/>
              </w:rPr>
            </w:pPr>
            <w:r>
              <w:rPr>
                <w:rFonts w:hint="default" w:ascii="黑体" w:hAnsi="黑体" w:eastAsia="黑体" w:cs="黑体"/>
                <w:bCs/>
                <w:color w:val="auto"/>
                <w:sz w:val="24"/>
                <w:szCs w:val="24"/>
                <w:highlight w:val="none"/>
              </w:rPr>
              <w:t>措</w:t>
            </w:r>
          </w:p>
          <w:p>
            <w:pPr>
              <w:adjustRightInd w:val="0"/>
              <w:snapToGrid w:val="0"/>
              <w:jc w:val="center"/>
              <w:rPr>
                <w:rFonts w:hint="default" w:ascii="Times New Roman" w:hAnsi="Times New Roman" w:cs="Times New Roman"/>
                <w:bCs/>
                <w:color w:val="auto"/>
                <w:szCs w:val="21"/>
              </w:rPr>
            </w:pPr>
            <w:r>
              <w:rPr>
                <w:rFonts w:hint="default" w:ascii="黑体" w:hAnsi="黑体" w:eastAsia="黑体" w:cs="黑体"/>
                <w:bCs/>
                <w:color w:val="auto"/>
                <w:sz w:val="24"/>
                <w:szCs w:val="24"/>
                <w:highlight w:val="none"/>
              </w:rPr>
              <w:t>施</w:t>
            </w:r>
          </w:p>
        </w:tc>
        <w:tc>
          <w:tcPr>
            <w:tcW w:w="4729" w:type="pct"/>
            <w:vAlign w:val="center"/>
          </w:tcPr>
          <w:p>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4</w:t>
            </w:r>
            <w:r>
              <w:rPr>
                <w:rFonts w:hint="default" w:ascii="Times New Roman" w:hAnsi="Times New Roman" w:eastAsia="黑体" w:cs="Times New Roman"/>
                <w:b w:val="0"/>
                <w:bCs w:val="0"/>
                <w:color w:val="auto"/>
                <w:sz w:val="24"/>
                <w:szCs w:val="24"/>
                <w:highlight w:val="none"/>
                <w:lang w:val="en-US" w:eastAsia="zh-CN"/>
              </w:rPr>
              <w:t>、固体废物</w:t>
            </w:r>
          </w:p>
          <w:p>
            <w:pPr>
              <w:pStyle w:val="73"/>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w:t>
            </w:r>
            <w:r>
              <w:rPr>
                <w:rFonts w:hint="eastAsia" w:ascii="Times New Roman" w:hAnsi="Times New Roman" w:cs="Times New Roman"/>
                <w:color w:val="auto"/>
                <w:sz w:val="24"/>
                <w:lang w:val="en-US" w:eastAsia="zh-CN"/>
              </w:rPr>
              <w:t>1</w:t>
            </w:r>
            <w:r>
              <w:rPr>
                <w:rFonts w:hint="default" w:ascii="Times New Roman" w:hAnsi="Times New Roman" w:cs="Times New Roman"/>
                <w:color w:val="auto"/>
                <w:sz w:val="24"/>
              </w:rPr>
              <w:t>）固体废物识别及处理措施</w:t>
            </w:r>
          </w:p>
          <w:p>
            <w:pPr>
              <w:pStyle w:val="73"/>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项目产生的固体废物包括一般</w:t>
            </w:r>
            <w:r>
              <w:rPr>
                <w:rFonts w:hint="eastAsia" w:cs="Times New Roman"/>
                <w:color w:val="auto"/>
                <w:sz w:val="24"/>
                <w:lang w:val="en-US" w:eastAsia="zh-CN"/>
              </w:rPr>
              <w:t>工业</w:t>
            </w:r>
            <w:r>
              <w:rPr>
                <w:rFonts w:hint="default" w:ascii="Times New Roman" w:hAnsi="Times New Roman" w:cs="Times New Roman"/>
                <w:color w:val="auto"/>
                <w:sz w:val="24"/>
                <w:lang w:val="en-US" w:eastAsia="zh-CN"/>
              </w:rPr>
              <w:t>固体废物、生活垃圾和危险废物。一般</w:t>
            </w:r>
            <w:r>
              <w:rPr>
                <w:rFonts w:hint="eastAsia" w:cs="Times New Roman"/>
                <w:color w:val="auto"/>
                <w:sz w:val="24"/>
                <w:lang w:val="en-US" w:eastAsia="zh-CN"/>
              </w:rPr>
              <w:t>工业</w:t>
            </w:r>
            <w:r>
              <w:rPr>
                <w:rFonts w:hint="default" w:ascii="Times New Roman" w:hAnsi="Times New Roman" w:cs="Times New Roman"/>
                <w:color w:val="auto"/>
                <w:sz w:val="24"/>
                <w:lang w:val="en-US" w:eastAsia="zh-CN"/>
              </w:rPr>
              <w:t>固体废物</w:t>
            </w:r>
            <w:r>
              <w:rPr>
                <w:rFonts w:hint="eastAsia" w:cs="Times New Roman"/>
                <w:color w:val="auto"/>
                <w:sz w:val="24"/>
                <w:lang w:val="en-US" w:eastAsia="zh-CN"/>
              </w:rPr>
              <w:t>主要包括</w:t>
            </w:r>
            <w:r>
              <w:rPr>
                <w:rFonts w:hint="default" w:ascii="Times New Roman" w:hAnsi="Times New Roman" w:cs="Times New Roman"/>
                <w:color w:val="auto"/>
                <w:sz w:val="24"/>
                <w:lang w:val="en-US" w:eastAsia="zh-CN"/>
              </w:rPr>
              <w:t>除尘器收尘、边角料、废包装袋、不合格品；危险废物</w:t>
            </w:r>
            <w:r>
              <w:rPr>
                <w:rFonts w:hint="eastAsia" w:cs="Times New Roman"/>
                <w:color w:val="auto"/>
                <w:sz w:val="24"/>
                <w:lang w:val="en-US" w:eastAsia="zh-CN"/>
              </w:rPr>
              <w:t>主要包括</w:t>
            </w:r>
            <w:r>
              <w:rPr>
                <w:rFonts w:hint="default" w:ascii="Times New Roman" w:hAnsi="Times New Roman" w:cs="Times New Roman"/>
                <w:color w:val="auto"/>
                <w:sz w:val="24"/>
                <w:lang w:val="en-US" w:eastAsia="zh-CN"/>
              </w:rPr>
              <w:t>废活性炭、废机油、废机油桶。</w:t>
            </w:r>
          </w:p>
          <w:p>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①</w:t>
            </w:r>
            <w:r>
              <w:rPr>
                <w:rFonts w:hint="default" w:ascii="Times New Roman" w:hAnsi="Times New Roman" w:eastAsia="宋体" w:cs="Times New Roman"/>
                <w:color w:val="auto"/>
                <w:kern w:val="0"/>
                <w:sz w:val="24"/>
                <w:lang w:val="en-US" w:eastAsia="zh-CN"/>
              </w:rPr>
              <w:t>废包装材料：项目原料拆包过程会产生废包装材料，主要为废塑料袋，产生量为</w:t>
            </w:r>
            <w:r>
              <w:rPr>
                <w:rFonts w:hint="eastAsia" w:ascii="Times New Roman" w:hAnsi="Times New Roman" w:cs="Times New Roman"/>
                <w:color w:val="auto"/>
                <w:kern w:val="0"/>
                <w:sz w:val="24"/>
                <w:lang w:val="en-US" w:eastAsia="zh-CN"/>
              </w:rPr>
              <w:t>0.42</w:t>
            </w:r>
            <w:r>
              <w:rPr>
                <w:rFonts w:hint="default" w:ascii="Times New Roman" w:hAnsi="Times New Roman" w:eastAsia="宋体" w:cs="Times New Roman"/>
                <w:color w:val="auto"/>
                <w:kern w:val="0"/>
                <w:sz w:val="24"/>
                <w:lang w:val="en-US" w:eastAsia="zh-CN"/>
              </w:rPr>
              <w:t>t/a，</w:t>
            </w:r>
            <w:r>
              <w:rPr>
                <w:rFonts w:hint="eastAsia" w:ascii="Times New Roman" w:hAnsi="Times New Roman" w:eastAsia="宋体" w:cs="Times New Roman"/>
                <w:color w:val="auto"/>
                <w:kern w:val="0"/>
                <w:sz w:val="24"/>
                <w:lang w:val="en-US" w:eastAsia="zh-CN"/>
              </w:rPr>
              <w:t>暂存于一般固废暂存区</w:t>
            </w:r>
            <w:r>
              <w:rPr>
                <w:rFonts w:hint="default" w:ascii="Times New Roman" w:hAnsi="Times New Roman" w:eastAsia="宋体" w:cs="Times New Roman"/>
                <w:color w:val="auto"/>
                <w:kern w:val="0"/>
                <w:sz w:val="24"/>
                <w:lang w:val="en-US" w:eastAsia="zh-CN"/>
              </w:rPr>
              <w:t>，</w:t>
            </w:r>
            <w:r>
              <w:rPr>
                <w:rFonts w:hint="eastAsia" w:ascii="Times New Roman" w:hAnsi="Times New Roman" w:eastAsia="宋体" w:cs="Times New Roman"/>
                <w:color w:val="auto"/>
                <w:kern w:val="0"/>
                <w:sz w:val="24"/>
                <w:lang w:val="en-US" w:eastAsia="zh-CN"/>
              </w:rPr>
              <w:t>集中收集后</w:t>
            </w:r>
            <w:r>
              <w:rPr>
                <w:rFonts w:hint="default" w:ascii="Times New Roman" w:hAnsi="Times New Roman" w:eastAsia="宋体" w:cs="Times New Roman"/>
                <w:color w:val="auto"/>
                <w:kern w:val="0"/>
                <w:sz w:val="24"/>
                <w:lang w:val="en-US" w:eastAsia="zh-CN"/>
              </w:rPr>
              <w:t>外售综合利用。</w:t>
            </w:r>
          </w:p>
          <w:p>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②</w:t>
            </w:r>
            <w:r>
              <w:rPr>
                <w:rFonts w:hint="default" w:ascii="Times New Roman" w:hAnsi="Times New Roman" w:eastAsia="宋体" w:cs="Times New Roman"/>
                <w:color w:val="auto"/>
                <w:kern w:val="0"/>
                <w:sz w:val="24"/>
                <w:lang w:val="en-US" w:eastAsia="zh-CN"/>
              </w:rPr>
              <w:t>边角料：项目裁切过程中会产生边角料，产生量为</w:t>
            </w:r>
            <w:r>
              <w:rPr>
                <w:rFonts w:hint="eastAsia" w:ascii="Times New Roman" w:hAnsi="Times New Roman" w:cs="Times New Roman"/>
                <w:color w:val="auto"/>
                <w:kern w:val="0"/>
                <w:sz w:val="24"/>
                <w:lang w:val="en-US" w:eastAsia="zh-CN"/>
              </w:rPr>
              <w:t>10</w:t>
            </w:r>
            <w:r>
              <w:rPr>
                <w:rFonts w:hint="default" w:ascii="Times New Roman" w:hAnsi="Times New Roman" w:eastAsia="宋体" w:cs="Times New Roman"/>
                <w:color w:val="auto"/>
                <w:kern w:val="0"/>
                <w:sz w:val="24"/>
                <w:lang w:val="en-US" w:eastAsia="zh-CN"/>
              </w:rPr>
              <w:t>t/a，</w:t>
            </w:r>
            <w:r>
              <w:rPr>
                <w:rFonts w:hint="eastAsia" w:ascii="Times New Roman" w:hAnsi="Times New Roman" w:eastAsia="宋体" w:cs="Times New Roman"/>
                <w:color w:val="auto"/>
                <w:kern w:val="0"/>
                <w:sz w:val="24"/>
                <w:lang w:val="en-US" w:eastAsia="zh-CN"/>
              </w:rPr>
              <w:t>暂存于一般固废暂存区</w:t>
            </w:r>
            <w:r>
              <w:rPr>
                <w:rFonts w:hint="default" w:ascii="Times New Roman" w:hAnsi="Times New Roman" w:eastAsia="宋体" w:cs="Times New Roman"/>
                <w:color w:val="auto"/>
                <w:kern w:val="0"/>
                <w:sz w:val="24"/>
                <w:lang w:val="en-US" w:eastAsia="zh-CN"/>
              </w:rPr>
              <w:t>，</w:t>
            </w:r>
            <w:r>
              <w:rPr>
                <w:rFonts w:hint="eastAsia" w:ascii="Times New Roman" w:hAnsi="Times New Roman" w:eastAsia="宋体" w:cs="Times New Roman"/>
                <w:color w:val="auto"/>
                <w:kern w:val="0"/>
                <w:sz w:val="24"/>
                <w:lang w:val="en-US" w:eastAsia="zh-CN"/>
              </w:rPr>
              <w:t>集中收集后</w:t>
            </w:r>
            <w:r>
              <w:rPr>
                <w:rFonts w:hint="default" w:ascii="Times New Roman" w:hAnsi="Times New Roman" w:eastAsia="宋体" w:cs="Times New Roman"/>
                <w:color w:val="auto"/>
                <w:kern w:val="0"/>
                <w:sz w:val="24"/>
                <w:lang w:val="en-US" w:eastAsia="zh-CN"/>
              </w:rPr>
              <w:t>外售综合利用。</w:t>
            </w:r>
          </w:p>
          <w:p>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③</w:t>
            </w:r>
            <w:r>
              <w:rPr>
                <w:rFonts w:hint="default" w:ascii="Times New Roman" w:hAnsi="Times New Roman" w:eastAsia="宋体" w:cs="Times New Roman"/>
                <w:color w:val="auto"/>
                <w:kern w:val="0"/>
                <w:sz w:val="24"/>
                <w:lang w:val="en-US" w:eastAsia="zh-CN"/>
              </w:rPr>
              <w:t>不合格品：项目检验过程中会产生</w:t>
            </w:r>
            <w:r>
              <w:rPr>
                <w:rFonts w:hint="eastAsia" w:ascii="Times New Roman" w:hAnsi="Times New Roman" w:eastAsia="宋体" w:cs="Times New Roman"/>
                <w:color w:val="auto"/>
                <w:kern w:val="0"/>
                <w:sz w:val="24"/>
                <w:lang w:val="en-US" w:eastAsia="zh-CN"/>
              </w:rPr>
              <w:t>不合格产品</w:t>
            </w:r>
            <w:r>
              <w:rPr>
                <w:rFonts w:hint="default" w:ascii="Times New Roman" w:hAnsi="Times New Roman" w:eastAsia="宋体" w:cs="Times New Roman"/>
                <w:color w:val="auto"/>
                <w:kern w:val="0"/>
                <w:sz w:val="24"/>
                <w:lang w:val="en-US" w:eastAsia="zh-CN"/>
              </w:rPr>
              <w:t>，产生量为</w:t>
            </w:r>
            <w:r>
              <w:rPr>
                <w:rFonts w:hint="eastAsia" w:ascii="Times New Roman" w:hAnsi="Times New Roman" w:cs="Times New Roman"/>
                <w:color w:val="auto"/>
                <w:kern w:val="0"/>
                <w:sz w:val="24"/>
                <w:lang w:val="en-US" w:eastAsia="zh-CN"/>
              </w:rPr>
              <w:t>10</w:t>
            </w:r>
            <w:r>
              <w:rPr>
                <w:rFonts w:hint="default" w:ascii="Times New Roman" w:hAnsi="Times New Roman" w:eastAsia="宋体" w:cs="Times New Roman"/>
                <w:color w:val="auto"/>
                <w:kern w:val="0"/>
                <w:sz w:val="24"/>
                <w:lang w:val="en-US" w:eastAsia="zh-CN"/>
              </w:rPr>
              <w:t>t/a，</w:t>
            </w:r>
            <w:r>
              <w:rPr>
                <w:rFonts w:hint="eastAsia" w:ascii="Times New Roman" w:hAnsi="Times New Roman" w:eastAsia="宋体" w:cs="Times New Roman"/>
                <w:color w:val="auto"/>
                <w:kern w:val="0"/>
                <w:sz w:val="24"/>
                <w:lang w:val="en-US" w:eastAsia="zh-CN"/>
              </w:rPr>
              <w:t>暂存于一般固废暂存区</w:t>
            </w:r>
            <w:r>
              <w:rPr>
                <w:rFonts w:hint="default" w:ascii="Times New Roman" w:hAnsi="Times New Roman" w:eastAsia="宋体" w:cs="Times New Roman"/>
                <w:color w:val="auto"/>
                <w:kern w:val="0"/>
                <w:sz w:val="24"/>
                <w:lang w:val="en-US" w:eastAsia="zh-CN"/>
              </w:rPr>
              <w:t>，</w:t>
            </w:r>
            <w:r>
              <w:rPr>
                <w:rFonts w:hint="eastAsia" w:ascii="Times New Roman" w:hAnsi="Times New Roman" w:eastAsia="宋体" w:cs="Times New Roman"/>
                <w:color w:val="auto"/>
                <w:kern w:val="0"/>
                <w:sz w:val="24"/>
                <w:lang w:val="en-US" w:eastAsia="zh-CN"/>
              </w:rPr>
              <w:t>集中收集后</w:t>
            </w:r>
            <w:r>
              <w:rPr>
                <w:rFonts w:hint="default" w:ascii="Times New Roman" w:hAnsi="Times New Roman" w:eastAsia="宋体" w:cs="Times New Roman"/>
                <w:color w:val="auto"/>
                <w:kern w:val="0"/>
                <w:sz w:val="24"/>
                <w:lang w:val="en-US" w:eastAsia="zh-CN"/>
              </w:rPr>
              <w:t>外售综合利用。</w:t>
            </w:r>
          </w:p>
          <w:p>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④</w:t>
            </w:r>
            <w:r>
              <w:rPr>
                <w:rFonts w:hint="default" w:ascii="Times New Roman" w:hAnsi="Times New Roman" w:eastAsia="宋体" w:cs="Times New Roman"/>
                <w:color w:val="auto"/>
                <w:kern w:val="0"/>
                <w:sz w:val="24"/>
                <w:lang w:val="en-US" w:eastAsia="zh-CN"/>
              </w:rPr>
              <w:t>除尘器收尘：根据工程分析，除尘器收尘量为</w:t>
            </w:r>
            <w:r>
              <w:rPr>
                <w:rFonts w:hint="eastAsia" w:ascii="Times New Roman" w:hAnsi="Times New Roman" w:cs="Times New Roman"/>
                <w:color w:val="auto"/>
                <w:kern w:val="0"/>
                <w:sz w:val="24"/>
                <w:lang w:val="en-US" w:eastAsia="zh-CN"/>
              </w:rPr>
              <w:t>0.198</w:t>
            </w:r>
            <w:r>
              <w:rPr>
                <w:rFonts w:hint="default" w:ascii="Times New Roman" w:hAnsi="Times New Roman" w:eastAsia="宋体" w:cs="Times New Roman"/>
                <w:color w:val="auto"/>
                <w:kern w:val="0"/>
                <w:sz w:val="24"/>
                <w:lang w:val="en-US" w:eastAsia="zh-CN"/>
              </w:rPr>
              <w:t>t/a，</w:t>
            </w:r>
            <w:r>
              <w:rPr>
                <w:rFonts w:hint="eastAsia" w:ascii="Times New Roman" w:hAnsi="Times New Roman" w:eastAsia="宋体" w:cs="Times New Roman"/>
                <w:color w:val="auto"/>
                <w:kern w:val="0"/>
                <w:sz w:val="24"/>
                <w:lang w:val="en-US" w:eastAsia="zh-CN"/>
              </w:rPr>
              <w:t>暂存于一般固废暂存区</w:t>
            </w:r>
            <w:r>
              <w:rPr>
                <w:rFonts w:hint="default" w:ascii="Times New Roman" w:hAnsi="Times New Roman" w:eastAsia="宋体" w:cs="Times New Roman"/>
                <w:color w:val="auto"/>
                <w:kern w:val="0"/>
                <w:sz w:val="24"/>
                <w:lang w:val="en-US" w:eastAsia="zh-CN"/>
              </w:rPr>
              <w:t>，</w:t>
            </w:r>
            <w:r>
              <w:rPr>
                <w:rFonts w:hint="eastAsia" w:ascii="Times New Roman" w:hAnsi="Times New Roman" w:eastAsia="宋体" w:cs="Times New Roman"/>
                <w:color w:val="auto"/>
                <w:kern w:val="0"/>
                <w:sz w:val="24"/>
                <w:lang w:val="en-US" w:eastAsia="zh-CN"/>
              </w:rPr>
              <w:t>集中收集后</w:t>
            </w:r>
            <w:r>
              <w:rPr>
                <w:rFonts w:hint="default" w:ascii="Times New Roman" w:hAnsi="Times New Roman" w:eastAsia="宋体" w:cs="Times New Roman"/>
                <w:color w:val="auto"/>
                <w:kern w:val="0"/>
                <w:sz w:val="24"/>
                <w:lang w:val="en-US" w:eastAsia="zh-CN"/>
              </w:rPr>
              <w:t>外售综合利用。</w:t>
            </w:r>
          </w:p>
          <w:p>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⑤</w:t>
            </w:r>
            <w:r>
              <w:rPr>
                <w:rFonts w:hint="default" w:ascii="Times New Roman" w:hAnsi="Times New Roman" w:eastAsia="宋体" w:cs="Times New Roman"/>
                <w:color w:val="auto"/>
                <w:kern w:val="0"/>
                <w:sz w:val="24"/>
                <w:lang w:val="en-US" w:eastAsia="zh-CN"/>
              </w:rPr>
              <w:t>废活性炭：本项目有组织有机废气产生量为</w:t>
            </w:r>
            <w:r>
              <w:rPr>
                <w:rFonts w:hint="eastAsia" w:ascii="Times New Roman" w:hAnsi="Times New Roman" w:cs="Times New Roman"/>
                <w:color w:val="auto"/>
                <w:kern w:val="0"/>
                <w:sz w:val="24"/>
                <w:lang w:val="en-US" w:eastAsia="zh-CN"/>
              </w:rPr>
              <w:t>3.79</w:t>
            </w:r>
            <w:r>
              <w:rPr>
                <w:rFonts w:hint="default" w:ascii="Times New Roman" w:hAnsi="Times New Roman" w:eastAsia="宋体" w:cs="Times New Roman"/>
                <w:color w:val="auto"/>
                <w:kern w:val="0"/>
                <w:sz w:val="24"/>
                <w:lang w:val="en-US" w:eastAsia="zh-CN"/>
              </w:rPr>
              <w:t>t/a，项目配套</w:t>
            </w:r>
            <w:r>
              <w:rPr>
                <w:rFonts w:hint="eastAsia" w:ascii="Times New Roman" w:hAnsi="Times New Roman" w:eastAsia="宋体" w:cs="Times New Roman"/>
                <w:color w:val="auto"/>
                <w:kern w:val="0"/>
                <w:sz w:val="24"/>
                <w:lang w:val="en-US" w:eastAsia="zh-CN"/>
              </w:rPr>
              <w:t>二级活性炭废气处理设施</w:t>
            </w:r>
            <w:r>
              <w:rPr>
                <w:rFonts w:hint="default" w:ascii="Times New Roman" w:hAnsi="Times New Roman" w:eastAsia="宋体" w:cs="Times New Roman"/>
                <w:color w:val="auto"/>
                <w:kern w:val="0"/>
                <w:sz w:val="24"/>
                <w:lang w:val="en-US" w:eastAsia="zh-CN"/>
              </w:rPr>
              <w:t>效率以90%计，则活性炭吸附的有机废气量为</w:t>
            </w:r>
            <w:r>
              <w:rPr>
                <w:rFonts w:hint="eastAsia" w:ascii="Times New Roman" w:hAnsi="Times New Roman" w:cs="Times New Roman"/>
                <w:color w:val="auto"/>
                <w:kern w:val="0"/>
                <w:sz w:val="24"/>
                <w:lang w:val="en-US" w:eastAsia="zh-CN"/>
              </w:rPr>
              <w:t>3.41</w:t>
            </w:r>
            <w:r>
              <w:rPr>
                <w:rFonts w:hint="default" w:ascii="Times New Roman" w:hAnsi="Times New Roman" w:eastAsia="宋体" w:cs="Times New Roman"/>
                <w:color w:val="auto"/>
                <w:kern w:val="0"/>
                <w:sz w:val="24"/>
                <w:lang w:val="en-US" w:eastAsia="zh-CN"/>
              </w:rPr>
              <w:t>t/a。活性炭吸附饱和后需定期更换，根据工程经验，每100kg活性炭吸附30-40kg（本项目按35kg计算）有机物即达到饱和状态，则本项目废活性炭产生量约为</w:t>
            </w:r>
            <w:r>
              <w:rPr>
                <w:rFonts w:hint="eastAsia" w:ascii="Times New Roman" w:hAnsi="Times New Roman" w:cs="Times New Roman"/>
                <w:color w:val="auto"/>
                <w:kern w:val="0"/>
                <w:sz w:val="24"/>
                <w:lang w:val="en-US" w:eastAsia="zh-CN"/>
              </w:rPr>
              <w:t>9.74</w:t>
            </w:r>
            <w:r>
              <w:rPr>
                <w:rFonts w:hint="default" w:ascii="Times New Roman" w:hAnsi="Times New Roman" w:eastAsia="宋体" w:cs="Times New Roman"/>
                <w:color w:val="auto"/>
                <w:kern w:val="0"/>
                <w:sz w:val="24"/>
                <w:lang w:val="en-US" w:eastAsia="zh-CN"/>
              </w:rPr>
              <w:t>t/a。废活性炭属于危险废物，危废类别：HW49，危废代码：900-039-49，属于VOCs治理过程产生的废活性炭。</w:t>
            </w:r>
            <w:r>
              <w:rPr>
                <w:rFonts w:hint="eastAsia" w:ascii="Times New Roman" w:hAnsi="Times New Roman" w:eastAsia="宋体" w:cs="Times New Roman"/>
                <w:color w:val="auto"/>
                <w:kern w:val="0"/>
                <w:sz w:val="24"/>
                <w:lang w:val="en-US" w:eastAsia="zh-CN"/>
              </w:rPr>
              <w:t>暂存于危废暂存间，集中收集后</w:t>
            </w:r>
            <w:r>
              <w:rPr>
                <w:rFonts w:hint="default" w:ascii="Times New Roman" w:hAnsi="Times New Roman" w:eastAsia="宋体" w:cs="Times New Roman"/>
                <w:color w:val="auto"/>
                <w:kern w:val="0"/>
                <w:sz w:val="24"/>
                <w:lang w:val="en-US" w:eastAsia="zh-CN"/>
              </w:rPr>
              <w:t>委托有资质单位处置。</w:t>
            </w:r>
          </w:p>
          <w:p>
            <w:pPr>
              <w:pStyle w:val="73"/>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⑥</w:t>
            </w:r>
            <w:r>
              <w:rPr>
                <w:rFonts w:hint="default" w:ascii="Times New Roman" w:hAnsi="Times New Roman" w:cs="Times New Roman"/>
                <w:color w:val="auto"/>
                <w:sz w:val="24"/>
                <w:lang w:val="en-US" w:eastAsia="zh-CN"/>
              </w:rPr>
              <w:t>废机油：根据企业提供资料，设备维护过程产生的废机油为0.</w:t>
            </w:r>
            <w:r>
              <w:rPr>
                <w:rFonts w:hint="eastAsia" w:ascii="Times New Roman" w:hAnsi="Times New Roman" w:cs="Times New Roman"/>
                <w:color w:val="auto"/>
                <w:sz w:val="24"/>
                <w:lang w:val="en-US" w:eastAsia="zh-CN"/>
              </w:rPr>
              <w:t>1</w:t>
            </w:r>
            <w:r>
              <w:rPr>
                <w:rFonts w:hint="default" w:ascii="Times New Roman" w:hAnsi="Times New Roman" w:cs="Times New Roman"/>
                <w:color w:val="auto"/>
                <w:sz w:val="24"/>
                <w:lang w:val="en-US" w:eastAsia="zh-CN"/>
              </w:rPr>
              <w:t>t/a，属于危险废物，危废类别：HW08，危废代码：900-217-08，</w:t>
            </w:r>
            <w:r>
              <w:rPr>
                <w:rFonts w:hint="eastAsia" w:ascii="Times New Roman" w:hAnsi="Times New Roman" w:eastAsia="宋体" w:cs="Times New Roman"/>
                <w:color w:val="auto"/>
                <w:kern w:val="0"/>
                <w:sz w:val="24"/>
                <w:lang w:val="en-US" w:eastAsia="zh-CN"/>
              </w:rPr>
              <w:t>暂存于危废暂存间，集中收集后</w:t>
            </w:r>
            <w:r>
              <w:rPr>
                <w:rFonts w:hint="default" w:ascii="Times New Roman" w:hAnsi="Times New Roman" w:cs="Times New Roman"/>
                <w:color w:val="auto"/>
                <w:sz w:val="24"/>
                <w:lang w:val="en-US" w:eastAsia="zh-CN"/>
              </w:rPr>
              <w:t>委托有资质单位处置。</w:t>
            </w:r>
          </w:p>
          <w:p>
            <w:pPr>
              <w:pStyle w:val="73"/>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⑦</w:t>
            </w:r>
            <w:r>
              <w:rPr>
                <w:rFonts w:hint="default" w:ascii="Times New Roman" w:hAnsi="Times New Roman" w:cs="Times New Roman"/>
                <w:color w:val="auto"/>
                <w:sz w:val="24"/>
                <w:lang w:val="en-US" w:eastAsia="zh-CN"/>
              </w:rPr>
              <w:t>废机油桶：</w:t>
            </w:r>
            <w:r>
              <w:rPr>
                <w:rFonts w:hint="eastAsia"/>
                <w:color w:val="auto"/>
                <w:sz w:val="24"/>
              </w:rPr>
              <w:t>本项目</w:t>
            </w:r>
            <w:r>
              <w:rPr>
                <w:rFonts w:hint="eastAsia"/>
                <w:color w:val="auto"/>
                <w:sz w:val="24"/>
                <w:lang w:val="en-US" w:eastAsia="zh-CN"/>
              </w:rPr>
              <w:t>所用机油</w:t>
            </w:r>
            <w:r>
              <w:rPr>
                <w:rFonts w:hint="eastAsia"/>
                <w:color w:val="auto"/>
                <w:sz w:val="24"/>
                <w:lang w:val="zh-CN"/>
              </w:rPr>
              <w:t>容量为</w:t>
            </w:r>
            <w:r>
              <w:rPr>
                <w:rFonts w:hint="eastAsia"/>
                <w:color w:val="auto"/>
                <w:sz w:val="24"/>
              </w:rPr>
              <w:t>50kg，</w:t>
            </w:r>
            <w:r>
              <w:rPr>
                <w:color w:val="auto"/>
                <w:sz w:val="24"/>
              </w:rPr>
              <w:t>润滑油</w:t>
            </w:r>
            <w:r>
              <w:rPr>
                <w:rFonts w:hint="eastAsia"/>
                <w:color w:val="auto"/>
                <w:sz w:val="24"/>
                <w:lang w:val="zh-CN"/>
              </w:rPr>
              <w:t>用量为</w:t>
            </w:r>
            <w:r>
              <w:rPr>
                <w:rFonts w:hint="eastAsia"/>
                <w:color w:val="auto"/>
                <w:sz w:val="24"/>
                <w:lang w:val="en-US" w:eastAsia="zh-CN"/>
              </w:rPr>
              <w:t>500</w:t>
            </w:r>
            <w:r>
              <w:rPr>
                <w:rFonts w:hint="eastAsia"/>
                <w:color w:val="auto"/>
                <w:sz w:val="24"/>
              </w:rPr>
              <w:t>kg</w:t>
            </w:r>
            <w:r>
              <w:rPr>
                <w:rFonts w:hint="default" w:ascii="Times New Roman" w:hAnsi="Times New Roman" w:cs="Times New Roman"/>
                <w:color w:val="auto"/>
                <w:sz w:val="24"/>
                <w:lang w:val="en-US" w:eastAsia="zh-CN"/>
              </w:rPr>
              <w:t>废机油桶产生量为</w:t>
            </w:r>
            <w:r>
              <w:rPr>
                <w:rFonts w:hint="eastAsia" w:ascii="Times New Roman" w:hAnsi="Times New Roman" w:cs="Times New Roman"/>
                <w:color w:val="auto"/>
                <w:sz w:val="24"/>
                <w:lang w:val="en-US" w:eastAsia="zh-CN"/>
              </w:rPr>
              <w:t>10个</w:t>
            </w:r>
            <w:r>
              <w:rPr>
                <w:rFonts w:hint="default" w:ascii="Times New Roman" w:hAnsi="Times New Roman" w:cs="Times New Roman"/>
                <w:color w:val="auto"/>
                <w:sz w:val="24"/>
                <w:lang w:val="en-US" w:eastAsia="zh-CN"/>
              </w:rPr>
              <w:t>/a，属于危险废物，危废类别：HW08，危废代码：900-249-08，</w:t>
            </w:r>
            <w:r>
              <w:rPr>
                <w:rFonts w:hint="eastAsia" w:ascii="Times New Roman" w:hAnsi="Times New Roman" w:eastAsia="宋体" w:cs="Times New Roman"/>
                <w:color w:val="auto"/>
                <w:kern w:val="0"/>
                <w:sz w:val="24"/>
                <w:lang w:val="en-US" w:eastAsia="zh-CN"/>
              </w:rPr>
              <w:t>暂存于危废暂存间，集中收集后</w:t>
            </w:r>
            <w:r>
              <w:rPr>
                <w:rFonts w:hint="default" w:ascii="Times New Roman" w:hAnsi="Times New Roman" w:cs="Times New Roman"/>
                <w:color w:val="auto"/>
                <w:sz w:val="24"/>
                <w:lang w:val="en-US" w:eastAsia="zh-CN"/>
              </w:rPr>
              <w:t>委托有资质单位处置。</w:t>
            </w:r>
          </w:p>
          <w:p>
            <w:pPr>
              <w:pStyle w:val="73"/>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eastAsia" w:ascii="Times New Roman" w:hAnsi="Times New Roman" w:cs="Times New Roman"/>
                <w:color w:val="auto"/>
                <w:sz w:val="24"/>
                <w:lang w:val="en-US" w:eastAsia="zh-CN"/>
              </w:rPr>
              <w:t>⑧</w:t>
            </w:r>
            <w:r>
              <w:rPr>
                <w:rFonts w:hint="default" w:ascii="Times New Roman" w:hAnsi="Times New Roman" w:cs="Times New Roman"/>
                <w:color w:val="auto"/>
                <w:sz w:val="24"/>
                <w:lang w:val="en-US" w:eastAsia="zh-CN"/>
              </w:rPr>
              <w:t>生活垃圾：根据《环境保护实用数据手册》的相关数据，生活垃圾产生量按0.5kg/(人·d)，项目建设完成后劳动定员</w:t>
            </w:r>
            <w:r>
              <w:rPr>
                <w:rFonts w:hint="eastAsia" w:ascii="Times New Roman" w:hAnsi="Times New Roman" w:cs="Times New Roman"/>
                <w:color w:val="auto"/>
                <w:sz w:val="24"/>
                <w:lang w:val="en-US" w:eastAsia="zh-CN"/>
              </w:rPr>
              <w:t>120</w:t>
            </w:r>
            <w:r>
              <w:rPr>
                <w:rFonts w:hint="default" w:ascii="Times New Roman" w:hAnsi="Times New Roman" w:cs="Times New Roman"/>
                <w:color w:val="auto"/>
                <w:sz w:val="24"/>
                <w:lang w:val="en-US" w:eastAsia="zh-CN"/>
              </w:rPr>
              <w:t>人，年工作300天，则生活垃圾的产生量为</w:t>
            </w:r>
            <w:r>
              <w:rPr>
                <w:rFonts w:hint="eastAsia" w:ascii="Times New Roman" w:hAnsi="Times New Roman" w:cs="Times New Roman"/>
                <w:color w:val="auto"/>
                <w:sz w:val="24"/>
                <w:lang w:val="en-US" w:eastAsia="zh-CN"/>
              </w:rPr>
              <w:t>18</w:t>
            </w:r>
            <w:r>
              <w:rPr>
                <w:rFonts w:hint="default" w:ascii="Times New Roman" w:hAnsi="Times New Roman" w:cs="Times New Roman"/>
                <w:color w:val="auto"/>
                <w:sz w:val="24"/>
                <w:lang w:val="en-US" w:eastAsia="zh-CN"/>
              </w:rPr>
              <w:t>t/a，暂存于厂区垃圾桶内，由环卫部门定期清运处理。</w:t>
            </w:r>
          </w:p>
          <w:p>
            <w:pPr>
              <w:pStyle w:val="73"/>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rPr>
              <w:t>项目固体废物识别见下表。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表4-</w:t>
            </w:r>
            <w:r>
              <w:rPr>
                <w:rFonts w:hint="eastAsia" w:eastAsia="黑体" w:cs="Times New Roman"/>
                <w:b w:val="0"/>
                <w:bCs w:val="0"/>
                <w:color w:val="auto"/>
                <w:kern w:val="0"/>
                <w:sz w:val="24"/>
                <w:szCs w:val="24"/>
                <w:lang w:val="en-US" w:eastAsia="zh-CN"/>
              </w:rPr>
              <w:t>9</w:t>
            </w:r>
            <w:r>
              <w:rPr>
                <w:rFonts w:hint="default" w:ascii="Times New Roman" w:hAnsi="Times New Roman" w:eastAsia="黑体" w:cs="Times New Roman"/>
                <w:b w:val="0"/>
                <w:bCs w:val="0"/>
                <w:color w:val="auto"/>
                <w:kern w:val="0"/>
                <w:sz w:val="24"/>
                <w:szCs w:val="24"/>
                <w:lang w:val="en-US" w:eastAsia="zh-CN"/>
              </w:rPr>
              <w:t>固体废物分析结果汇总表</w:t>
            </w:r>
          </w:p>
          <w:tbl>
            <w:tblPr>
              <w:tblStyle w:val="2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2"/>
              <w:gridCol w:w="1357"/>
              <w:gridCol w:w="518"/>
              <w:gridCol w:w="1170"/>
              <w:gridCol w:w="1185"/>
              <w:gridCol w:w="795"/>
              <w:gridCol w:w="796"/>
              <w:gridCol w:w="13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固体废物名称</w:t>
                  </w:r>
                </w:p>
              </w:tc>
              <w:tc>
                <w:tcPr>
                  <w:tcW w:w="813"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产生工序</w:t>
                  </w:r>
                </w:p>
              </w:tc>
              <w:tc>
                <w:tcPr>
                  <w:tcW w:w="31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形态</w:t>
                  </w:r>
                </w:p>
              </w:tc>
              <w:tc>
                <w:tcPr>
                  <w:tcW w:w="701"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属性</w:t>
                  </w:r>
                </w:p>
              </w:tc>
              <w:tc>
                <w:tcPr>
                  <w:tcW w:w="71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废物代码</w:t>
                  </w:r>
                </w:p>
              </w:tc>
              <w:tc>
                <w:tcPr>
                  <w:tcW w:w="476"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产生量（t/a）</w:t>
                  </w:r>
                </w:p>
              </w:tc>
              <w:tc>
                <w:tcPr>
                  <w:tcW w:w="477"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利用/处置量</w:t>
                  </w:r>
                  <w:r>
                    <w:rPr>
                      <w:rFonts w:hint="default" w:ascii="Times New Roman" w:hAnsi="Times New Roman" w:eastAsia="宋体" w:cs="Times New Roman"/>
                      <w:color w:val="auto"/>
                      <w:sz w:val="21"/>
                      <w:szCs w:val="21"/>
                      <w:lang w:val="en-US" w:eastAsia="zh-CN"/>
                    </w:rPr>
                    <w:t>（t/a）</w:t>
                  </w:r>
                </w:p>
              </w:tc>
              <w:tc>
                <w:tcPr>
                  <w:tcW w:w="819"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处理措施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废包装材料</w:t>
                  </w:r>
                </w:p>
              </w:tc>
              <w:tc>
                <w:tcPr>
                  <w:tcW w:w="813"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原料拆包</w:t>
                  </w:r>
                </w:p>
              </w:tc>
              <w:tc>
                <w:tcPr>
                  <w:tcW w:w="31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固态</w:t>
                  </w:r>
                </w:p>
              </w:tc>
              <w:tc>
                <w:tcPr>
                  <w:tcW w:w="701"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一般固废</w:t>
                  </w:r>
                </w:p>
              </w:tc>
              <w:tc>
                <w:tcPr>
                  <w:tcW w:w="71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476"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0.42</w:t>
                  </w:r>
                </w:p>
              </w:tc>
              <w:tc>
                <w:tcPr>
                  <w:tcW w:w="477"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0.42</w:t>
                  </w:r>
                </w:p>
              </w:tc>
              <w:tc>
                <w:tcPr>
                  <w:tcW w:w="819" w:type="pct"/>
                  <w:vMerge w:val="restar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暂存于一般固废暂存区</w:t>
                  </w:r>
                  <w:r>
                    <w:rPr>
                      <w:rFonts w:hint="default"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集中收集后</w:t>
                  </w:r>
                  <w:r>
                    <w:rPr>
                      <w:rFonts w:hint="default" w:ascii="Times New Roman" w:hAnsi="Times New Roman" w:eastAsia="宋体" w:cs="Times New Roman"/>
                      <w:color w:val="auto"/>
                      <w:sz w:val="21"/>
                      <w:szCs w:val="21"/>
                      <w:lang w:val="en-US" w:eastAsia="zh-CN"/>
                    </w:rPr>
                    <w:t>外售综合利用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边角料</w:t>
                  </w:r>
                </w:p>
              </w:tc>
              <w:tc>
                <w:tcPr>
                  <w:tcW w:w="813"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裁切过程</w:t>
                  </w:r>
                </w:p>
              </w:tc>
              <w:tc>
                <w:tcPr>
                  <w:tcW w:w="31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固态</w:t>
                  </w:r>
                </w:p>
              </w:tc>
              <w:tc>
                <w:tcPr>
                  <w:tcW w:w="701"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一般固废</w:t>
                  </w:r>
                </w:p>
              </w:tc>
              <w:tc>
                <w:tcPr>
                  <w:tcW w:w="71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de-DE" w:eastAsia="zh-CN"/>
                    </w:rPr>
                  </w:pPr>
                  <w:r>
                    <w:rPr>
                      <w:rFonts w:hint="default" w:ascii="Times New Roman" w:hAnsi="Times New Roman" w:eastAsia="宋体" w:cs="Times New Roman"/>
                      <w:color w:val="auto"/>
                      <w:sz w:val="21"/>
                      <w:szCs w:val="21"/>
                      <w:lang w:val="en-US" w:eastAsia="zh-CN"/>
                    </w:rPr>
                    <w:t>--</w:t>
                  </w:r>
                </w:p>
              </w:tc>
              <w:tc>
                <w:tcPr>
                  <w:tcW w:w="476"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477"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819" w:type="pct"/>
                  <w:vMerge w:val="continue"/>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不合格品</w:t>
                  </w:r>
                </w:p>
              </w:tc>
              <w:tc>
                <w:tcPr>
                  <w:tcW w:w="813"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检验过程</w:t>
                  </w:r>
                </w:p>
              </w:tc>
              <w:tc>
                <w:tcPr>
                  <w:tcW w:w="31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固态</w:t>
                  </w:r>
                </w:p>
              </w:tc>
              <w:tc>
                <w:tcPr>
                  <w:tcW w:w="701"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一般固废</w:t>
                  </w:r>
                </w:p>
              </w:tc>
              <w:tc>
                <w:tcPr>
                  <w:tcW w:w="71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de-DE" w:eastAsia="zh-CN"/>
                    </w:rPr>
                  </w:pPr>
                  <w:r>
                    <w:rPr>
                      <w:rFonts w:hint="default" w:ascii="Times New Roman" w:hAnsi="Times New Roman" w:eastAsia="宋体" w:cs="Times New Roman"/>
                      <w:color w:val="auto"/>
                      <w:sz w:val="21"/>
                      <w:szCs w:val="21"/>
                      <w:lang w:val="en-US" w:eastAsia="zh-CN"/>
                    </w:rPr>
                    <w:t>--</w:t>
                  </w:r>
                </w:p>
              </w:tc>
              <w:tc>
                <w:tcPr>
                  <w:tcW w:w="476"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477"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819" w:type="pct"/>
                  <w:vMerge w:val="continue"/>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除尘器收尘</w:t>
                  </w:r>
                </w:p>
              </w:tc>
              <w:tc>
                <w:tcPr>
                  <w:tcW w:w="813"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除尘器</w:t>
                  </w:r>
                </w:p>
              </w:tc>
              <w:tc>
                <w:tcPr>
                  <w:tcW w:w="31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固态</w:t>
                  </w:r>
                </w:p>
              </w:tc>
              <w:tc>
                <w:tcPr>
                  <w:tcW w:w="701"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一般固废</w:t>
                  </w:r>
                </w:p>
              </w:tc>
              <w:tc>
                <w:tcPr>
                  <w:tcW w:w="71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476"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0.198</w:t>
                  </w:r>
                </w:p>
              </w:tc>
              <w:tc>
                <w:tcPr>
                  <w:tcW w:w="477"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0.198</w:t>
                  </w:r>
                </w:p>
              </w:tc>
              <w:tc>
                <w:tcPr>
                  <w:tcW w:w="819" w:type="pct"/>
                  <w:vMerge w:val="continue"/>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废活性炭</w:t>
                  </w:r>
                </w:p>
              </w:tc>
              <w:tc>
                <w:tcPr>
                  <w:tcW w:w="813"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二级活性炭废气处理设施</w:t>
                  </w:r>
                </w:p>
              </w:tc>
              <w:tc>
                <w:tcPr>
                  <w:tcW w:w="31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固态</w:t>
                  </w:r>
                </w:p>
              </w:tc>
              <w:tc>
                <w:tcPr>
                  <w:tcW w:w="701"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危险废物</w:t>
                  </w:r>
                </w:p>
              </w:tc>
              <w:tc>
                <w:tcPr>
                  <w:tcW w:w="71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900-039-49</w:t>
                  </w:r>
                </w:p>
              </w:tc>
              <w:tc>
                <w:tcPr>
                  <w:tcW w:w="476"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9.74</w:t>
                  </w:r>
                </w:p>
              </w:tc>
              <w:tc>
                <w:tcPr>
                  <w:tcW w:w="477"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9.74</w:t>
                  </w:r>
                </w:p>
              </w:tc>
              <w:tc>
                <w:tcPr>
                  <w:tcW w:w="819" w:type="pct"/>
                  <w:vMerge w:val="restar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暂存于危废暂存间，集中收集后</w:t>
                  </w:r>
                  <w:r>
                    <w:rPr>
                      <w:rFonts w:hint="default" w:ascii="Times New Roman" w:hAnsi="Times New Roman" w:eastAsia="宋体" w:cs="Times New Roman"/>
                      <w:color w:val="auto"/>
                      <w:sz w:val="21"/>
                      <w:szCs w:val="21"/>
                      <w:lang w:val="en-US" w:eastAsia="zh-CN"/>
                    </w:rPr>
                    <w:t>委托有资质单位处置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废机油</w:t>
                  </w:r>
                </w:p>
              </w:tc>
              <w:tc>
                <w:tcPr>
                  <w:tcW w:w="813" w:type="pct"/>
                  <w:vMerge w:val="restar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设备维护</w:t>
                  </w:r>
                </w:p>
              </w:tc>
              <w:tc>
                <w:tcPr>
                  <w:tcW w:w="31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固态</w:t>
                  </w:r>
                </w:p>
              </w:tc>
              <w:tc>
                <w:tcPr>
                  <w:tcW w:w="701"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危险废物</w:t>
                  </w:r>
                </w:p>
              </w:tc>
              <w:tc>
                <w:tcPr>
                  <w:tcW w:w="71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900-217-08</w:t>
                  </w:r>
                </w:p>
              </w:tc>
              <w:tc>
                <w:tcPr>
                  <w:tcW w:w="476"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w:t>
                  </w:r>
                </w:p>
              </w:tc>
              <w:tc>
                <w:tcPr>
                  <w:tcW w:w="477"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w:t>
                  </w:r>
                </w:p>
              </w:tc>
              <w:tc>
                <w:tcPr>
                  <w:tcW w:w="819" w:type="pct"/>
                  <w:vMerge w:val="continue"/>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废机油桶</w:t>
                  </w:r>
                </w:p>
              </w:tc>
              <w:tc>
                <w:tcPr>
                  <w:tcW w:w="813" w:type="pct"/>
                  <w:vMerge w:val="continue"/>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p>
              </w:tc>
              <w:tc>
                <w:tcPr>
                  <w:tcW w:w="31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固态</w:t>
                  </w:r>
                </w:p>
              </w:tc>
              <w:tc>
                <w:tcPr>
                  <w:tcW w:w="701"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危险废物</w:t>
                  </w:r>
                </w:p>
              </w:tc>
              <w:tc>
                <w:tcPr>
                  <w:tcW w:w="71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900-249-08</w:t>
                  </w:r>
                </w:p>
              </w:tc>
              <w:tc>
                <w:tcPr>
                  <w:tcW w:w="476"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10个/a</w:t>
                  </w:r>
                </w:p>
              </w:tc>
              <w:tc>
                <w:tcPr>
                  <w:tcW w:w="477"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10个/a</w:t>
                  </w:r>
                </w:p>
              </w:tc>
              <w:tc>
                <w:tcPr>
                  <w:tcW w:w="819" w:type="pct"/>
                  <w:vMerge w:val="continue"/>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生活垃圾</w:t>
                  </w:r>
                </w:p>
              </w:tc>
              <w:tc>
                <w:tcPr>
                  <w:tcW w:w="813"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工人日常</w:t>
                  </w:r>
                </w:p>
              </w:tc>
              <w:tc>
                <w:tcPr>
                  <w:tcW w:w="31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固态</w:t>
                  </w:r>
                </w:p>
              </w:tc>
              <w:tc>
                <w:tcPr>
                  <w:tcW w:w="701"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一般固废</w:t>
                  </w:r>
                </w:p>
              </w:tc>
              <w:tc>
                <w:tcPr>
                  <w:tcW w:w="710"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476"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w:t>
                  </w:r>
                </w:p>
              </w:tc>
              <w:tc>
                <w:tcPr>
                  <w:tcW w:w="477"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w:t>
                  </w:r>
                </w:p>
              </w:tc>
              <w:tc>
                <w:tcPr>
                  <w:tcW w:w="819" w:type="pct"/>
                  <w:noWrap w:val="0"/>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暂存于厂区垃圾桶内，由环卫部门定期清运处理</w:t>
                  </w:r>
                </w:p>
              </w:tc>
            </w:tr>
          </w:tbl>
          <w:p>
            <w:pPr>
              <w:keepNext w:val="0"/>
              <w:keepLines w:val="0"/>
              <w:pageBreakBefore w:val="0"/>
              <w:kinsoku/>
              <w:wordWrap/>
              <w:overflowPunct/>
              <w:topLinePunct w:val="0"/>
              <w:bidi w:val="0"/>
              <w:adjustRightInd w:val="0"/>
              <w:snapToGrid w:val="0"/>
              <w:spacing w:line="480" w:lineRule="exact"/>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本项目危险废物产生情况</w:t>
            </w:r>
            <w:r>
              <w:rPr>
                <w:rFonts w:hint="eastAsia" w:cs="Times New Roman"/>
                <w:color w:val="auto"/>
                <w:sz w:val="24"/>
                <w:szCs w:val="24"/>
                <w:lang w:eastAsia="zh-CN"/>
              </w:rPr>
              <w:t>及</w:t>
            </w:r>
            <w:r>
              <w:rPr>
                <w:rFonts w:hint="default" w:ascii="Times New Roman" w:hAnsi="Times New Roman" w:cs="Times New Roman"/>
                <w:color w:val="auto"/>
                <w:sz w:val="24"/>
                <w:szCs w:val="24"/>
              </w:rPr>
              <w:t>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w:t>
            </w:r>
            <w:r>
              <w:rPr>
                <w:rFonts w:hint="eastAsia" w:ascii="Times New Roman" w:hAnsi="Times New Roman" w:eastAsia="黑体" w:cs="Times New Roman"/>
                <w:b w:val="0"/>
                <w:bCs w:val="0"/>
                <w:color w:val="auto"/>
                <w:kern w:val="0"/>
                <w:sz w:val="24"/>
                <w:szCs w:val="24"/>
                <w:lang w:val="en-US" w:eastAsia="zh-CN"/>
              </w:rPr>
              <w:t>4-10</w:t>
            </w:r>
            <w:r>
              <w:rPr>
                <w:rFonts w:hint="default" w:ascii="Times New Roman" w:hAnsi="Times New Roman" w:eastAsia="黑体" w:cs="Times New Roman"/>
                <w:b w:val="0"/>
                <w:bCs w:val="0"/>
                <w:color w:val="auto"/>
                <w:kern w:val="0"/>
                <w:sz w:val="24"/>
                <w:szCs w:val="24"/>
                <w:lang w:val="en-US" w:eastAsia="zh-CN"/>
              </w:rPr>
              <w:t>本项目危险废物汇总表</w:t>
            </w:r>
          </w:p>
          <w:tbl>
            <w:tblPr>
              <w:tblStyle w:val="21"/>
              <w:tblW w:w="8313"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631"/>
              <w:gridCol w:w="1370"/>
              <w:gridCol w:w="1182"/>
              <w:gridCol w:w="1119"/>
              <w:gridCol w:w="920"/>
              <w:gridCol w:w="785"/>
              <w:gridCol w:w="1583"/>
              <w:gridCol w:w="723"/>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31"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序号</w:t>
                  </w:r>
                </w:p>
              </w:tc>
              <w:tc>
                <w:tcPr>
                  <w:tcW w:w="1370"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危险废物名称</w:t>
                  </w:r>
                </w:p>
              </w:tc>
              <w:tc>
                <w:tcPr>
                  <w:tcW w:w="1182"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危险废物类别</w:t>
                  </w:r>
                </w:p>
              </w:tc>
              <w:tc>
                <w:tcPr>
                  <w:tcW w:w="1119"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危险废物代码</w:t>
                  </w:r>
                </w:p>
              </w:tc>
              <w:tc>
                <w:tcPr>
                  <w:tcW w:w="920"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产生量</w:t>
                  </w:r>
                  <w:r>
                    <w:rPr>
                      <w:rFonts w:hint="eastAsia" w:ascii="Times New Roman" w:hAnsi="Times New Roman" w:eastAsia="宋体" w:cs="Times New Roman"/>
                      <w:color w:val="auto"/>
                      <w:sz w:val="21"/>
                      <w:szCs w:val="21"/>
                      <w:lang w:val="en-US" w:eastAsia="zh-CN"/>
                    </w:rPr>
                    <w:t>（t/a）</w:t>
                  </w:r>
                </w:p>
              </w:tc>
              <w:tc>
                <w:tcPr>
                  <w:tcW w:w="785"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处置量</w:t>
                  </w:r>
                  <w:r>
                    <w:rPr>
                      <w:rFonts w:hint="default" w:ascii="Times New Roman" w:hAnsi="Times New Roman" w:eastAsia="宋体" w:cs="Times New Roman"/>
                      <w:color w:val="auto"/>
                      <w:sz w:val="21"/>
                      <w:szCs w:val="21"/>
                      <w:lang w:val="en-US" w:eastAsia="zh-CN"/>
                    </w:rPr>
                    <w:t>（t/a）</w:t>
                  </w:r>
                </w:p>
              </w:tc>
              <w:tc>
                <w:tcPr>
                  <w:tcW w:w="1583"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产生工序及装置</w:t>
                  </w:r>
                </w:p>
              </w:tc>
              <w:tc>
                <w:tcPr>
                  <w:tcW w:w="723"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形态</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31"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1370"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废活性炭</w:t>
                  </w:r>
                </w:p>
              </w:tc>
              <w:tc>
                <w:tcPr>
                  <w:tcW w:w="1182"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HW49</w:t>
                  </w:r>
                </w:p>
              </w:tc>
              <w:tc>
                <w:tcPr>
                  <w:tcW w:w="1119"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900-039-49</w:t>
                  </w:r>
                </w:p>
              </w:tc>
              <w:tc>
                <w:tcPr>
                  <w:tcW w:w="920"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9.74</w:t>
                  </w:r>
                </w:p>
              </w:tc>
              <w:tc>
                <w:tcPr>
                  <w:tcW w:w="785"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9.74</w:t>
                  </w:r>
                </w:p>
              </w:tc>
              <w:tc>
                <w:tcPr>
                  <w:tcW w:w="1583"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废气处理</w:t>
                  </w:r>
                </w:p>
              </w:tc>
              <w:tc>
                <w:tcPr>
                  <w:tcW w:w="723"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固态</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31"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370"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废机油</w:t>
                  </w:r>
                </w:p>
              </w:tc>
              <w:tc>
                <w:tcPr>
                  <w:tcW w:w="1182"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HW08</w:t>
                  </w:r>
                </w:p>
              </w:tc>
              <w:tc>
                <w:tcPr>
                  <w:tcW w:w="1119"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900-217-08</w:t>
                  </w:r>
                </w:p>
              </w:tc>
              <w:tc>
                <w:tcPr>
                  <w:tcW w:w="920"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w:t>
                  </w:r>
                </w:p>
              </w:tc>
              <w:tc>
                <w:tcPr>
                  <w:tcW w:w="785"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0.1</w:t>
                  </w:r>
                </w:p>
              </w:tc>
              <w:tc>
                <w:tcPr>
                  <w:tcW w:w="1583" w:type="dxa"/>
                  <w:vMerge w:val="restart"/>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设备维护</w:t>
                  </w:r>
                </w:p>
              </w:tc>
              <w:tc>
                <w:tcPr>
                  <w:tcW w:w="723"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液态</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31"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1370"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废机油桶</w:t>
                  </w:r>
                </w:p>
              </w:tc>
              <w:tc>
                <w:tcPr>
                  <w:tcW w:w="1182"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HW08</w:t>
                  </w:r>
                </w:p>
              </w:tc>
              <w:tc>
                <w:tcPr>
                  <w:tcW w:w="1119"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900-249-08</w:t>
                  </w:r>
                </w:p>
              </w:tc>
              <w:tc>
                <w:tcPr>
                  <w:tcW w:w="920"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10个/a</w:t>
                  </w:r>
                </w:p>
              </w:tc>
              <w:tc>
                <w:tcPr>
                  <w:tcW w:w="785"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10个/a</w:t>
                  </w:r>
                </w:p>
              </w:tc>
              <w:tc>
                <w:tcPr>
                  <w:tcW w:w="1583" w:type="dxa"/>
                  <w:vMerge w:val="continue"/>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p>
              </w:tc>
              <w:tc>
                <w:tcPr>
                  <w:tcW w:w="723"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固态</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31"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序号</w:t>
                  </w:r>
                </w:p>
              </w:tc>
              <w:tc>
                <w:tcPr>
                  <w:tcW w:w="1370"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主要成分</w:t>
                  </w:r>
                </w:p>
              </w:tc>
              <w:tc>
                <w:tcPr>
                  <w:tcW w:w="1182"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有害成分</w:t>
                  </w:r>
                </w:p>
              </w:tc>
              <w:tc>
                <w:tcPr>
                  <w:tcW w:w="1119"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产废周期</w:t>
                  </w:r>
                </w:p>
              </w:tc>
              <w:tc>
                <w:tcPr>
                  <w:tcW w:w="1705" w:type="dxa"/>
                  <w:gridSpan w:val="2"/>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危险</w:t>
                  </w:r>
                </w:p>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特性</w:t>
                  </w:r>
                </w:p>
              </w:tc>
              <w:tc>
                <w:tcPr>
                  <w:tcW w:w="2306" w:type="dxa"/>
                  <w:gridSpan w:val="2"/>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污染防治措施</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31"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1370"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废活性炭</w:t>
                  </w:r>
                </w:p>
              </w:tc>
              <w:tc>
                <w:tcPr>
                  <w:tcW w:w="1182"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沾染毒性物质</w:t>
                  </w:r>
                </w:p>
              </w:tc>
              <w:tc>
                <w:tcPr>
                  <w:tcW w:w="1119"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3个月</w:t>
                  </w:r>
                  <w:r>
                    <w:rPr>
                      <w:rFonts w:hint="default" w:ascii="Times New Roman" w:hAnsi="Times New Roman" w:eastAsia="宋体" w:cs="Times New Roman"/>
                      <w:color w:val="auto"/>
                      <w:sz w:val="21"/>
                      <w:szCs w:val="21"/>
                      <w:lang w:val="en-US" w:eastAsia="zh-CN"/>
                    </w:rPr>
                    <w:t>/次</w:t>
                  </w:r>
                </w:p>
              </w:tc>
              <w:tc>
                <w:tcPr>
                  <w:tcW w:w="1705" w:type="dxa"/>
                  <w:gridSpan w:val="2"/>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T</w:t>
                  </w:r>
                </w:p>
              </w:tc>
              <w:tc>
                <w:tcPr>
                  <w:tcW w:w="2306" w:type="dxa"/>
                  <w:gridSpan w:val="2"/>
                  <w:vMerge w:val="restart"/>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厂内危废暂存间暂存，定期委托有资质单位处理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31" w:type="dxa"/>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w:t>
                  </w:r>
                </w:p>
              </w:tc>
              <w:tc>
                <w:tcPr>
                  <w:tcW w:w="1370"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石油类</w:t>
                  </w:r>
                </w:p>
              </w:tc>
              <w:tc>
                <w:tcPr>
                  <w:tcW w:w="1182"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废矿物油</w:t>
                  </w:r>
                </w:p>
              </w:tc>
              <w:tc>
                <w:tcPr>
                  <w:tcW w:w="1119"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半年</w:t>
                  </w:r>
                  <w:r>
                    <w:rPr>
                      <w:rFonts w:hint="default" w:ascii="Times New Roman" w:hAnsi="Times New Roman" w:eastAsia="宋体" w:cs="Times New Roman"/>
                      <w:color w:val="auto"/>
                      <w:sz w:val="21"/>
                      <w:szCs w:val="21"/>
                      <w:lang w:val="en-US" w:eastAsia="zh-CN"/>
                    </w:rPr>
                    <w:t>/次</w:t>
                  </w:r>
                </w:p>
              </w:tc>
              <w:tc>
                <w:tcPr>
                  <w:tcW w:w="1705" w:type="dxa"/>
                  <w:gridSpan w:val="2"/>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w:t>
                  </w:r>
                  <w:r>
                    <w:rPr>
                      <w:rFonts w:hint="eastAsia" w:ascii="Times New Roman" w:hAnsi="Times New Roman" w:eastAsia="宋体" w:cs="Times New Roman"/>
                      <w:color w:val="auto"/>
                      <w:sz w:val="21"/>
                      <w:szCs w:val="21"/>
                      <w:lang w:val="en-US" w:eastAsia="zh-CN"/>
                    </w:rPr>
                    <w:t>，I</w:t>
                  </w:r>
                </w:p>
              </w:tc>
              <w:tc>
                <w:tcPr>
                  <w:tcW w:w="2306" w:type="dxa"/>
                  <w:gridSpan w:val="2"/>
                  <w:vMerge w:val="continue"/>
                  <w:tcBorders>
                    <w:tl2br w:val="nil"/>
                    <w:tr2bl w:val="nil"/>
                  </w:tcBorders>
                  <w:tcMar>
                    <w:top w:w="0" w:type="dxa"/>
                    <w:left w:w="28" w:type="dxa"/>
                    <w:bottom w:w="0" w:type="dxa"/>
                    <w:right w:w="28" w:type="dxa"/>
                  </w:tcMar>
                  <w:vAlign w:val="center"/>
                </w:tcPr>
                <w:p>
                  <w:pPr>
                    <w:topLinePunct/>
                    <w:adjustRightInd w:val="0"/>
                    <w:snapToGrid w:val="0"/>
                    <w:jc w:val="center"/>
                    <w:rPr>
                      <w:rFonts w:hint="eastAsia" w:ascii="Times New Roman" w:hAnsi="Times New Roman" w:eastAsia="宋体" w:cs="Times New Roman"/>
                      <w:b w:val="0"/>
                      <w:bCs w:val="0"/>
                      <w:color w:val="auto"/>
                      <w:lang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631" w:type="dxa"/>
                  <w:tcBorders>
                    <w:tl2br w:val="nil"/>
                    <w:tr2bl w:val="nil"/>
                  </w:tcBorders>
                  <w:tcMar>
                    <w:top w:w="0" w:type="dxa"/>
                    <w:left w:w="28" w:type="dxa"/>
                    <w:bottom w:w="0" w:type="dxa"/>
                    <w:right w:w="28" w:type="dxa"/>
                  </w:tcMar>
                  <w:vAlign w:val="center"/>
                </w:tcPr>
                <w:p>
                  <w:pPr>
                    <w:topLinePunct/>
                    <w:adjustRightInd w:val="0"/>
                    <w:snapToGrid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3</w:t>
                  </w:r>
                </w:p>
              </w:tc>
              <w:tc>
                <w:tcPr>
                  <w:tcW w:w="1370"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石油类</w:t>
                  </w:r>
                </w:p>
              </w:tc>
              <w:tc>
                <w:tcPr>
                  <w:tcW w:w="1182"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废矿物油</w:t>
                  </w:r>
                </w:p>
              </w:tc>
              <w:tc>
                <w:tcPr>
                  <w:tcW w:w="1119"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半年</w:t>
                  </w:r>
                  <w:r>
                    <w:rPr>
                      <w:rFonts w:hint="default" w:ascii="Times New Roman" w:hAnsi="Times New Roman" w:eastAsia="宋体" w:cs="Times New Roman"/>
                      <w:color w:val="auto"/>
                      <w:sz w:val="21"/>
                      <w:szCs w:val="21"/>
                      <w:lang w:val="en-US" w:eastAsia="zh-CN"/>
                    </w:rPr>
                    <w:t>/次</w:t>
                  </w:r>
                </w:p>
              </w:tc>
              <w:tc>
                <w:tcPr>
                  <w:tcW w:w="1705" w:type="dxa"/>
                  <w:gridSpan w:val="2"/>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T</w:t>
                  </w:r>
                  <w:r>
                    <w:rPr>
                      <w:rFonts w:hint="eastAsia" w:ascii="Times New Roman" w:hAnsi="Times New Roman" w:eastAsia="宋体" w:cs="Times New Roman"/>
                      <w:color w:val="auto"/>
                      <w:sz w:val="21"/>
                      <w:szCs w:val="21"/>
                      <w:lang w:val="en-US" w:eastAsia="zh-CN"/>
                    </w:rPr>
                    <w:t>，I</w:t>
                  </w:r>
                </w:p>
              </w:tc>
              <w:tc>
                <w:tcPr>
                  <w:tcW w:w="2306" w:type="dxa"/>
                  <w:gridSpan w:val="2"/>
                  <w:vMerge w:val="continue"/>
                  <w:tcBorders>
                    <w:tl2br w:val="nil"/>
                    <w:tr2bl w:val="nil"/>
                  </w:tcBorders>
                  <w:tcMar>
                    <w:top w:w="0" w:type="dxa"/>
                    <w:left w:w="28" w:type="dxa"/>
                    <w:bottom w:w="0" w:type="dxa"/>
                    <w:right w:w="28" w:type="dxa"/>
                  </w:tcMar>
                  <w:vAlign w:val="center"/>
                </w:tcPr>
                <w:p>
                  <w:pPr>
                    <w:topLinePunct/>
                    <w:adjustRightInd w:val="0"/>
                    <w:snapToGrid w:val="0"/>
                    <w:jc w:val="center"/>
                    <w:rPr>
                      <w:rFonts w:hint="eastAsia" w:ascii="Times New Roman" w:hAnsi="Times New Roman" w:eastAsia="宋体" w:cs="Times New Roman"/>
                      <w:b w:val="0"/>
                      <w:bCs w:val="0"/>
                      <w:color w:val="auto"/>
                      <w:lang w:eastAsia="zh-CN"/>
                    </w:rPr>
                  </w:pPr>
                </w:p>
              </w:tc>
            </w:tr>
          </w:tbl>
          <w:p>
            <w:pPr>
              <w:keepNext w:val="0"/>
              <w:keepLines w:val="0"/>
              <w:pageBreakBefore w:val="0"/>
              <w:kinsoku/>
              <w:wordWrap/>
              <w:overflowPunct/>
              <w:topLinePunct w:val="0"/>
              <w:bidi w:val="0"/>
              <w:adjustRightInd w:val="0"/>
              <w:snapToGrid w:val="0"/>
              <w:spacing w:line="480" w:lineRule="exact"/>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w:t>
            </w:r>
            <w:r>
              <w:rPr>
                <w:rFonts w:hint="eastAsia" w:ascii="Times New Roman" w:hAnsi="Times New Roman" w:eastAsia="宋体" w:cs="Times New Roman"/>
                <w:color w:val="auto"/>
                <w:sz w:val="24"/>
                <w:szCs w:val="24"/>
                <w:lang w:val="en-US" w:eastAsia="zh-CN"/>
              </w:rPr>
              <w:t>危险废物贮存场所基本情况</w:t>
            </w:r>
            <w:r>
              <w:rPr>
                <w:rFonts w:hint="default" w:ascii="Times New Roman" w:hAnsi="Times New Roman" w:eastAsia="宋体" w:cs="Times New Roman"/>
                <w:color w:val="auto"/>
                <w:sz w:val="24"/>
                <w:szCs w:val="24"/>
              </w:rPr>
              <w:t>见下表：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default" w:ascii="Times New Roman" w:hAnsi="Times New Roman" w:eastAsia="黑体" w:cs="Times New Roman"/>
                <w:b w:val="0"/>
                <w:bCs w:val="0"/>
                <w:color w:val="auto"/>
                <w:kern w:val="0"/>
                <w:sz w:val="24"/>
                <w:szCs w:val="24"/>
                <w:lang w:val="en-US" w:eastAsia="zh-CN"/>
              </w:rPr>
            </w:pPr>
            <w:r>
              <w:rPr>
                <w:rFonts w:hint="default" w:ascii="Times New Roman" w:hAnsi="Times New Roman" w:eastAsia="黑体" w:cs="Times New Roman"/>
                <w:b w:val="0"/>
                <w:bCs w:val="0"/>
                <w:color w:val="auto"/>
                <w:kern w:val="0"/>
                <w:sz w:val="24"/>
                <w:szCs w:val="24"/>
                <w:lang w:val="en-US" w:eastAsia="zh-CN"/>
              </w:rPr>
              <w:t>表</w:t>
            </w:r>
            <w:r>
              <w:rPr>
                <w:rFonts w:hint="eastAsia" w:ascii="Times New Roman" w:hAnsi="Times New Roman" w:eastAsia="黑体" w:cs="Times New Roman"/>
                <w:b w:val="0"/>
                <w:bCs w:val="0"/>
                <w:color w:val="auto"/>
                <w:kern w:val="0"/>
                <w:sz w:val="24"/>
                <w:szCs w:val="24"/>
                <w:lang w:val="en-US" w:eastAsia="zh-CN"/>
              </w:rPr>
              <w:t>4-11</w:t>
            </w:r>
            <w:r>
              <w:rPr>
                <w:rFonts w:hint="default" w:ascii="Times New Roman" w:hAnsi="Times New Roman" w:eastAsia="黑体" w:cs="Times New Roman"/>
                <w:b w:val="0"/>
                <w:bCs w:val="0"/>
                <w:color w:val="auto"/>
                <w:kern w:val="0"/>
                <w:sz w:val="24"/>
                <w:szCs w:val="24"/>
                <w:lang w:val="en-US" w:eastAsia="zh-CN"/>
              </w:rPr>
              <w:t>建设项目危险废物贮存场所（设施）基本情况样表</w:t>
            </w:r>
          </w:p>
          <w:tbl>
            <w:tblPr>
              <w:tblStyle w:val="21"/>
              <w:tblW w:w="8313"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556"/>
              <w:gridCol w:w="1268"/>
              <w:gridCol w:w="1108"/>
              <w:gridCol w:w="910"/>
              <w:gridCol w:w="1249"/>
              <w:gridCol w:w="533"/>
              <w:gridCol w:w="1163"/>
              <w:gridCol w:w="664"/>
              <w:gridCol w:w="862"/>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56"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序号</w:t>
                  </w:r>
                </w:p>
              </w:tc>
              <w:tc>
                <w:tcPr>
                  <w:tcW w:w="1268" w:type="dxa"/>
                  <w:tcBorders>
                    <w:tl2br w:val="nil"/>
                    <w:tr2bl w:val="nil"/>
                  </w:tcBorders>
                  <w:tcMar>
                    <w:top w:w="0" w:type="dxa"/>
                    <w:left w:w="28" w:type="dxa"/>
                    <w:bottom w:w="0" w:type="dxa"/>
                    <w:right w:w="28" w:type="dxa"/>
                  </w:tcMar>
                  <w:vAlign w:val="top"/>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贮存场所（设施）名称</w:t>
                  </w:r>
                </w:p>
              </w:tc>
              <w:tc>
                <w:tcPr>
                  <w:tcW w:w="1108"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危险废物名称</w:t>
                  </w:r>
                </w:p>
              </w:tc>
              <w:tc>
                <w:tcPr>
                  <w:tcW w:w="910"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危险废物类别</w:t>
                  </w:r>
                </w:p>
              </w:tc>
              <w:tc>
                <w:tcPr>
                  <w:tcW w:w="1249"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危险废物代码</w:t>
                  </w:r>
                </w:p>
              </w:tc>
              <w:tc>
                <w:tcPr>
                  <w:tcW w:w="533"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位置</w:t>
                  </w:r>
                </w:p>
              </w:tc>
              <w:tc>
                <w:tcPr>
                  <w:tcW w:w="1163"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贮存方式</w:t>
                  </w:r>
                </w:p>
              </w:tc>
              <w:tc>
                <w:tcPr>
                  <w:tcW w:w="664"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贮存</w:t>
                  </w:r>
                </w:p>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能力</w:t>
                  </w:r>
                </w:p>
              </w:tc>
              <w:tc>
                <w:tcPr>
                  <w:tcW w:w="862"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贮存</w:t>
                  </w:r>
                </w:p>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周期</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56"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1268" w:type="dxa"/>
                  <w:vMerge w:val="restart"/>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危废暂存间</w:t>
                  </w:r>
                </w:p>
              </w:tc>
              <w:tc>
                <w:tcPr>
                  <w:tcW w:w="1108"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废活性炭</w:t>
                  </w:r>
                </w:p>
              </w:tc>
              <w:tc>
                <w:tcPr>
                  <w:tcW w:w="910"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HW49</w:t>
                  </w:r>
                </w:p>
              </w:tc>
              <w:tc>
                <w:tcPr>
                  <w:tcW w:w="1249"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900-039-49</w:t>
                  </w:r>
                </w:p>
              </w:tc>
              <w:tc>
                <w:tcPr>
                  <w:tcW w:w="533" w:type="dxa"/>
                  <w:vMerge w:val="restart"/>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厂房内部</w:t>
                  </w:r>
                </w:p>
              </w:tc>
              <w:tc>
                <w:tcPr>
                  <w:tcW w:w="1163"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袋装</w:t>
                  </w:r>
                </w:p>
              </w:tc>
              <w:tc>
                <w:tcPr>
                  <w:tcW w:w="664"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lang w:val="en-US" w:eastAsia="zh-CN"/>
                    </w:rPr>
                    <w:t>t</w:t>
                  </w:r>
                </w:p>
              </w:tc>
              <w:tc>
                <w:tcPr>
                  <w:tcW w:w="862"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半年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56"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268" w:type="dxa"/>
                  <w:vMerge w:val="continue"/>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108"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废机油</w:t>
                  </w:r>
                </w:p>
              </w:tc>
              <w:tc>
                <w:tcPr>
                  <w:tcW w:w="910"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HW08</w:t>
                  </w:r>
                </w:p>
              </w:tc>
              <w:tc>
                <w:tcPr>
                  <w:tcW w:w="1249"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900-217-08</w:t>
                  </w:r>
                </w:p>
              </w:tc>
              <w:tc>
                <w:tcPr>
                  <w:tcW w:w="533" w:type="dxa"/>
                  <w:vMerge w:val="continue"/>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p>
              </w:tc>
              <w:tc>
                <w:tcPr>
                  <w:tcW w:w="1163"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桶装</w:t>
                  </w:r>
                </w:p>
              </w:tc>
              <w:tc>
                <w:tcPr>
                  <w:tcW w:w="664"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1.0t</w:t>
                  </w:r>
                </w:p>
              </w:tc>
              <w:tc>
                <w:tcPr>
                  <w:tcW w:w="862"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半年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556"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1268" w:type="dxa"/>
                  <w:vMerge w:val="continue"/>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1108"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废机油桶</w:t>
                  </w:r>
                </w:p>
              </w:tc>
              <w:tc>
                <w:tcPr>
                  <w:tcW w:w="910"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HW08</w:t>
                  </w:r>
                </w:p>
              </w:tc>
              <w:tc>
                <w:tcPr>
                  <w:tcW w:w="1249"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900-249-08</w:t>
                  </w:r>
                </w:p>
              </w:tc>
              <w:tc>
                <w:tcPr>
                  <w:tcW w:w="533" w:type="dxa"/>
                  <w:vMerge w:val="continue"/>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p>
              </w:tc>
              <w:tc>
                <w:tcPr>
                  <w:tcW w:w="1163"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层叠堆放</w:t>
                  </w:r>
                </w:p>
              </w:tc>
              <w:tc>
                <w:tcPr>
                  <w:tcW w:w="664"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1.0t</w:t>
                  </w:r>
                </w:p>
              </w:tc>
              <w:tc>
                <w:tcPr>
                  <w:tcW w:w="862" w:type="dxa"/>
                  <w:tcBorders>
                    <w:tl2br w:val="nil"/>
                    <w:tr2bl w:val="nil"/>
                  </w:tcBorders>
                  <w:tcMar>
                    <w:top w:w="0" w:type="dxa"/>
                    <w:left w:w="28" w:type="dxa"/>
                    <w:bottom w:w="0" w:type="dxa"/>
                    <w:right w:w="28" w:type="dxa"/>
                  </w:tcMar>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半年</w:t>
                  </w:r>
                </w:p>
              </w:tc>
            </w:tr>
          </w:tbl>
          <w:p>
            <w:pPr>
              <w:pStyle w:val="73"/>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rPr>
              <w:t>）固体废物环境管理要求</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color w:val="auto"/>
                <w:kern w:val="0"/>
                <w:sz w:val="24"/>
                <w:lang w:val="en-US" w:eastAsia="zh-CN"/>
              </w:rPr>
            </w:pPr>
            <w:r>
              <w:rPr>
                <w:rFonts w:hint="eastAsia" w:cs="Times New Roman"/>
                <w:color w:val="auto"/>
                <w:kern w:val="0"/>
                <w:sz w:val="24"/>
                <w:lang w:val="en-US" w:eastAsia="zh-CN"/>
              </w:rPr>
              <w:t>①一般固废间</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auto"/>
                <w:kern w:val="0"/>
                <w:sz w:val="24"/>
                <w:lang w:val="zh-CN"/>
              </w:rPr>
            </w:pPr>
            <w:r>
              <w:rPr>
                <w:rFonts w:hint="eastAsia" w:cs="Times New Roman"/>
                <w:color w:val="auto"/>
                <w:kern w:val="0"/>
                <w:sz w:val="24"/>
                <w:lang w:val="zh-CN"/>
              </w:rPr>
              <w:t>项目</w:t>
            </w:r>
            <w:r>
              <w:rPr>
                <w:rFonts w:hint="default" w:ascii="Times New Roman" w:hAnsi="Times New Roman" w:cs="Times New Roman"/>
                <w:color w:val="auto"/>
                <w:kern w:val="0"/>
                <w:sz w:val="24"/>
                <w:lang w:val="zh-CN"/>
              </w:rPr>
              <w:t>一般固体废物执行《一般工业固体废物贮存和填埋污染控制标准》（GB18599-2020）。</w:t>
            </w:r>
            <w:r>
              <w:rPr>
                <w:rFonts w:hint="eastAsia" w:cs="Times New Roman"/>
                <w:color w:val="auto"/>
                <w:kern w:val="0"/>
                <w:sz w:val="24"/>
                <w:lang w:val="zh-CN"/>
              </w:rPr>
              <w:t>一般固废暂存于厂区生产车间内，暂存区可满足</w:t>
            </w:r>
            <w:r>
              <w:rPr>
                <w:rFonts w:hint="default" w:ascii="Times New Roman" w:hAnsi="Times New Roman" w:cs="Times New Roman"/>
                <w:color w:val="auto"/>
                <w:kern w:val="0"/>
                <w:sz w:val="24"/>
                <w:lang w:val="zh-CN"/>
              </w:rPr>
              <w:t>防风防雨措施，各类固废应分类收集，</w:t>
            </w:r>
            <w:r>
              <w:rPr>
                <w:rFonts w:hint="eastAsia" w:cs="Times New Roman"/>
                <w:color w:val="auto"/>
                <w:kern w:val="0"/>
                <w:sz w:val="24"/>
                <w:lang w:val="zh-CN"/>
              </w:rPr>
              <w:t>暂存区</w:t>
            </w:r>
            <w:r>
              <w:rPr>
                <w:rFonts w:hint="default" w:ascii="Times New Roman" w:hAnsi="Times New Roman" w:cs="Times New Roman"/>
                <w:color w:val="auto"/>
                <w:kern w:val="0"/>
                <w:sz w:val="24"/>
                <w:lang w:val="zh-CN"/>
              </w:rPr>
              <w:t>按照《环境保护图形标志——固体废物贮存（处置）场》（GB15562.2）的要求设置环保图形标志；指定专人进行日常管理。</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color w:val="auto"/>
                <w:kern w:val="0"/>
                <w:sz w:val="24"/>
                <w:lang w:val="en-US" w:eastAsia="zh-CN"/>
              </w:rPr>
            </w:pPr>
            <w:r>
              <w:rPr>
                <w:rFonts w:hint="eastAsia" w:cs="Times New Roman"/>
                <w:color w:val="auto"/>
                <w:kern w:val="0"/>
                <w:sz w:val="24"/>
                <w:lang w:val="en-US" w:eastAsia="zh-CN"/>
              </w:rPr>
              <w:t>②危废间</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auto"/>
                <w:kern w:val="0"/>
                <w:sz w:val="24"/>
                <w:lang w:val="zh-CN" w:eastAsia="zh-CN"/>
              </w:rPr>
            </w:pPr>
            <w:r>
              <w:rPr>
                <w:rFonts w:hint="default" w:ascii="Times New Roman" w:hAnsi="Times New Roman" w:cs="Times New Roman"/>
                <w:color w:val="auto"/>
                <w:kern w:val="0"/>
                <w:sz w:val="24"/>
                <w:lang w:val="zh-CN"/>
              </w:rPr>
              <w:t>本项目拟建设</w:t>
            </w:r>
            <w:r>
              <w:rPr>
                <w:rFonts w:hint="eastAsia" w:cs="Times New Roman"/>
                <w:color w:val="auto"/>
                <w:kern w:val="0"/>
                <w:sz w:val="24"/>
                <w:lang w:val="zh-CN"/>
              </w:rPr>
              <w:t>危废间</w:t>
            </w:r>
            <w:r>
              <w:rPr>
                <w:rFonts w:hint="default" w:ascii="Times New Roman" w:hAnsi="Times New Roman" w:cs="Times New Roman"/>
                <w:color w:val="auto"/>
                <w:kern w:val="0"/>
                <w:sz w:val="24"/>
                <w:lang w:val="zh-CN"/>
              </w:rPr>
              <w:t>一处。危废间位于</w:t>
            </w:r>
            <w:r>
              <w:rPr>
                <w:rFonts w:hint="eastAsia" w:cs="Times New Roman"/>
                <w:color w:val="auto"/>
                <w:kern w:val="0"/>
                <w:sz w:val="24"/>
                <w:lang w:val="en-US" w:eastAsia="zh-CN"/>
              </w:rPr>
              <w:t>厂房南侧</w:t>
            </w:r>
            <w:r>
              <w:rPr>
                <w:rFonts w:hint="default" w:ascii="Times New Roman" w:hAnsi="Times New Roman" w:cs="Times New Roman"/>
                <w:color w:val="auto"/>
                <w:kern w:val="0"/>
                <w:sz w:val="24"/>
                <w:lang w:val="zh-CN"/>
              </w:rPr>
              <w:t>，占地面积约</w:t>
            </w:r>
            <w:r>
              <w:rPr>
                <w:rFonts w:hint="eastAsia" w:cs="Times New Roman"/>
                <w:color w:val="auto"/>
                <w:kern w:val="0"/>
                <w:sz w:val="24"/>
                <w:lang w:val="en-US" w:eastAsia="zh-CN"/>
              </w:rPr>
              <w:t>15</w:t>
            </w:r>
            <w:r>
              <w:rPr>
                <w:rFonts w:hint="default" w:ascii="Times New Roman" w:hAnsi="Times New Roman" w:cs="Times New Roman"/>
                <w:color w:val="auto"/>
                <w:kern w:val="0"/>
                <w:sz w:val="24"/>
                <w:lang w:val="zh-CN"/>
              </w:rPr>
              <w:t>m</w:t>
            </w:r>
            <w:r>
              <w:rPr>
                <w:rFonts w:hint="default" w:ascii="Times New Roman" w:hAnsi="Times New Roman" w:cs="Times New Roman"/>
                <w:color w:val="auto"/>
                <w:kern w:val="0"/>
                <w:sz w:val="24"/>
                <w:vertAlign w:val="superscript"/>
                <w:lang w:val="zh-CN" w:eastAsia="zh-CN"/>
              </w:rPr>
              <w:t>2</w:t>
            </w:r>
            <w:r>
              <w:rPr>
                <w:rFonts w:hint="default" w:ascii="Times New Roman" w:hAnsi="Times New Roman" w:cs="Times New Roman"/>
                <w:color w:val="auto"/>
                <w:kern w:val="0"/>
                <w:sz w:val="24"/>
                <w:lang w:val="zh-CN" w:eastAsia="zh-CN"/>
              </w:rPr>
              <w:t>，</w:t>
            </w:r>
            <w:r>
              <w:rPr>
                <w:rFonts w:hint="default" w:ascii="Times New Roman" w:hAnsi="Times New Roman" w:cs="Times New Roman"/>
                <w:color w:val="auto"/>
                <w:kern w:val="0"/>
                <w:sz w:val="24"/>
                <w:lang w:val="zh-CN"/>
              </w:rPr>
              <w:t>危险废物在危废间内暂存，定期清理，贮存不超过</w:t>
            </w:r>
            <w:r>
              <w:rPr>
                <w:rFonts w:hint="default" w:ascii="Times New Roman" w:hAnsi="Times New Roman" w:cs="Times New Roman"/>
                <w:color w:val="auto"/>
                <w:kern w:val="0"/>
                <w:sz w:val="24"/>
                <w:lang w:val="zh-CN" w:eastAsia="zh-CN"/>
              </w:rPr>
              <w:t>一</w:t>
            </w:r>
            <w:r>
              <w:rPr>
                <w:rFonts w:hint="default" w:ascii="Times New Roman" w:hAnsi="Times New Roman" w:cs="Times New Roman"/>
                <w:color w:val="auto"/>
                <w:kern w:val="0"/>
                <w:sz w:val="24"/>
                <w:lang w:val="zh-CN"/>
              </w:rPr>
              <w:t>年</w:t>
            </w:r>
            <w:r>
              <w:rPr>
                <w:rFonts w:hint="default" w:ascii="Times New Roman" w:hAnsi="Times New Roman" w:cs="Times New Roman"/>
                <w:color w:val="auto"/>
                <w:kern w:val="0"/>
                <w:sz w:val="24"/>
                <w:lang w:val="zh-CN" w:eastAsia="zh-CN"/>
              </w:rPr>
              <w:t>。</w:t>
            </w:r>
            <w:r>
              <w:rPr>
                <w:rFonts w:hint="eastAsia" w:cs="Times New Roman"/>
                <w:color w:val="auto"/>
                <w:kern w:val="0"/>
                <w:sz w:val="24"/>
                <w:lang w:val="zh-CN" w:eastAsia="zh-CN"/>
              </w:rPr>
              <w:t>危废间的建设严格按照相关技术规范进行：</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auto"/>
                <w:kern w:val="0"/>
                <w:sz w:val="24"/>
                <w:lang w:val="zh-CN"/>
              </w:rPr>
            </w:pPr>
            <w:r>
              <w:rPr>
                <w:rFonts w:hint="eastAsia" w:ascii="Times New Roman" w:hAnsi="Times New Roman" w:cs="Times New Roman"/>
                <w:color w:val="auto"/>
                <w:kern w:val="0"/>
                <w:sz w:val="24"/>
                <w:lang w:val="en-US" w:eastAsia="zh-CN"/>
              </w:rPr>
              <w:t>a.</w:t>
            </w:r>
            <w:r>
              <w:rPr>
                <w:rFonts w:hint="default" w:ascii="Times New Roman" w:hAnsi="Times New Roman" w:cs="Times New Roman"/>
                <w:color w:val="auto"/>
                <w:kern w:val="0"/>
                <w:sz w:val="24"/>
                <w:lang w:val="zh-CN"/>
              </w:rPr>
              <w:t>危废暂存库要严格按照《危险废物贮存污染控制标准》（GB18597-2001）及修改单要求进行防渗工程设计施工，并配备消防设备。</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auto"/>
                <w:kern w:val="0"/>
                <w:sz w:val="24"/>
                <w:lang w:val="zh-CN"/>
              </w:rPr>
            </w:pPr>
            <w:r>
              <w:rPr>
                <w:rFonts w:hint="eastAsia" w:ascii="Times New Roman" w:hAnsi="Times New Roman" w:cs="Times New Roman"/>
                <w:color w:val="auto"/>
                <w:kern w:val="0"/>
                <w:sz w:val="24"/>
                <w:lang w:val="en-US" w:eastAsia="zh-CN"/>
              </w:rPr>
              <w:t>b.</w:t>
            </w:r>
            <w:r>
              <w:rPr>
                <w:rFonts w:hint="default" w:ascii="Times New Roman" w:hAnsi="Times New Roman" w:cs="Times New Roman"/>
                <w:color w:val="auto"/>
                <w:kern w:val="0"/>
                <w:sz w:val="24"/>
                <w:lang w:val="zh-CN"/>
              </w:rPr>
              <w:t>存储容器做到防腐、防漏，暂存于危废暂存间，设置危险废物标识。</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auto"/>
                <w:kern w:val="0"/>
                <w:sz w:val="24"/>
                <w:lang w:val="zh-CN"/>
              </w:rPr>
            </w:pPr>
            <w:r>
              <w:rPr>
                <w:rFonts w:hint="eastAsia" w:ascii="Times New Roman" w:hAnsi="Times New Roman" w:cs="Times New Roman"/>
                <w:color w:val="auto"/>
                <w:kern w:val="0"/>
                <w:sz w:val="24"/>
                <w:lang w:val="en-US" w:eastAsia="zh-CN"/>
              </w:rPr>
              <w:t>c.</w:t>
            </w:r>
            <w:r>
              <w:rPr>
                <w:rFonts w:hint="default" w:ascii="Times New Roman" w:hAnsi="Times New Roman" w:cs="Times New Roman"/>
                <w:color w:val="auto"/>
                <w:kern w:val="0"/>
                <w:sz w:val="24"/>
                <w:lang w:val="zh-CN"/>
              </w:rPr>
              <w:t>根据《挥发性有机物无组织排放控制标准》（GB37822-2019）10.4要求对危险废物设置专人管理和登记，建立危险废物储存台账，如实记录危险废物储存和处理情况，台账保存期限不小于3年。</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auto"/>
                <w:kern w:val="0"/>
                <w:sz w:val="24"/>
                <w:lang w:val="zh-CN"/>
              </w:rPr>
            </w:pPr>
            <w:r>
              <w:rPr>
                <w:rFonts w:hint="eastAsia" w:ascii="Times New Roman" w:hAnsi="Times New Roman" w:cs="Times New Roman"/>
                <w:color w:val="auto"/>
                <w:kern w:val="0"/>
                <w:sz w:val="24"/>
                <w:lang w:val="en-US" w:eastAsia="zh-CN"/>
              </w:rPr>
              <w:t>d.</w:t>
            </w:r>
            <w:r>
              <w:rPr>
                <w:rFonts w:hint="default" w:ascii="Times New Roman" w:hAnsi="Times New Roman" w:cs="Times New Roman"/>
                <w:color w:val="auto"/>
                <w:kern w:val="0"/>
                <w:sz w:val="24"/>
                <w:lang w:val="zh-CN"/>
              </w:rPr>
              <w:t>危险废物定期由有资质单位负责转运处理，企业不得私自转运。转移严格按照《危险废物转移联单管理办法》的相关要求执行。</w:t>
            </w:r>
          </w:p>
          <w:p>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5</w:t>
            </w:r>
            <w:r>
              <w:rPr>
                <w:rFonts w:hint="default" w:ascii="Times New Roman" w:hAnsi="Times New Roman" w:eastAsia="黑体" w:cs="Times New Roman"/>
                <w:b w:val="0"/>
                <w:bCs w:val="0"/>
                <w:color w:val="auto"/>
                <w:sz w:val="24"/>
                <w:szCs w:val="24"/>
                <w:highlight w:val="none"/>
                <w:lang w:val="en-US" w:eastAsia="zh-CN"/>
              </w:rPr>
              <w:t>、地下水、土壤</w:t>
            </w:r>
          </w:p>
          <w:p>
            <w:pPr>
              <w:pStyle w:val="73"/>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（1）地下水及土壤污染源、污染物类型及污染途径</w:t>
            </w:r>
          </w:p>
          <w:p>
            <w:pPr>
              <w:pStyle w:val="73"/>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本项目主要原材料均不属于易燃易爆危险物质，不涉及危险物质；项目主要为生活污水</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经化粪池处理后，沿污水管网排入沂源水务发展有限公司第二污水处理厂进一步处理</w:t>
            </w:r>
            <w:r>
              <w:rPr>
                <w:rFonts w:hint="default" w:ascii="Times New Roman" w:hAnsi="Times New Roman" w:eastAsia="宋体" w:cs="Times New Roman"/>
                <w:color w:val="auto"/>
                <w:sz w:val="24"/>
                <w:lang w:val="en-US" w:eastAsia="zh-CN"/>
              </w:rPr>
              <w:t>；因此，</w:t>
            </w:r>
            <w:r>
              <w:rPr>
                <w:rFonts w:hint="default" w:ascii="Times New Roman" w:hAnsi="Times New Roman" w:cs="Times New Roman"/>
                <w:color w:val="auto"/>
                <w:sz w:val="24"/>
                <w:lang w:val="en-US" w:eastAsia="zh-CN"/>
              </w:rPr>
              <w:t>项目正常工况下无区域地下水、土壤产生污染的重大污染源、污染物及污染途径。项目可能对地下水、土壤产生影响的情况为事故状态下化粪池、危废间等储存区域等防渗不当，造成污染物下渗污染地下水、土壤；项目排放的颗粒物通过大气沉降等对土壤造成污染。污染物主要为CODcr、氨氮等。</w:t>
            </w:r>
          </w:p>
          <w:p>
            <w:pPr>
              <w:pStyle w:val="73"/>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（2）污染防治措施</w:t>
            </w:r>
          </w:p>
          <w:p>
            <w:pPr>
              <w:pStyle w:val="73"/>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项目应做好化粪池、危废间等防渗处理，主要防渗措施如下：地面基础防渗层采用1m黏土夯实，黏土上方浇筑400mm厚S6防渗水泥，上部层铺设2mm厚的改性沥青防渗层然后在其上涂环氧树脂防渗层，防渗系数≤10-10cm/s，且做到表面无裂隙。</w:t>
            </w:r>
          </w:p>
          <w:p>
            <w:pPr>
              <w:pStyle w:val="73"/>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（3）跟踪监测要求</w:t>
            </w:r>
          </w:p>
          <w:p>
            <w:pPr>
              <w:pStyle w:val="73"/>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根据以上分析，本项目正常工况下无污染地下水、土壤环境等重大危险源，且项目500米范围内无地下水集中式饮用水水源和热水、矿泉水、温泉等特殊地下水资源。企业运营期正常工况下不需要针对地下水、土壤环境污染进行跟踪监测，必要时可参照《排污单位自行监测技术指南总则》（HJ819-2017）要求及本项目实际情况开展跟踪监测。</w:t>
            </w:r>
          </w:p>
          <w:p>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6</w:t>
            </w:r>
            <w:r>
              <w:rPr>
                <w:rFonts w:hint="default" w:ascii="Times New Roman" w:hAnsi="Times New Roman" w:eastAsia="黑体" w:cs="Times New Roman"/>
                <w:b w:val="0"/>
                <w:bCs w:val="0"/>
                <w:color w:val="auto"/>
                <w:sz w:val="24"/>
                <w:szCs w:val="24"/>
                <w:highlight w:val="none"/>
                <w:lang w:val="en-US" w:eastAsia="zh-CN"/>
              </w:rPr>
              <w:t>、生态</w:t>
            </w:r>
          </w:p>
          <w:p>
            <w:pPr>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rPr>
              <w:t>本项目</w:t>
            </w:r>
            <w:r>
              <w:rPr>
                <w:rFonts w:hint="eastAsia" w:cs="Times New Roman"/>
                <w:color w:val="auto"/>
                <w:kern w:val="0"/>
                <w:sz w:val="24"/>
                <w:lang w:eastAsia="zh-CN"/>
              </w:rPr>
              <w:t>租赁现有厂房</w:t>
            </w:r>
            <w:r>
              <w:rPr>
                <w:rFonts w:hint="default" w:ascii="Times New Roman" w:hAnsi="Times New Roman" w:cs="Times New Roman"/>
                <w:color w:val="auto"/>
                <w:kern w:val="0"/>
                <w:sz w:val="24"/>
              </w:rPr>
              <w:t>，且用地范围内无珍稀动植物物种，生态环境质量一般。项目占地内原有生物物种在项目周围地域广泛存在，基本不影响评价区域的生物多样性，项目运营对周围生态环境基本上</w:t>
            </w:r>
            <w:r>
              <w:rPr>
                <w:rFonts w:hint="default" w:ascii="Times New Roman" w:hAnsi="Times New Roman" w:cs="Times New Roman"/>
                <w:color w:val="auto"/>
                <w:kern w:val="0"/>
                <w:sz w:val="24"/>
                <w:lang w:val="en-US" w:eastAsia="zh-CN"/>
              </w:rPr>
              <w:t>不会</w:t>
            </w:r>
            <w:r>
              <w:rPr>
                <w:rFonts w:hint="default" w:ascii="Times New Roman" w:hAnsi="Times New Roman" w:cs="Times New Roman"/>
                <w:color w:val="auto"/>
                <w:kern w:val="0"/>
                <w:sz w:val="24"/>
              </w:rPr>
              <w:t>产生明显的影响。</w:t>
            </w:r>
          </w:p>
          <w:p>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7</w:t>
            </w:r>
            <w:r>
              <w:rPr>
                <w:rFonts w:hint="default" w:ascii="Times New Roman" w:hAnsi="Times New Roman" w:eastAsia="黑体" w:cs="Times New Roman"/>
                <w:b w:val="0"/>
                <w:bCs w:val="0"/>
                <w:color w:val="auto"/>
                <w:sz w:val="24"/>
                <w:szCs w:val="24"/>
                <w:highlight w:val="none"/>
                <w:lang w:val="en-US" w:eastAsia="zh-CN"/>
              </w:rPr>
              <w:t>、环境风险</w:t>
            </w:r>
          </w:p>
          <w:p>
            <w:pPr>
              <w:pStyle w:val="73"/>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（1）风险物质识别及重大危险源辨识</w:t>
            </w:r>
          </w:p>
          <w:p>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jc w:val="both"/>
              <w:textAlignment w:val="auto"/>
              <w:rPr>
                <w:rFonts w:hint="eastAsia" w:ascii="Times New Roman" w:hAnsi="Times New Roman" w:eastAsia="宋体" w:cs="Times New Roman"/>
                <w:color w:val="auto"/>
                <w:kern w:val="0"/>
                <w:sz w:val="24"/>
                <w:lang w:val="en-US" w:eastAsia="zh-CN"/>
              </w:rPr>
            </w:pPr>
            <w:r>
              <w:rPr>
                <w:rFonts w:hint="eastAsia" w:ascii="Times New Roman" w:hAnsi="Times New Roman" w:eastAsia="宋体" w:cs="Times New Roman"/>
                <w:color w:val="auto"/>
                <w:kern w:val="0"/>
                <w:sz w:val="24"/>
                <w:lang w:val="en-US" w:eastAsia="zh-CN"/>
              </w:rPr>
              <w:t>根据《建设项目环境风险评价技术导则》（HJT169-2018）、《危险化学品重大危险源辨识》（GB18218-2009）分析，本项目使用的机油属于HJ169-2018中的风险物质。</w:t>
            </w:r>
          </w:p>
          <w:p>
            <w:pPr>
              <w:keepNext w:val="0"/>
              <w:keepLines w:val="0"/>
              <w:pageBreakBefore w:val="0"/>
              <w:widowControl w:val="0"/>
              <w:kinsoku/>
              <w:wordWrap/>
              <w:overflowPunct/>
              <w:topLinePunct w:val="0"/>
              <w:autoSpaceDE w:val="0"/>
              <w:autoSpaceDN w:val="0"/>
              <w:bidi w:val="0"/>
              <w:adjustRightInd w:val="0"/>
              <w:snapToGrid w:val="0"/>
              <w:spacing w:before="157" w:beforeLines="50" w:line="240" w:lineRule="auto"/>
              <w:jc w:val="center"/>
              <w:textAlignment w:val="auto"/>
              <w:rPr>
                <w:rFonts w:hint="eastAsia" w:ascii="Times New Roman" w:hAnsi="Times New Roman" w:eastAsia="黑体" w:cs="Times New Roman"/>
                <w:b w:val="0"/>
                <w:bCs w:val="0"/>
                <w:color w:val="auto"/>
                <w:kern w:val="0"/>
                <w:sz w:val="24"/>
                <w:szCs w:val="24"/>
                <w:lang w:val="zh-CN" w:eastAsia="zh-CN" w:bidi="ar-SA"/>
              </w:rPr>
            </w:pPr>
            <w:r>
              <w:rPr>
                <w:rFonts w:hint="eastAsia" w:ascii="Times New Roman" w:hAnsi="Times New Roman" w:eastAsia="黑体" w:cs="Times New Roman"/>
                <w:b w:val="0"/>
                <w:bCs w:val="0"/>
                <w:color w:val="auto"/>
                <w:kern w:val="0"/>
                <w:sz w:val="24"/>
                <w:szCs w:val="24"/>
                <w:lang w:val="zh-CN" w:eastAsia="zh-CN" w:bidi="ar-SA"/>
              </w:rPr>
              <w:t>表4-</w:t>
            </w:r>
            <w:r>
              <w:rPr>
                <w:rFonts w:hint="eastAsia" w:ascii="Times New Roman" w:hAnsi="Times New Roman" w:eastAsia="黑体" w:cs="Times New Roman"/>
                <w:b w:val="0"/>
                <w:bCs w:val="0"/>
                <w:color w:val="auto"/>
                <w:kern w:val="0"/>
                <w:sz w:val="24"/>
                <w:szCs w:val="24"/>
                <w:lang w:val="en-US" w:eastAsia="zh-CN" w:bidi="ar-SA"/>
              </w:rPr>
              <w:t>1</w:t>
            </w:r>
            <w:r>
              <w:rPr>
                <w:rFonts w:hint="eastAsia" w:eastAsia="黑体" w:cs="Times New Roman"/>
                <w:b w:val="0"/>
                <w:bCs w:val="0"/>
                <w:color w:val="auto"/>
                <w:kern w:val="0"/>
                <w:sz w:val="24"/>
                <w:szCs w:val="24"/>
                <w:lang w:val="en-US" w:eastAsia="zh-CN" w:bidi="ar-SA"/>
              </w:rPr>
              <w:t>2</w:t>
            </w:r>
            <w:r>
              <w:rPr>
                <w:rFonts w:hint="eastAsia" w:ascii="Times New Roman" w:hAnsi="Times New Roman" w:eastAsia="黑体" w:cs="Times New Roman"/>
                <w:b w:val="0"/>
                <w:bCs w:val="0"/>
                <w:color w:val="auto"/>
                <w:kern w:val="0"/>
                <w:sz w:val="24"/>
                <w:szCs w:val="24"/>
                <w:lang w:val="zh-CN" w:eastAsia="zh-CN" w:bidi="ar-SA"/>
              </w:rPr>
              <w:t>主要危险物料存储情况</w:t>
            </w:r>
          </w:p>
          <w:tbl>
            <w:tblPr>
              <w:tblStyle w:val="2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4"/>
              <w:gridCol w:w="1263"/>
              <w:gridCol w:w="1661"/>
              <w:gridCol w:w="1785"/>
              <w:gridCol w:w="27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noWrap w:val="0"/>
                  <w:vAlign w:val="center"/>
                </w:tcPr>
                <w:p>
                  <w:pPr>
                    <w:snapToGrid w:val="0"/>
                    <w:jc w:val="center"/>
                    <w:rPr>
                      <w:bCs/>
                      <w:color w:val="auto"/>
                      <w:szCs w:val="21"/>
                    </w:rPr>
                  </w:pPr>
                  <w:r>
                    <w:rPr>
                      <w:bCs/>
                      <w:color w:val="auto"/>
                      <w:szCs w:val="21"/>
                    </w:rPr>
                    <w:t>序号</w:t>
                  </w:r>
                </w:p>
              </w:tc>
              <w:tc>
                <w:tcPr>
                  <w:tcW w:w="1267" w:type="dxa"/>
                  <w:noWrap w:val="0"/>
                  <w:vAlign w:val="center"/>
                </w:tcPr>
                <w:p>
                  <w:pPr>
                    <w:snapToGrid w:val="0"/>
                    <w:jc w:val="center"/>
                    <w:rPr>
                      <w:bCs/>
                      <w:color w:val="auto"/>
                      <w:szCs w:val="21"/>
                    </w:rPr>
                  </w:pPr>
                  <w:r>
                    <w:rPr>
                      <w:bCs/>
                      <w:color w:val="auto"/>
                      <w:szCs w:val="21"/>
                    </w:rPr>
                    <w:t>物质名称</w:t>
                  </w:r>
                </w:p>
              </w:tc>
              <w:tc>
                <w:tcPr>
                  <w:tcW w:w="1667" w:type="dxa"/>
                  <w:noWrap w:val="0"/>
                  <w:vAlign w:val="center"/>
                </w:tcPr>
                <w:p>
                  <w:pPr>
                    <w:snapToGrid w:val="0"/>
                    <w:jc w:val="center"/>
                    <w:rPr>
                      <w:bCs/>
                      <w:color w:val="auto"/>
                      <w:szCs w:val="21"/>
                    </w:rPr>
                  </w:pPr>
                  <w:r>
                    <w:rPr>
                      <w:bCs/>
                      <w:color w:val="auto"/>
                      <w:szCs w:val="21"/>
                    </w:rPr>
                    <w:t>最大存贮量q</w:t>
                  </w:r>
                </w:p>
              </w:tc>
              <w:tc>
                <w:tcPr>
                  <w:tcW w:w="1791" w:type="dxa"/>
                  <w:noWrap w:val="0"/>
                  <w:vAlign w:val="center"/>
                </w:tcPr>
                <w:p>
                  <w:pPr>
                    <w:snapToGrid w:val="0"/>
                    <w:jc w:val="center"/>
                    <w:rPr>
                      <w:bCs/>
                      <w:color w:val="auto"/>
                      <w:szCs w:val="21"/>
                    </w:rPr>
                  </w:pPr>
                  <w:r>
                    <w:rPr>
                      <w:bCs/>
                      <w:color w:val="auto"/>
                      <w:szCs w:val="21"/>
                    </w:rPr>
                    <w:t>贮存区临界量Q</w:t>
                  </w:r>
                </w:p>
              </w:tc>
              <w:tc>
                <w:tcPr>
                  <w:tcW w:w="2766" w:type="dxa"/>
                  <w:noWrap w:val="0"/>
                  <w:vAlign w:val="center"/>
                </w:tcPr>
                <w:p>
                  <w:pPr>
                    <w:snapToGrid w:val="0"/>
                    <w:jc w:val="center"/>
                    <w:rPr>
                      <w:bCs/>
                      <w:color w:val="auto"/>
                      <w:szCs w:val="21"/>
                    </w:rPr>
                  </w:pPr>
                  <w:r>
                    <w:rPr>
                      <w:bCs/>
                      <w:color w:val="auto"/>
                      <w:szCs w:val="21"/>
                    </w:rPr>
                    <w:t>qi/Qi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noWrap w:val="0"/>
                  <w:vAlign w:val="center"/>
                </w:tcPr>
                <w:p>
                  <w:pPr>
                    <w:snapToGrid w:val="0"/>
                    <w:jc w:val="center"/>
                    <w:rPr>
                      <w:color w:val="auto"/>
                      <w:szCs w:val="21"/>
                    </w:rPr>
                  </w:pPr>
                  <w:r>
                    <w:rPr>
                      <w:color w:val="auto"/>
                      <w:szCs w:val="21"/>
                    </w:rPr>
                    <w:t>1</w:t>
                  </w:r>
                </w:p>
              </w:tc>
              <w:tc>
                <w:tcPr>
                  <w:tcW w:w="1267" w:type="dxa"/>
                  <w:noWrap w:val="0"/>
                  <w:vAlign w:val="center"/>
                </w:tcPr>
                <w:p>
                  <w:pPr>
                    <w:snapToGrid w:val="0"/>
                    <w:jc w:val="center"/>
                    <w:rPr>
                      <w:color w:val="auto"/>
                      <w:szCs w:val="21"/>
                    </w:rPr>
                  </w:pPr>
                  <w:r>
                    <w:rPr>
                      <w:rFonts w:hint="eastAsia" w:ascii="Times New Roman" w:hAnsi="Times New Roman" w:eastAsia="宋体" w:cs="Times New Roman"/>
                      <w:color w:val="auto"/>
                      <w:szCs w:val="21"/>
                      <w:lang w:val="en-US" w:eastAsia="zh-CN"/>
                    </w:rPr>
                    <w:t>机油</w:t>
                  </w:r>
                </w:p>
              </w:tc>
              <w:tc>
                <w:tcPr>
                  <w:tcW w:w="1667" w:type="dxa"/>
                  <w:noWrap w:val="0"/>
                  <w:vAlign w:val="center"/>
                </w:tcPr>
                <w:p>
                  <w:pPr>
                    <w:snapToGrid w:val="0"/>
                    <w:jc w:val="center"/>
                    <w:rPr>
                      <w:color w:val="auto"/>
                      <w:szCs w:val="21"/>
                    </w:rPr>
                  </w:pPr>
                  <w:r>
                    <w:rPr>
                      <w:rFonts w:hint="eastAsia"/>
                      <w:color w:val="auto"/>
                      <w:szCs w:val="21"/>
                      <w:lang w:val="en-US" w:eastAsia="zh-CN"/>
                    </w:rPr>
                    <w:t>0.5</w:t>
                  </w:r>
                  <w:r>
                    <w:rPr>
                      <w:color w:val="auto"/>
                      <w:szCs w:val="21"/>
                    </w:rPr>
                    <w:t>t</w:t>
                  </w:r>
                </w:p>
              </w:tc>
              <w:tc>
                <w:tcPr>
                  <w:tcW w:w="1791" w:type="dxa"/>
                  <w:noWrap w:val="0"/>
                  <w:vAlign w:val="center"/>
                </w:tcPr>
                <w:p>
                  <w:pPr>
                    <w:snapToGrid w:val="0"/>
                    <w:jc w:val="center"/>
                    <w:rPr>
                      <w:color w:val="auto"/>
                      <w:szCs w:val="21"/>
                    </w:rPr>
                  </w:pPr>
                  <w:r>
                    <w:rPr>
                      <w:rFonts w:hint="eastAsia"/>
                      <w:color w:val="auto"/>
                      <w:szCs w:val="21"/>
                    </w:rPr>
                    <w:t>2500t</w:t>
                  </w:r>
                </w:p>
              </w:tc>
              <w:tc>
                <w:tcPr>
                  <w:tcW w:w="2766" w:type="dxa"/>
                  <w:noWrap w:val="0"/>
                  <w:vAlign w:val="center"/>
                </w:tcPr>
                <w:p>
                  <w:pPr>
                    <w:snapToGrid w:val="0"/>
                    <w:jc w:val="center"/>
                    <w:rPr>
                      <w:rFonts w:hint="default" w:eastAsia="宋体"/>
                      <w:color w:val="auto"/>
                      <w:szCs w:val="21"/>
                      <w:lang w:val="en-US" w:eastAsia="zh-CN"/>
                    </w:rPr>
                  </w:pPr>
                  <w:r>
                    <w:rPr>
                      <w:rFonts w:hint="eastAsia"/>
                      <w:color w:val="auto"/>
                      <w:szCs w:val="21"/>
                      <w:lang w:val="en-US" w:eastAsia="zh-CN"/>
                    </w:rPr>
                    <w:t>0.0002</w:t>
                  </w:r>
                </w:p>
              </w:tc>
            </w:tr>
          </w:tbl>
          <w:p>
            <w:pPr>
              <w:spacing w:line="360" w:lineRule="auto"/>
              <w:ind w:firstLine="480" w:firstLineChars="200"/>
              <w:rPr>
                <w:color w:val="auto"/>
                <w:kern w:val="0"/>
                <w:sz w:val="24"/>
              </w:rPr>
            </w:pPr>
            <w:r>
              <w:rPr>
                <w:color w:val="auto"/>
                <w:sz w:val="24"/>
              </w:rPr>
              <w:t>综上，Q值为</w:t>
            </w:r>
            <w:r>
              <w:rPr>
                <w:rFonts w:hint="eastAsia"/>
                <w:color w:val="auto"/>
                <w:sz w:val="24"/>
                <w:lang w:val="en-US" w:eastAsia="zh-CN"/>
              </w:rPr>
              <w:t>0.0002</w:t>
            </w:r>
            <w:r>
              <w:rPr>
                <w:color w:val="auto"/>
                <w:sz w:val="24"/>
              </w:rPr>
              <w:t>＜1，危险物质存储量未超过临界量。</w:t>
            </w:r>
          </w:p>
          <w:p>
            <w:pPr>
              <w:pStyle w:val="73"/>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（2）可能的影响途径</w:t>
            </w:r>
          </w:p>
          <w:p>
            <w:pPr>
              <w:adjustRightInd w:val="0"/>
              <w:snapToGrid w:val="0"/>
              <w:spacing w:line="360" w:lineRule="auto"/>
              <w:ind w:firstLine="480" w:firstLineChars="200"/>
              <w:rPr>
                <w:color w:val="auto"/>
                <w:sz w:val="24"/>
              </w:rPr>
            </w:pPr>
            <w:r>
              <w:rPr>
                <w:rFonts w:hint="eastAsia"/>
                <w:snapToGrid w:val="0"/>
                <w:color w:val="auto"/>
                <w:sz w:val="24"/>
              </w:rPr>
              <w:t>项目使用的</w:t>
            </w:r>
            <w:r>
              <w:rPr>
                <w:rFonts w:hint="eastAsia" w:ascii="Times New Roman" w:hAnsi="Times New Roman" w:eastAsia="宋体" w:cs="Times New Roman"/>
                <w:color w:val="auto"/>
                <w:kern w:val="0"/>
                <w:sz w:val="24"/>
                <w:lang w:val="en-US" w:eastAsia="zh-CN"/>
              </w:rPr>
              <w:t>机油</w:t>
            </w:r>
            <w:r>
              <w:rPr>
                <w:snapToGrid w:val="0"/>
                <w:color w:val="auto"/>
                <w:sz w:val="24"/>
              </w:rPr>
              <w:t>管理</w:t>
            </w:r>
            <w:r>
              <w:rPr>
                <w:color w:val="auto"/>
                <w:sz w:val="24"/>
              </w:rPr>
              <w:t>不当发生泄漏，引起的地表水、地下水环境污染事故；未按规定建立应急防护等导致事故扩大，会污染周围大气、土壤、地表水，并对职工身体健康产生一定不利影响。</w:t>
            </w:r>
          </w:p>
          <w:p>
            <w:pPr>
              <w:pStyle w:val="73"/>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（3）环境风险防范措施</w:t>
            </w:r>
          </w:p>
          <w:p>
            <w:pPr>
              <w:adjustRightInd w:val="0"/>
              <w:snapToGrid w:val="0"/>
              <w:spacing w:line="360" w:lineRule="auto"/>
              <w:ind w:firstLine="480" w:firstLineChars="200"/>
              <w:rPr>
                <w:color w:val="auto"/>
                <w:sz w:val="24"/>
              </w:rPr>
            </w:pPr>
            <w:r>
              <w:rPr>
                <w:bCs/>
                <w:color w:val="auto"/>
                <w:sz w:val="24"/>
              </w:rPr>
              <w:t>项目可能发生的风险是</w:t>
            </w:r>
            <w:r>
              <w:rPr>
                <w:rFonts w:hint="eastAsia"/>
                <w:bCs/>
                <w:color w:val="auto"/>
                <w:sz w:val="24"/>
              </w:rPr>
              <w:t>危废暂存间</w:t>
            </w:r>
            <w:r>
              <w:rPr>
                <w:bCs/>
                <w:color w:val="auto"/>
                <w:sz w:val="24"/>
              </w:rPr>
              <w:t>发生泄漏。</w:t>
            </w:r>
            <w:r>
              <w:rPr>
                <w:rFonts w:hint="eastAsia" w:ascii="Times New Roman" w:hAnsi="Times New Roman" w:eastAsia="宋体" w:cs="Times New Roman"/>
                <w:color w:val="auto"/>
                <w:kern w:val="0"/>
                <w:sz w:val="24"/>
                <w:lang w:val="en-US" w:eastAsia="zh-CN"/>
              </w:rPr>
              <w:t>机油</w:t>
            </w:r>
            <w:r>
              <w:rPr>
                <w:bCs/>
                <w:color w:val="auto"/>
                <w:sz w:val="24"/>
              </w:rPr>
              <w:t>泄漏对周围大气环境、水环境、土壤环境造成一定的污染以及电路电线设备短路或者接触不良引起的火灾。</w:t>
            </w:r>
            <w:r>
              <w:rPr>
                <w:rFonts w:hint="eastAsia"/>
                <w:bCs/>
                <w:color w:val="auto"/>
                <w:sz w:val="24"/>
              </w:rPr>
              <w:t>防范措施具体如下：</w:t>
            </w:r>
          </w:p>
          <w:p>
            <w:pPr>
              <w:adjustRightInd w:val="0"/>
              <w:snapToGrid w:val="0"/>
              <w:spacing w:line="360" w:lineRule="auto"/>
              <w:ind w:firstLine="480" w:firstLineChars="200"/>
              <w:rPr>
                <w:color w:val="auto"/>
                <w:sz w:val="24"/>
              </w:rPr>
            </w:pPr>
            <w:r>
              <w:rPr>
                <w:rFonts w:hint="eastAsia"/>
                <w:color w:val="auto"/>
                <w:sz w:val="24"/>
                <w:lang w:val="en-US" w:eastAsia="zh-CN"/>
              </w:rPr>
              <w:t>①</w:t>
            </w:r>
            <w:r>
              <w:rPr>
                <w:bCs/>
                <w:color w:val="auto"/>
                <w:sz w:val="24"/>
              </w:rPr>
              <w:t>火灾事故防范措施</w:t>
            </w:r>
          </w:p>
          <w:p>
            <w:pPr>
              <w:spacing w:line="360" w:lineRule="auto"/>
              <w:ind w:firstLine="480" w:firstLineChars="200"/>
              <w:rPr>
                <w:rFonts w:hint="eastAsia" w:eastAsia="宋体"/>
                <w:color w:val="auto"/>
                <w:sz w:val="24"/>
                <w:lang w:eastAsia="zh-CN"/>
              </w:rPr>
            </w:pPr>
            <w:r>
              <w:rPr>
                <w:rFonts w:hint="eastAsia"/>
                <w:color w:val="auto"/>
                <w:sz w:val="24"/>
                <w:lang w:val="en-US" w:eastAsia="zh-CN"/>
              </w:rPr>
              <w:t>a.</w:t>
            </w:r>
            <w:r>
              <w:rPr>
                <w:color w:val="auto"/>
                <w:sz w:val="24"/>
              </w:rPr>
              <w:t>加强企业管理，可有效避免环境风险事故的发生；加大宣传教育力度，增强工作人员的整体消防安全意识</w:t>
            </w:r>
            <w:r>
              <w:rPr>
                <w:rFonts w:hint="eastAsia"/>
                <w:color w:val="auto"/>
                <w:sz w:val="24"/>
              </w:rPr>
              <w:t>；</w:t>
            </w:r>
            <w:r>
              <w:rPr>
                <w:color w:val="auto"/>
                <w:sz w:val="24"/>
              </w:rPr>
              <w:t>参加社会消防安全知识培训，提高广大职工的消防安全意识，使其掌握防火、灭火、逃生的基础知识</w:t>
            </w:r>
            <w:r>
              <w:rPr>
                <w:rFonts w:hint="eastAsia"/>
                <w:color w:val="auto"/>
                <w:sz w:val="24"/>
                <w:lang w:eastAsia="zh-CN"/>
              </w:rPr>
              <w:t>。</w:t>
            </w:r>
          </w:p>
          <w:p>
            <w:pPr>
              <w:spacing w:line="360" w:lineRule="auto"/>
              <w:ind w:firstLine="480" w:firstLineChars="200"/>
              <w:rPr>
                <w:rFonts w:hint="eastAsia" w:eastAsia="宋体"/>
                <w:color w:val="auto"/>
                <w:sz w:val="24"/>
                <w:lang w:eastAsia="zh-CN"/>
              </w:rPr>
            </w:pPr>
            <w:r>
              <w:rPr>
                <w:rFonts w:hint="eastAsia"/>
                <w:color w:val="auto"/>
                <w:sz w:val="24"/>
                <w:lang w:val="en-US" w:eastAsia="zh-CN"/>
              </w:rPr>
              <w:t>b.</w:t>
            </w:r>
            <w:r>
              <w:rPr>
                <w:color w:val="auto"/>
                <w:sz w:val="24"/>
              </w:rPr>
              <w:t>制定安全生产管理制度，车间内严禁烟火；加强管理，严格操作规范，杜绝因操作失误导致</w:t>
            </w:r>
            <w:r>
              <w:rPr>
                <w:rFonts w:hint="eastAsia"/>
                <w:color w:val="auto"/>
                <w:sz w:val="24"/>
              </w:rPr>
              <w:t>的</w:t>
            </w:r>
            <w:r>
              <w:rPr>
                <w:color w:val="auto"/>
                <w:sz w:val="24"/>
              </w:rPr>
              <w:t>事故发生；</w:t>
            </w:r>
            <w:r>
              <w:rPr>
                <w:rStyle w:val="99"/>
                <w:color w:val="auto"/>
                <w:sz w:val="24"/>
              </w:rPr>
              <w:t>对厂内电路电线和相关设备加强检查和维修，所有照明灯具也应采用密闭型</w:t>
            </w:r>
            <w:r>
              <w:rPr>
                <w:rStyle w:val="99"/>
                <w:rFonts w:hint="eastAsia"/>
                <w:color w:val="auto"/>
                <w:sz w:val="24"/>
                <w:lang w:eastAsia="zh-CN"/>
              </w:rPr>
              <w:t>。</w:t>
            </w:r>
          </w:p>
          <w:p>
            <w:pPr>
              <w:adjustRightInd w:val="0"/>
              <w:snapToGrid w:val="0"/>
              <w:spacing w:line="360" w:lineRule="auto"/>
              <w:ind w:firstLine="480" w:firstLineChars="200"/>
              <w:rPr>
                <w:color w:val="auto"/>
                <w:sz w:val="24"/>
              </w:rPr>
            </w:pPr>
            <w:r>
              <w:rPr>
                <w:rFonts w:hint="eastAsia"/>
                <w:color w:val="auto"/>
                <w:sz w:val="24"/>
                <w:lang w:val="en-US" w:eastAsia="zh-CN"/>
              </w:rPr>
              <w:t>c.</w:t>
            </w:r>
            <w:r>
              <w:rPr>
                <w:color w:val="auto"/>
                <w:sz w:val="24"/>
              </w:rPr>
              <w:t>加强消防设施建设，应配置灭火器等消防器材，如引水带、灭火器、水桶、砂土等；厂区内必须有值班人员24小时全天候值班，并经常性检修保养，确保设施完好可用。</w:t>
            </w:r>
          </w:p>
          <w:p>
            <w:pPr>
              <w:adjustRightInd w:val="0"/>
              <w:snapToGrid w:val="0"/>
              <w:spacing w:line="360" w:lineRule="auto"/>
              <w:ind w:firstLine="480" w:firstLineChars="200"/>
              <w:rPr>
                <w:color w:val="auto"/>
                <w:sz w:val="24"/>
              </w:rPr>
            </w:pPr>
            <w:r>
              <w:rPr>
                <w:bCs/>
                <w:color w:val="auto"/>
                <w:sz w:val="24"/>
              </w:rPr>
              <w:t>大气环境风险防范措施</w:t>
            </w:r>
          </w:p>
          <w:p>
            <w:pPr>
              <w:adjustRightInd w:val="0"/>
              <w:snapToGrid w:val="0"/>
              <w:spacing w:line="360" w:lineRule="auto"/>
              <w:ind w:firstLine="480" w:firstLineChars="200"/>
              <w:rPr>
                <w:color w:val="auto"/>
                <w:sz w:val="24"/>
              </w:rPr>
            </w:pPr>
            <w:r>
              <w:rPr>
                <w:bCs/>
                <w:color w:val="auto"/>
                <w:sz w:val="24"/>
              </w:rPr>
              <w:t>定期对</w:t>
            </w:r>
            <w:r>
              <w:rPr>
                <w:rFonts w:hint="eastAsia"/>
                <w:bCs/>
                <w:color w:val="auto"/>
                <w:sz w:val="24"/>
              </w:rPr>
              <w:t>环保设施和</w:t>
            </w:r>
            <w:r>
              <w:rPr>
                <w:bCs/>
                <w:color w:val="auto"/>
                <w:sz w:val="24"/>
              </w:rPr>
              <w:t>危废</w:t>
            </w:r>
            <w:r>
              <w:rPr>
                <w:rFonts w:hint="eastAsia"/>
                <w:bCs/>
                <w:color w:val="auto"/>
                <w:sz w:val="24"/>
              </w:rPr>
              <w:t>暂存间</w:t>
            </w:r>
            <w:r>
              <w:rPr>
                <w:bCs/>
                <w:color w:val="auto"/>
                <w:sz w:val="24"/>
              </w:rPr>
              <w:t>进行检查，重点检查</w:t>
            </w:r>
            <w:r>
              <w:rPr>
                <w:rFonts w:hint="eastAsia"/>
                <w:bCs/>
                <w:color w:val="auto"/>
                <w:sz w:val="24"/>
              </w:rPr>
              <w:t>环保设施</w:t>
            </w:r>
            <w:r>
              <w:rPr>
                <w:bCs/>
                <w:color w:val="auto"/>
                <w:sz w:val="24"/>
              </w:rPr>
              <w:t>是否</w:t>
            </w:r>
            <w:r>
              <w:rPr>
                <w:rFonts w:hint="eastAsia"/>
                <w:bCs/>
                <w:color w:val="auto"/>
                <w:sz w:val="24"/>
              </w:rPr>
              <w:t>正常运转以及</w:t>
            </w:r>
            <w:r>
              <w:rPr>
                <w:bCs/>
                <w:color w:val="auto"/>
                <w:sz w:val="24"/>
              </w:rPr>
              <w:t>危废</w:t>
            </w:r>
            <w:r>
              <w:rPr>
                <w:rFonts w:hint="eastAsia"/>
                <w:bCs/>
                <w:color w:val="auto"/>
                <w:sz w:val="24"/>
              </w:rPr>
              <w:t>暂存间是否</w:t>
            </w:r>
            <w:r>
              <w:rPr>
                <w:bCs/>
                <w:color w:val="auto"/>
                <w:sz w:val="24"/>
              </w:rPr>
              <w:t>存在破损、泄漏。</w:t>
            </w:r>
          </w:p>
          <w:p>
            <w:pPr>
              <w:adjustRightInd w:val="0"/>
              <w:snapToGrid w:val="0"/>
              <w:spacing w:line="360" w:lineRule="auto"/>
              <w:ind w:firstLine="480" w:firstLineChars="200"/>
              <w:rPr>
                <w:rFonts w:hint="eastAsia" w:eastAsia="宋体"/>
                <w:color w:val="auto"/>
                <w:sz w:val="24"/>
                <w:lang w:val="en-US" w:eastAsia="zh-CN"/>
              </w:rPr>
            </w:pPr>
            <w:r>
              <w:rPr>
                <w:rFonts w:hint="eastAsia"/>
                <w:color w:val="auto"/>
                <w:sz w:val="24"/>
                <w:lang w:val="en-US" w:eastAsia="zh-CN"/>
              </w:rPr>
              <w:t>③</w:t>
            </w:r>
            <w:r>
              <w:rPr>
                <w:bCs/>
                <w:color w:val="auto"/>
                <w:sz w:val="24"/>
              </w:rPr>
              <w:t>水环境风险防范措施</w:t>
            </w:r>
          </w:p>
          <w:p>
            <w:pPr>
              <w:adjustRightInd w:val="0"/>
              <w:snapToGrid w:val="0"/>
              <w:spacing w:line="360" w:lineRule="auto"/>
              <w:ind w:firstLine="480" w:firstLineChars="200"/>
              <w:rPr>
                <w:color w:val="auto"/>
                <w:sz w:val="24"/>
              </w:rPr>
            </w:pPr>
            <w:r>
              <w:rPr>
                <w:bCs/>
                <w:color w:val="auto"/>
                <w:sz w:val="24"/>
              </w:rPr>
              <w:t>对相应区域要经常巡查，杜绝</w:t>
            </w:r>
            <w:r>
              <w:rPr>
                <w:rFonts w:hint="eastAsia"/>
                <w:bCs/>
                <w:color w:val="auto"/>
                <w:sz w:val="24"/>
              </w:rPr>
              <w:t>“</w:t>
            </w:r>
            <w:r>
              <w:rPr>
                <w:bCs/>
                <w:color w:val="auto"/>
                <w:sz w:val="24"/>
              </w:rPr>
              <w:t>跑、冒、滴、漏</w:t>
            </w:r>
            <w:r>
              <w:rPr>
                <w:rFonts w:hint="eastAsia"/>
                <w:bCs/>
                <w:color w:val="auto"/>
                <w:sz w:val="24"/>
              </w:rPr>
              <w:t>”</w:t>
            </w:r>
            <w:r>
              <w:rPr>
                <w:bCs/>
                <w:color w:val="auto"/>
                <w:sz w:val="24"/>
              </w:rPr>
              <w:t>等事故的发生。</w:t>
            </w:r>
            <w:r>
              <w:rPr>
                <w:rFonts w:hint="eastAsia"/>
                <w:bCs/>
                <w:color w:val="auto"/>
                <w:sz w:val="24"/>
              </w:rPr>
              <w:t>危废暂存间</w:t>
            </w:r>
            <w:r>
              <w:rPr>
                <w:bCs/>
                <w:color w:val="auto"/>
                <w:sz w:val="24"/>
              </w:rPr>
              <w:t>应进行重点防渗处理，危废间</w:t>
            </w:r>
            <w:r>
              <w:rPr>
                <w:color w:val="auto"/>
                <w:sz w:val="24"/>
              </w:rPr>
              <w:t>严格落实</w:t>
            </w:r>
            <w:r>
              <w:rPr>
                <w:rFonts w:hint="eastAsia" w:ascii="Times New Roman" w:hAnsi="Times New Roman" w:eastAsia="宋体" w:cs="Times New Roman"/>
                <w:b w:val="0"/>
                <w:bCs w:val="0"/>
                <w:color w:val="auto"/>
                <w:sz w:val="24"/>
                <w:szCs w:val="24"/>
                <w:lang w:val="zh-CN" w:eastAsia="zh-CN"/>
              </w:rPr>
              <w:t>《危险废物贮存污染控制标准》（GB18597-20</w:t>
            </w:r>
            <w:r>
              <w:rPr>
                <w:rFonts w:hint="eastAsia" w:ascii="Times New Roman" w:hAnsi="Times New Roman" w:eastAsia="宋体" w:cs="Times New Roman"/>
                <w:b w:val="0"/>
                <w:bCs w:val="0"/>
                <w:color w:val="auto"/>
                <w:sz w:val="24"/>
                <w:szCs w:val="24"/>
                <w:lang w:val="en-US" w:eastAsia="zh-CN"/>
              </w:rPr>
              <w:t>23</w:t>
            </w:r>
            <w:r>
              <w:rPr>
                <w:rFonts w:hint="eastAsia" w:ascii="Times New Roman" w:hAnsi="Times New Roman" w:eastAsia="宋体" w:cs="Times New Roman"/>
                <w:b w:val="0"/>
                <w:bCs w:val="0"/>
                <w:color w:val="auto"/>
                <w:sz w:val="24"/>
                <w:szCs w:val="24"/>
                <w:lang w:val="zh-CN" w:eastAsia="zh-CN"/>
              </w:rPr>
              <w:t>）</w:t>
            </w:r>
            <w:r>
              <w:rPr>
                <w:color w:val="auto"/>
                <w:kern w:val="0"/>
                <w:sz w:val="24"/>
              </w:rPr>
              <w:t>要求</w:t>
            </w:r>
            <w:r>
              <w:rPr>
                <w:bCs/>
                <w:color w:val="auto"/>
                <w:sz w:val="24"/>
              </w:rPr>
              <w:t>。</w:t>
            </w:r>
          </w:p>
          <w:p>
            <w:pPr>
              <w:adjustRightInd w:val="0"/>
              <w:snapToGrid w:val="0"/>
              <w:spacing w:line="360" w:lineRule="auto"/>
              <w:ind w:firstLine="480" w:firstLineChars="200"/>
              <w:rPr>
                <w:rFonts w:ascii="Times New Roman" w:hAnsi="Times New Roman" w:eastAsia="宋体"/>
                <w:color w:val="auto"/>
                <w:sz w:val="24"/>
              </w:rPr>
            </w:pPr>
            <w:r>
              <w:rPr>
                <w:rFonts w:hint="eastAsia"/>
                <w:color w:val="auto"/>
                <w:sz w:val="24"/>
              </w:rPr>
              <w:t>在采取加强管理和本环评报告建议的各类有针对性的措施的前提下，该项目采取的风险防范措施可有效避免风险事故对周围环境产生不利影响，则该项目环境风</w:t>
            </w:r>
            <w:r>
              <w:rPr>
                <w:rFonts w:hint="eastAsia"/>
                <w:color w:val="auto"/>
                <w:sz w:val="24"/>
              </w:rPr>
              <w:t>险度在可接受范围内。</w:t>
            </w:r>
          </w:p>
          <w:p>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eastAsia" w:ascii="Times New Roman" w:hAnsi="Times New Roman" w:eastAsia="黑体" w:cs="Times New Roman"/>
                <w:b w:val="0"/>
                <w:bCs w:val="0"/>
                <w:color w:val="auto"/>
                <w:sz w:val="24"/>
                <w:szCs w:val="24"/>
                <w:highlight w:val="none"/>
                <w:lang w:val="en-US" w:eastAsia="zh-CN"/>
              </w:rPr>
              <w:t>8</w:t>
            </w:r>
            <w:r>
              <w:rPr>
                <w:rFonts w:hint="default" w:ascii="Times New Roman" w:hAnsi="Times New Roman" w:eastAsia="黑体" w:cs="Times New Roman"/>
                <w:b w:val="0"/>
                <w:bCs w:val="0"/>
                <w:color w:val="auto"/>
                <w:sz w:val="24"/>
                <w:szCs w:val="24"/>
                <w:highlight w:val="none"/>
                <w:lang w:val="en-US" w:eastAsia="zh-CN"/>
              </w:rPr>
              <w:t>、电磁辐射</w:t>
            </w:r>
          </w:p>
          <w:p>
            <w:pPr>
              <w:keepNext w:val="0"/>
              <w:keepLines w:val="0"/>
              <w:pageBreakBefore w:val="0"/>
              <w:widowControl w:val="0"/>
              <w:tabs>
                <w:tab w:val="left" w:pos="5265"/>
              </w:tabs>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cs="Times New Roman"/>
                <w:color w:val="auto"/>
                <w:kern w:val="0"/>
                <w:sz w:val="24"/>
                <w:lang w:val="zh-CN"/>
              </w:rPr>
            </w:pPr>
            <w:r>
              <w:rPr>
                <w:rFonts w:hint="default" w:ascii="Times New Roman" w:hAnsi="Times New Roman" w:cs="Times New Roman"/>
                <w:color w:val="auto"/>
                <w:kern w:val="0"/>
                <w:sz w:val="24"/>
                <w:lang w:val="zh-CN"/>
              </w:rPr>
              <w:t>本项目不属于</w:t>
            </w:r>
            <w:r>
              <w:rPr>
                <w:rFonts w:hint="default" w:ascii="Times New Roman" w:hAnsi="Times New Roman" w:cs="Times New Roman"/>
                <w:color w:val="auto"/>
                <w:sz w:val="24"/>
                <w:szCs w:val="24"/>
                <w:lang w:val="zh-CN"/>
              </w:rPr>
              <w:t>新建</w:t>
            </w:r>
            <w:r>
              <w:rPr>
                <w:rFonts w:hint="default" w:ascii="Times New Roman" w:hAnsi="Times New Roman" w:cs="Times New Roman"/>
                <w:color w:val="auto"/>
                <w:kern w:val="0"/>
                <w:sz w:val="24"/>
                <w:lang w:val="zh-CN"/>
              </w:rPr>
              <w:t>或改建、扩建广播电台、差转台、电视塔台、卫星地球上行站、雷达等电磁辐射类项目，本项目不需要分析电磁辐射对环境目标的影响。</w:t>
            </w:r>
          </w:p>
          <w:p>
            <w:pPr>
              <w:spacing w:line="360" w:lineRule="auto"/>
              <w:ind w:firstLine="480" w:firstLineChars="200"/>
              <w:rPr>
                <w:rFonts w:hint="default" w:ascii="Times New Roman" w:hAnsi="Times New Roman" w:eastAsia="黑体" w:cs="Times New Roman"/>
                <w:b w:val="0"/>
                <w:bCs w:val="0"/>
                <w:color w:val="auto"/>
                <w:sz w:val="24"/>
                <w:szCs w:val="24"/>
                <w:highlight w:val="none"/>
                <w:lang w:val="en-US" w:eastAsia="zh-CN"/>
              </w:rPr>
            </w:pPr>
            <w:r>
              <w:rPr>
                <w:rFonts w:hint="default" w:ascii="Times New Roman" w:hAnsi="Times New Roman" w:eastAsia="黑体" w:cs="Times New Roman"/>
                <w:b w:val="0"/>
                <w:bCs w:val="0"/>
                <w:color w:val="auto"/>
                <w:sz w:val="24"/>
                <w:szCs w:val="24"/>
                <w:highlight w:val="none"/>
                <w:lang w:val="en-US" w:eastAsia="zh-CN"/>
              </w:rPr>
              <w:t>9、环境影响评价制度与排污许可制度的衔接</w:t>
            </w:r>
          </w:p>
          <w:p>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根据《控制污染物排放许可制实施方案》（国办发[2016]81号，2016年11月11日）和《关于印发&lt;排污许可证管理暂行规定&gt;的通知》（环水体[2016]186号，2016年12月23日）等文件，环境影响评价制度是建设项目的环境准入门槛，排污许可制是企事业单位生产运营期排污的法律依据，必须做好充分衔接，实现从污染预防到污染治理和排放控制的全过程监管。</w:t>
            </w:r>
          </w:p>
          <w:p>
            <w:pPr>
              <w:adjustRightInd w:val="0"/>
              <w:snapToGrid w:val="0"/>
              <w:spacing w:line="360" w:lineRule="auto"/>
              <w:ind w:firstLine="480" w:firstLineChars="200"/>
              <w:rPr>
                <w:rFonts w:hint="default" w:ascii="Times New Roman" w:hAnsi="Times New Roman" w:eastAsia="宋体" w:cs="Times New Roman"/>
                <w:color w:val="auto"/>
                <w:sz w:val="24"/>
                <w:lang w:val="zh-CN"/>
              </w:rPr>
            </w:pPr>
            <w:r>
              <w:rPr>
                <w:rFonts w:hint="default" w:ascii="Times New Roman" w:hAnsi="Times New Roman" w:eastAsia="宋体" w:cs="Times New Roman"/>
                <w:color w:val="auto"/>
                <w:sz w:val="24"/>
                <w:lang w:val="en-US" w:eastAsia="zh-CN"/>
              </w:rPr>
              <w:t>本项目建成后，应根据《固定污染源排污许可分类管理名录》（2019年版）（生态环境部部令第11号）要求申领简化管理排污许可证。</w:t>
            </w:r>
          </w:p>
          <w:p>
            <w:pPr>
              <w:pStyle w:val="2"/>
              <w:rPr>
                <w:rFonts w:hint="eastAsia" w:ascii="Times New Roman" w:hAnsi="Times New Roman" w:cs="Times New Roman"/>
                <w:color w:val="auto"/>
                <w:kern w:val="0"/>
                <w:sz w:val="24"/>
                <w:lang w:val="zh-CN"/>
              </w:rPr>
            </w:pPr>
          </w:p>
          <w:p>
            <w:pPr>
              <w:rPr>
                <w:color w:val="auto"/>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eastAsia" w:cs="Times New Roman"/>
                <w:color w:val="auto"/>
                <w:sz w:val="28"/>
                <w:szCs w:val="28"/>
                <w:lang w:val="en-US" w:eastAsia="zh-CN"/>
              </w:rPr>
            </w:pPr>
          </w:p>
          <w:p>
            <w:pPr>
              <w:rPr>
                <w:rFonts w:hint="default" w:ascii="Times New Roman" w:hAnsi="Times New Roman" w:eastAsia="宋体" w:cs="Times New Roman"/>
                <w:color w:val="auto"/>
                <w:sz w:val="28"/>
                <w:szCs w:val="28"/>
                <w:lang w:val="en-US" w:eastAsia="zh-CN"/>
              </w:rPr>
            </w:pPr>
          </w:p>
        </w:tc>
      </w:tr>
    </w:tbl>
    <w:p>
      <w:pPr>
        <w:adjustRightInd w:val="0"/>
        <w:snapToGrid w:val="0"/>
        <w:spacing w:line="360" w:lineRule="auto"/>
        <w:rPr>
          <w:rFonts w:hint="default" w:ascii="Times New Roman" w:hAnsi="Times New Roman" w:cs="Times New Roman"/>
          <w:b/>
          <w:color w:val="auto"/>
          <w:kern w:val="0"/>
          <w:sz w:val="28"/>
          <w:szCs w:val="28"/>
        </w:rPr>
        <w:sectPr>
          <w:pgSz w:w="11907" w:h="16840"/>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17"/>
        <w:snapToGrid w:val="0"/>
        <w:spacing w:before="0" w:beforeAutospacing="0" w:after="0" w:afterAutospacing="0" w:line="360" w:lineRule="auto"/>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五、</w:t>
      </w:r>
      <w:bookmarkStart w:id="4" w:name="_Hlk54167917"/>
      <w:r>
        <w:rPr>
          <w:rFonts w:hint="default" w:ascii="Times New Roman" w:hAnsi="Times New Roman" w:eastAsia="黑体" w:cs="Times New Roman"/>
          <w:snapToGrid w:val="0"/>
          <w:color w:val="auto"/>
          <w:sz w:val="30"/>
          <w:szCs w:val="30"/>
          <w:highlight w:val="none"/>
        </w:rPr>
        <w:t>环境保护措施监督检查清单</w:t>
      </w:r>
      <w:bookmarkEnd w:id="4"/>
    </w:p>
    <w:tbl>
      <w:tblPr>
        <w:tblStyle w:val="21"/>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12"/>
        <w:gridCol w:w="1524"/>
        <w:gridCol w:w="1028"/>
        <w:gridCol w:w="1791"/>
        <w:gridCol w:w="340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4" w:type="pct"/>
            <w:tcBorders>
              <w:tl2br w:val="single" w:color="auto" w:sz="4" w:space="0"/>
            </w:tcBorders>
          </w:tcPr>
          <w:p>
            <w:pPr>
              <w:adjustRightInd w:val="0"/>
              <w:snapToGrid w:val="0"/>
              <w:jc w:val="right"/>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内容</w:t>
            </w:r>
          </w:p>
          <w:p>
            <w:pPr>
              <w:adjustRightInd w:val="0"/>
              <w:snapToGrid w:val="0"/>
              <w:rPr>
                <w:rFonts w:hint="default" w:ascii="Times New Roman" w:hAnsi="Times New Roman" w:cs="Times New Roman"/>
                <w:b w:val="0"/>
                <w:bCs w:val="0"/>
                <w:color w:val="auto"/>
                <w:szCs w:val="21"/>
              </w:rPr>
            </w:pPr>
          </w:p>
          <w:p>
            <w:pPr>
              <w:adjustRightInd w:val="0"/>
              <w:snapToGrid w:val="0"/>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要素</w:t>
            </w:r>
          </w:p>
        </w:tc>
        <w:tc>
          <w:tcPr>
            <w:tcW w:w="841" w:type="pct"/>
            <w:vAlign w:val="center"/>
          </w:tcPr>
          <w:p>
            <w:pPr>
              <w:adjustRightInd w:val="0"/>
              <w:snapToGrid w:val="0"/>
              <w:jc w:val="center"/>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排放口(编号、</w:t>
            </w:r>
          </w:p>
          <w:p>
            <w:pPr>
              <w:adjustRightInd w:val="0"/>
              <w:snapToGrid w:val="0"/>
              <w:jc w:val="center"/>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名称)/污染源</w:t>
            </w:r>
          </w:p>
        </w:tc>
        <w:tc>
          <w:tcPr>
            <w:tcW w:w="567" w:type="pct"/>
            <w:vAlign w:val="center"/>
          </w:tcPr>
          <w:p>
            <w:pPr>
              <w:adjustRightInd w:val="0"/>
              <w:snapToGrid w:val="0"/>
              <w:jc w:val="center"/>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污染物项目</w:t>
            </w:r>
          </w:p>
        </w:tc>
        <w:tc>
          <w:tcPr>
            <w:tcW w:w="988" w:type="pct"/>
            <w:vAlign w:val="center"/>
          </w:tcPr>
          <w:p>
            <w:pPr>
              <w:adjustRightInd w:val="0"/>
              <w:snapToGrid w:val="0"/>
              <w:jc w:val="center"/>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环境保护措施</w:t>
            </w:r>
          </w:p>
        </w:tc>
        <w:tc>
          <w:tcPr>
            <w:tcW w:w="1877" w:type="pct"/>
            <w:vAlign w:val="center"/>
          </w:tcPr>
          <w:p>
            <w:pPr>
              <w:adjustRightInd w:val="0"/>
              <w:snapToGrid w:val="0"/>
              <w:jc w:val="center"/>
              <w:rPr>
                <w:rFonts w:hint="default" w:ascii="Times New Roman" w:hAnsi="Times New Roman" w:cs="Times New Roman"/>
                <w:b w:val="0"/>
                <w:bCs w:val="0"/>
                <w:color w:val="auto"/>
                <w:szCs w:val="21"/>
              </w:rPr>
            </w:pPr>
            <w:r>
              <w:rPr>
                <w:rFonts w:hint="default" w:ascii="Times New Roman" w:hAnsi="Times New Roman" w:cs="Times New Roman"/>
                <w:b w:val="0"/>
                <w:bCs w:val="0"/>
                <w:color w:val="auto"/>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4"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eastAsia="zh-CN"/>
              </w:rPr>
            </w:pPr>
            <w:r>
              <w:rPr>
                <w:rFonts w:hint="eastAsia" w:ascii="黑体" w:hAnsi="黑体" w:eastAsia="黑体" w:cs="黑体"/>
                <w:color w:val="auto"/>
                <w:spacing w:val="-8"/>
                <w:sz w:val="21"/>
                <w:szCs w:val="21"/>
                <w:highlight w:val="none"/>
                <w:lang w:eastAsia="zh-CN"/>
              </w:rPr>
              <w:t>大气环境</w:t>
            </w:r>
          </w:p>
        </w:tc>
        <w:tc>
          <w:tcPr>
            <w:tcW w:w="841" w:type="pct"/>
            <w:vAlign w:val="center"/>
          </w:tcPr>
          <w:p>
            <w:pPr>
              <w:adjustRightInd w:val="0"/>
              <w:snapToGrid w:val="0"/>
              <w:jc w:val="center"/>
              <w:rPr>
                <w:rFonts w:hint="default" w:ascii="Times New Roman" w:hAnsi="Times New Roman" w:cs="Times New Roman"/>
                <w:color w:val="auto"/>
                <w:szCs w:val="21"/>
                <w:lang w:val="en-US" w:eastAsia="zh-CN"/>
              </w:rPr>
            </w:pPr>
            <w:r>
              <w:rPr>
                <w:rFonts w:hint="eastAsia" w:cs="Times New Roman"/>
                <w:color w:val="auto"/>
                <w:szCs w:val="21"/>
                <w:lang w:val="en-US" w:eastAsia="zh-CN"/>
              </w:rPr>
              <w:t>废气</w:t>
            </w:r>
            <w:r>
              <w:rPr>
                <w:rFonts w:hint="eastAsia" w:ascii="Times New Roman" w:hAnsi="Times New Roman" w:cs="Times New Roman"/>
                <w:color w:val="auto"/>
                <w:szCs w:val="21"/>
                <w:lang w:val="en-US" w:eastAsia="zh-CN"/>
              </w:rPr>
              <w:t>排气筒（DA001）</w:t>
            </w:r>
          </w:p>
        </w:tc>
        <w:tc>
          <w:tcPr>
            <w:tcW w:w="567" w:type="pct"/>
            <w:vAlign w:val="center"/>
          </w:tcPr>
          <w:p>
            <w:pPr>
              <w:adjustRightInd w:val="0"/>
              <w:snapToGrid w:val="0"/>
              <w:jc w:val="center"/>
              <w:rPr>
                <w:rFonts w:hint="default" w:ascii="Times New Roman" w:hAnsi="Times New Roman" w:cs="Times New Roman"/>
                <w:color w:val="auto"/>
                <w:szCs w:val="21"/>
                <w:lang w:val="en-US" w:eastAsia="zh-CN"/>
              </w:rPr>
            </w:pPr>
            <w:r>
              <w:rPr>
                <w:rFonts w:hint="eastAsia" w:cs="Times New Roman"/>
                <w:color w:val="auto"/>
                <w:szCs w:val="21"/>
                <w:lang w:val="en-US" w:eastAsia="zh-CN"/>
              </w:rPr>
              <w:t>VOCs</w:t>
            </w:r>
          </w:p>
        </w:tc>
        <w:tc>
          <w:tcPr>
            <w:tcW w:w="988" w:type="pct"/>
            <w:vAlign w:val="center"/>
          </w:tcPr>
          <w:p>
            <w:pPr>
              <w:adjustRightInd w:val="0"/>
              <w:snapToGrid w:val="0"/>
              <w:jc w:val="center"/>
              <w:rPr>
                <w:rFonts w:hint="default" w:ascii="Times New Roman" w:hAnsi="Times New Roman" w:cs="Times New Roman"/>
                <w:color w:val="auto"/>
                <w:szCs w:val="21"/>
                <w:lang w:val="en-US" w:eastAsia="zh-CN"/>
              </w:rPr>
            </w:pPr>
            <w:r>
              <w:rPr>
                <w:rFonts w:hint="eastAsia" w:cs="Times New Roman"/>
                <w:color w:val="auto"/>
                <w:sz w:val="21"/>
                <w:szCs w:val="21"/>
                <w:lang w:val="en-US" w:eastAsia="zh-CN"/>
              </w:rPr>
              <w:t>二级活性炭废气处理设施</w:t>
            </w:r>
            <w:r>
              <w:rPr>
                <w:rFonts w:hint="eastAsia" w:ascii="Times New Roman" w:hAnsi="Times New Roman" w:cs="Times New Roman"/>
                <w:color w:val="auto"/>
                <w:szCs w:val="21"/>
                <w:lang w:val="en-US" w:eastAsia="zh-CN"/>
              </w:rPr>
              <w:t>，15m高排气筒排放（DA001）</w:t>
            </w:r>
          </w:p>
        </w:tc>
        <w:tc>
          <w:tcPr>
            <w:tcW w:w="1877" w:type="pct"/>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《挥发性有机物排放标准第7部分：其他行业》（DB37/2801.7-2019）表1中非金属矿物制品业污染物排放标准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4"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eastAsia="zh-CN"/>
              </w:rPr>
            </w:pPr>
          </w:p>
        </w:tc>
        <w:tc>
          <w:tcPr>
            <w:tcW w:w="841" w:type="pct"/>
            <w:vMerge w:val="restart"/>
            <w:vAlign w:val="center"/>
          </w:tcPr>
          <w:p>
            <w:pPr>
              <w:adjustRightInd w:val="0"/>
              <w:snapToGrid w:val="0"/>
              <w:jc w:val="center"/>
              <w:rPr>
                <w:rFonts w:hint="default" w:ascii="Times New Roman" w:hAnsi="Times New Roman" w:cs="Times New Roman"/>
                <w:color w:val="auto"/>
                <w:szCs w:val="21"/>
                <w:lang w:val="en-US" w:eastAsia="zh-CN"/>
              </w:rPr>
            </w:pPr>
            <w:r>
              <w:rPr>
                <w:rFonts w:hint="eastAsia" w:cs="Times New Roman"/>
                <w:color w:val="auto"/>
                <w:sz w:val="21"/>
                <w:szCs w:val="21"/>
                <w:lang w:eastAsia="zh-CN"/>
              </w:rPr>
              <w:t>厂界无组织</w:t>
            </w:r>
          </w:p>
        </w:tc>
        <w:tc>
          <w:tcPr>
            <w:tcW w:w="567" w:type="pct"/>
            <w:vAlign w:val="center"/>
          </w:tcPr>
          <w:p>
            <w:pPr>
              <w:jc w:val="center"/>
              <w:rPr>
                <w:rFonts w:hint="default" w:ascii="Times New Roman" w:hAnsi="Times New Roman" w:cs="Times New Roman"/>
                <w:color w:val="auto"/>
                <w:szCs w:val="21"/>
              </w:rPr>
            </w:pPr>
            <w:r>
              <w:rPr>
                <w:rFonts w:hint="eastAsia" w:cs="Times New Roman"/>
                <w:color w:val="auto"/>
                <w:szCs w:val="21"/>
                <w:lang w:val="en-US" w:eastAsia="zh-CN"/>
              </w:rPr>
              <w:t>VOCs</w:t>
            </w:r>
          </w:p>
        </w:tc>
        <w:tc>
          <w:tcPr>
            <w:tcW w:w="988" w:type="pct"/>
            <w:vAlign w:val="center"/>
          </w:tcPr>
          <w:p>
            <w:pPr>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车间密闭、加强</w:t>
            </w:r>
          </w:p>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管理</w:t>
            </w:r>
          </w:p>
        </w:tc>
        <w:tc>
          <w:tcPr>
            <w:tcW w:w="1877" w:type="pct"/>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《挥发性有机物排放标准第7部分：其他行业》（DB37/2801.7-2019）表2标准限值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4"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黑体" w:hAnsi="黑体" w:eastAsia="黑体" w:cs="黑体"/>
                <w:color w:val="auto"/>
                <w:spacing w:val="-8"/>
                <w:sz w:val="21"/>
                <w:szCs w:val="21"/>
                <w:highlight w:val="none"/>
                <w:lang w:eastAsia="zh-CN"/>
              </w:rPr>
            </w:pPr>
          </w:p>
        </w:tc>
        <w:tc>
          <w:tcPr>
            <w:tcW w:w="841" w:type="pct"/>
            <w:vMerge w:val="continue"/>
            <w:vAlign w:val="center"/>
          </w:tcPr>
          <w:p>
            <w:pPr>
              <w:adjustRightInd w:val="0"/>
              <w:snapToGrid w:val="0"/>
              <w:jc w:val="center"/>
              <w:rPr>
                <w:rFonts w:hint="eastAsia" w:cs="Times New Roman"/>
                <w:color w:val="auto"/>
                <w:sz w:val="21"/>
                <w:szCs w:val="21"/>
                <w:lang w:eastAsia="zh-CN"/>
              </w:rPr>
            </w:pPr>
          </w:p>
        </w:tc>
        <w:tc>
          <w:tcPr>
            <w:tcW w:w="567" w:type="pct"/>
            <w:vAlign w:val="center"/>
          </w:tcPr>
          <w:p>
            <w:pPr>
              <w:jc w:val="center"/>
              <w:rPr>
                <w:rFonts w:hint="eastAsia"/>
                <w:color w:val="auto"/>
                <w:highlight w:val="none"/>
                <w:lang w:val="en-US" w:eastAsia="zh-CN"/>
              </w:rPr>
            </w:pPr>
            <w:r>
              <w:rPr>
                <w:rFonts w:hint="eastAsia"/>
                <w:color w:val="auto"/>
                <w:highlight w:val="none"/>
                <w:lang w:val="en-US" w:eastAsia="zh-CN"/>
              </w:rPr>
              <w:t>颗粒物</w:t>
            </w:r>
          </w:p>
        </w:tc>
        <w:tc>
          <w:tcPr>
            <w:tcW w:w="988" w:type="pct"/>
            <w:vAlign w:val="center"/>
          </w:tcPr>
          <w:p>
            <w:pPr>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设备自带布袋</w:t>
            </w:r>
          </w:p>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除尘器</w:t>
            </w:r>
          </w:p>
        </w:tc>
        <w:tc>
          <w:tcPr>
            <w:tcW w:w="1877" w:type="pct"/>
            <w:vAlign w:val="center"/>
          </w:tcPr>
          <w:p>
            <w:pPr>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《大气污染物综合排放标准》（GB16297-1996）表2无组织排放监控浓度限值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24" w:type="pct"/>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黑体" w:hAnsi="黑体" w:eastAsia="黑体" w:cs="黑体"/>
                <w:color w:val="auto"/>
                <w:spacing w:val="-8"/>
                <w:sz w:val="21"/>
                <w:szCs w:val="21"/>
                <w:highlight w:val="none"/>
              </w:rPr>
            </w:pPr>
            <w:r>
              <w:rPr>
                <w:rFonts w:hint="default" w:ascii="黑体" w:hAnsi="黑体" w:eastAsia="黑体" w:cs="黑体"/>
                <w:color w:val="auto"/>
                <w:spacing w:val="-8"/>
                <w:sz w:val="21"/>
                <w:szCs w:val="21"/>
                <w:highlight w:val="none"/>
              </w:rPr>
              <w:t>地表水环境</w:t>
            </w:r>
          </w:p>
        </w:tc>
        <w:tc>
          <w:tcPr>
            <w:tcW w:w="841" w:type="pct"/>
            <w:vAlign w:val="center"/>
          </w:tcPr>
          <w:p>
            <w:pPr>
              <w:adjustRightInd w:val="0"/>
              <w:snapToGrid w:val="0"/>
              <w:spacing w:line="320" w:lineRule="exact"/>
              <w:jc w:val="center"/>
              <w:rPr>
                <w:rFonts w:hint="eastAsia" w:ascii="Times New Roman" w:hAnsi="Times New Roman" w:eastAsia="宋体" w:cs="Times New Roman"/>
                <w:color w:val="auto"/>
                <w:sz w:val="21"/>
                <w:szCs w:val="21"/>
                <w:lang w:eastAsia="zh-CN"/>
              </w:rPr>
            </w:pPr>
            <w:r>
              <w:rPr>
                <w:color w:val="auto"/>
                <w:sz w:val="21"/>
                <w:szCs w:val="21"/>
              </w:rPr>
              <w:t>生活污水</w:t>
            </w:r>
          </w:p>
        </w:tc>
        <w:tc>
          <w:tcPr>
            <w:tcW w:w="567" w:type="pct"/>
            <w:vAlign w:val="center"/>
          </w:tcPr>
          <w:p>
            <w:pPr>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eastAsia"/>
                <w:color w:val="auto"/>
                <w:sz w:val="21"/>
                <w:szCs w:val="21"/>
              </w:rPr>
              <w:t>COD</w:t>
            </w:r>
            <w:r>
              <w:rPr>
                <w:color w:val="auto"/>
                <w:sz w:val="21"/>
                <w:szCs w:val="21"/>
              </w:rPr>
              <w:t>、BOD</w:t>
            </w:r>
            <w:r>
              <w:rPr>
                <w:color w:val="auto"/>
                <w:sz w:val="21"/>
                <w:szCs w:val="21"/>
                <w:vertAlign w:val="subscript"/>
              </w:rPr>
              <w:t>5</w:t>
            </w:r>
            <w:r>
              <w:rPr>
                <w:color w:val="auto"/>
                <w:sz w:val="21"/>
                <w:szCs w:val="21"/>
              </w:rPr>
              <w:t>、SS</w:t>
            </w:r>
            <w:r>
              <w:rPr>
                <w:rFonts w:hint="eastAsia"/>
                <w:color w:val="auto"/>
                <w:sz w:val="21"/>
                <w:szCs w:val="21"/>
              </w:rPr>
              <w:t>、</w:t>
            </w:r>
            <w:r>
              <w:rPr>
                <w:color w:val="auto"/>
                <w:sz w:val="21"/>
                <w:szCs w:val="21"/>
              </w:rPr>
              <w:t>NH</w:t>
            </w:r>
            <w:r>
              <w:rPr>
                <w:color w:val="auto"/>
                <w:sz w:val="21"/>
                <w:szCs w:val="21"/>
                <w:vertAlign w:val="subscript"/>
              </w:rPr>
              <w:t>3</w:t>
            </w:r>
            <w:r>
              <w:rPr>
                <w:color w:val="auto"/>
                <w:sz w:val="21"/>
                <w:szCs w:val="21"/>
              </w:rPr>
              <w:t>-N</w:t>
            </w:r>
          </w:p>
        </w:tc>
        <w:tc>
          <w:tcPr>
            <w:tcW w:w="988" w:type="pct"/>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生活污水经化粪池处理后沿市政污水管网排入沂源水务发展有限公司第二污水处理厂进一步处理</w:t>
            </w:r>
          </w:p>
        </w:tc>
        <w:tc>
          <w:tcPr>
            <w:tcW w:w="1877" w:type="pct"/>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《污水排入城镇下水道水质标准》（GBT31962-2015）B等级标准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724" w:type="pct"/>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黑体" w:hAnsi="黑体" w:eastAsia="黑体" w:cs="黑体"/>
                <w:color w:val="auto"/>
                <w:spacing w:val="-8"/>
                <w:sz w:val="21"/>
                <w:szCs w:val="21"/>
                <w:highlight w:val="none"/>
              </w:rPr>
            </w:pPr>
            <w:r>
              <w:rPr>
                <w:rFonts w:hint="default" w:ascii="黑体" w:hAnsi="黑体" w:eastAsia="黑体" w:cs="黑体"/>
                <w:color w:val="auto"/>
                <w:spacing w:val="-8"/>
                <w:sz w:val="21"/>
                <w:szCs w:val="21"/>
                <w:highlight w:val="none"/>
              </w:rPr>
              <w:t>声环境</w:t>
            </w:r>
          </w:p>
        </w:tc>
        <w:tc>
          <w:tcPr>
            <w:tcW w:w="841"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bCs/>
                <w:color w:val="auto"/>
                <w:szCs w:val="21"/>
              </w:rPr>
              <w:t>生产车间</w:t>
            </w:r>
          </w:p>
        </w:tc>
        <w:tc>
          <w:tcPr>
            <w:tcW w:w="567"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噪声</w:t>
            </w:r>
          </w:p>
        </w:tc>
        <w:tc>
          <w:tcPr>
            <w:tcW w:w="988" w:type="pct"/>
            <w:vAlign w:val="center"/>
          </w:tcPr>
          <w:p>
            <w:pPr>
              <w:ind w:left="42" w:leftChars="20" w:right="42" w:rightChars="20"/>
              <w:jc w:val="center"/>
              <w:textAlignment w:val="baseline"/>
              <w:rPr>
                <w:rFonts w:hint="default" w:ascii="Times New Roman" w:hAnsi="Times New Roman" w:cs="Times New Roman"/>
                <w:color w:val="auto"/>
                <w:szCs w:val="21"/>
              </w:rPr>
            </w:pPr>
            <w:r>
              <w:rPr>
                <w:color w:val="auto"/>
                <w:sz w:val="21"/>
                <w:szCs w:val="21"/>
              </w:rPr>
              <w:t>采用隔音、减振</w:t>
            </w:r>
            <w:r>
              <w:rPr>
                <w:rFonts w:hint="eastAsia"/>
                <w:color w:val="auto"/>
                <w:sz w:val="21"/>
                <w:szCs w:val="21"/>
                <w:lang w:eastAsia="zh-CN"/>
              </w:rPr>
              <w:t>、距离衰减</w:t>
            </w:r>
            <w:r>
              <w:rPr>
                <w:color w:val="auto"/>
                <w:sz w:val="21"/>
                <w:szCs w:val="21"/>
              </w:rPr>
              <w:t>等措施</w:t>
            </w:r>
          </w:p>
        </w:tc>
        <w:tc>
          <w:tcPr>
            <w:tcW w:w="1877" w:type="pct"/>
            <w:vAlign w:val="center"/>
          </w:tcPr>
          <w:p>
            <w:pPr>
              <w:ind w:left="42" w:leftChars="20" w:right="42" w:rightChars="20"/>
              <w:jc w:val="center"/>
              <w:textAlignment w:val="baseline"/>
              <w:rPr>
                <w:rFonts w:hint="default" w:ascii="Times New Roman" w:hAnsi="Times New Roman" w:cs="Times New Roman"/>
                <w:color w:val="auto"/>
                <w:szCs w:val="21"/>
              </w:rPr>
            </w:pPr>
            <w:r>
              <w:rPr>
                <w:rFonts w:ascii="Times New Roman" w:hAnsi="Times New Roman" w:eastAsia="宋体" w:cs="Times New Roman"/>
                <w:color w:val="auto"/>
                <w:sz w:val="21"/>
                <w:szCs w:val="21"/>
              </w:rPr>
              <w:t>《工业企业厂界噪声排放标准》（GB12348-2008）</w:t>
            </w:r>
            <w:r>
              <w:rPr>
                <w:rFonts w:hint="eastAsia" w:cs="Times New Roman"/>
                <w:color w:val="auto"/>
                <w:sz w:val="21"/>
                <w:szCs w:val="21"/>
                <w:lang w:val="en-US" w:eastAsia="zh-CN"/>
              </w:rPr>
              <w:t>3</w:t>
            </w:r>
            <w:r>
              <w:rPr>
                <w:rFonts w:ascii="Times New Roman" w:hAnsi="Times New Roman" w:eastAsia="宋体" w:cs="Times New Roman"/>
                <w:color w:val="auto"/>
                <w:sz w:val="21"/>
                <w:szCs w:val="21"/>
              </w:rPr>
              <w:t>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724" w:type="pct"/>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黑体" w:hAnsi="黑体" w:eastAsia="黑体" w:cs="黑体"/>
                <w:color w:val="auto"/>
                <w:spacing w:val="-8"/>
                <w:sz w:val="21"/>
                <w:szCs w:val="21"/>
                <w:highlight w:val="none"/>
              </w:rPr>
            </w:pPr>
            <w:r>
              <w:rPr>
                <w:rFonts w:hint="default" w:ascii="黑体" w:hAnsi="黑体" w:eastAsia="黑体" w:cs="黑体"/>
                <w:color w:val="auto"/>
                <w:spacing w:val="-8"/>
                <w:sz w:val="21"/>
                <w:szCs w:val="21"/>
                <w:highlight w:val="none"/>
              </w:rPr>
              <w:t>电磁辐射</w:t>
            </w:r>
          </w:p>
        </w:tc>
        <w:tc>
          <w:tcPr>
            <w:tcW w:w="4275" w:type="pct"/>
            <w:gridSpan w:val="4"/>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不涉及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96" w:hRule="atLeast"/>
          <w:jc w:val="center"/>
        </w:trPr>
        <w:tc>
          <w:tcPr>
            <w:tcW w:w="724" w:type="pct"/>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黑体" w:hAnsi="黑体" w:eastAsia="黑体" w:cs="黑体"/>
                <w:color w:val="auto"/>
                <w:spacing w:val="-8"/>
                <w:sz w:val="21"/>
                <w:szCs w:val="21"/>
                <w:highlight w:val="none"/>
              </w:rPr>
            </w:pPr>
            <w:r>
              <w:rPr>
                <w:rFonts w:hint="default" w:ascii="黑体" w:hAnsi="黑体" w:eastAsia="黑体" w:cs="黑体"/>
                <w:color w:val="auto"/>
                <w:spacing w:val="-8"/>
                <w:sz w:val="21"/>
                <w:szCs w:val="21"/>
                <w:highlight w:val="none"/>
              </w:rPr>
              <w:t>固体废物</w:t>
            </w:r>
          </w:p>
        </w:tc>
        <w:tc>
          <w:tcPr>
            <w:tcW w:w="4275" w:type="pct"/>
            <w:gridSpan w:val="4"/>
            <w:vAlign w:val="center"/>
          </w:tcPr>
          <w:p>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生活垃圾委托环卫部门定期清运；布袋除尘器收尘、边角料、不合格品、废包装材料定期收集统一外卖，废活性炭、废机油、废机油桶存于危险废物暂存间，定期交由有资质单位进行处理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24" w:hRule="atLeast"/>
          <w:jc w:val="center"/>
        </w:trPr>
        <w:tc>
          <w:tcPr>
            <w:tcW w:w="724" w:type="pct"/>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黑体" w:hAnsi="黑体" w:eastAsia="黑体" w:cs="黑体"/>
                <w:color w:val="auto"/>
                <w:spacing w:val="-8"/>
                <w:sz w:val="21"/>
                <w:szCs w:val="21"/>
                <w:highlight w:val="none"/>
              </w:rPr>
            </w:pPr>
            <w:r>
              <w:rPr>
                <w:rFonts w:hint="default" w:ascii="黑体" w:hAnsi="黑体" w:eastAsia="黑体" w:cs="黑体"/>
                <w:color w:val="auto"/>
                <w:spacing w:val="-8"/>
                <w:sz w:val="21"/>
                <w:szCs w:val="21"/>
                <w:highlight w:val="none"/>
              </w:rPr>
              <w:t>土壤及地下水污染防治措施</w:t>
            </w:r>
          </w:p>
        </w:tc>
        <w:tc>
          <w:tcPr>
            <w:tcW w:w="4275" w:type="pct"/>
            <w:gridSpan w:val="4"/>
            <w:vAlign w:val="center"/>
          </w:tcPr>
          <w:p>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采取分区防渗措施，化粪池、危废间按照重点污染防治区进行防渗，生产区、一般固废暂存间等按照一般污染防治区进行防渗。为防止项目建成运营后对周围地下水、土壤环境造成污染，企业应加强对生产设施的管理和维护；制定环境管理制度，强化风险防范意识，加强环境保护工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29" w:hRule="atLeast"/>
          <w:jc w:val="center"/>
        </w:trPr>
        <w:tc>
          <w:tcPr>
            <w:tcW w:w="724" w:type="pct"/>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黑体" w:hAnsi="黑体" w:eastAsia="黑体" w:cs="黑体"/>
                <w:color w:val="auto"/>
                <w:spacing w:val="-8"/>
                <w:sz w:val="21"/>
                <w:szCs w:val="21"/>
                <w:highlight w:val="none"/>
              </w:rPr>
            </w:pPr>
            <w:r>
              <w:rPr>
                <w:rFonts w:hint="default" w:ascii="黑体" w:hAnsi="黑体" w:eastAsia="黑体" w:cs="黑体"/>
                <w:color w:val="auto"/>
                <w:spacing w:val="-8"/>
                <w:sz w:val="21"/>
                <w:szCs w:val="21"/>
                <w:highlight w:val="none"/>
              </w:rPr>
              <w:t>生态保护措施</w:t>
            </w:r>
          </w:p>
        </w:tc>
        <w:tc>
          <w:tcPr>
            <w:tcW w:w="4275" w:type="pct"/>
            <w:gridSpan w:val="4"/>
            <w:vAlign w:val="center"/>
          </w:tcPr>
          <w:p>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default" w:ascii="Times New Roman" w:hAnsi="Times New Roman" w:cs="Times New Roman"/>
                <w:color w:val="auto"/>
                <w:szCs w:val="21"/>
              </w:rPr>
            </w:pPr>
            <w:r>
              <w:rPr>
                <w:rFonts w:hint="default" w:ascii="Times New Roman" w:hAnsi="Times New Roman" w:cs="Times New Roman"/>
                <w:color w:val="auto"/>
                <w:kern w:val="0"/>
                <w:szCs w:val="21"/>
                <w:lang w:val="zh-CN"/>
              </w:rPr>
              <w:t>拟建项目营运期间应加强运营环节的管理，保证环保措施严格实施，确保设备安全运转，使污染物排放达标。同时，加强绿化，种植花草、树木，既美化环境，以发挥吸声降噪作用，提高生态效应。在严格管理，落实各项环保措施的情况下，可实现污染物达标排放，项目对生态环境影响较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29" w:hRule="atLeast"/>
          <w:jc w:val="center"/>
        </w:trPr>
        <w:tc>
          <w:tcPr>
            <w:tcW w:w="724" w:type="pct"/>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黑体" w:hAnsi="黑体" w:eastAsia="黑体" w:cs="黑体"/>
                <w:color w:val="auto"/>
                <w:spacing w:val="-8"/>
                <w:sz w:val="21"/>
                <w:szCs w:val="21"/>
                <w:highlight w:val="none"/>
              </w:rPr>
            </w:pPr>
            <w:r>
              <w:rPr>
                <w:rFonts w:hint="default" w:ascii="黑体" w:hAnsi="黑体" w:eastAsia="黑体" w:cs="黑体"/>
                <w:color w:val="auto"/>
                <w:spacing w:val="-8"/>
                <w:sz w:val="21"/>
                <w:szCs w:val="21"/>
                <w:highlight w:val="none"/>
              </w:rPr>
              <w:t>环境风险</w:t>
            </w:r>
          </w:p>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黑体" w:hAnsi="黑体" w:eastAsia="黑体" w:cs="黑体"/>
                <w:color w:val="auto"/>
                <w:spacing w:val="-8"/>
                <w:sz w:val="21"/>
                <w:szCs w:val="21"/>
                <w:highlight w:val="none"/>
              </w:rPr>
            </w:pPr>
            <w:r>
              <w:rPr>
                <w:rFonts w:hint="default" w:ascii="黑体" w:hAnsi="黑体" w:eastAsia="黑体" w:cs="黑体"/>
                <w:color w:val="auto"/>
                <w:spacing w:val="-8"/>
                <w:sz w:val="21"/>
                <w:szCs w:val="21"/>
                <w:highlight w:val="none"/>
              </w:rPr>
              <w:t>防范措施</w:t>
            </w:r>
          </w:p>
        </w:tc>
        <w:tc>
          <w:tcPr>
            <w:tcW w:w="4275" w:type="pct"/>
            <w:gridSpan w:val="4"/>
            <w:vAlign w:val="center"/>
          </w:tcPr>
          <w:p>
            <w:pPr>
              <w:spacing w:line="360" w:lineRule="auto"/>
              <w:ind w:firstLine="480"/>
              <w:rPr>
                <w:rFonts w:hint="default" w:ascii="Times New Roman" w:hAnsi="Times New Roman" w:cs="Times New Roman"/>
                <w:color w:val="auto"/>
                <w:szCs w:val="21"/>
              </w:rPr>
            </w:pPr>
            <w:r>
              <w:rPr>
                <w:rFonts w:hint="default" w:ascii="Times New Roman" w:hAnsi="Times New Roman" w:cs="Times New Roman"/>
                <w:color w:val="auto"/>
                <w:kern w:val="0"/>
                <w:szCs w:val="21"/>
                <w:lang w:val="zh-CN"/>
              </w:rPr>
              <w:t>强化风险意识，消防及火灾风险防范，物料贮存过程风险防范。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31" w:hRule="atLeast"/>
          <w:jc w:val="center"/>
        </w:trPr>
        <w:tc>
          <w:tcPr>
            <w:tcW w:w="724" w:type="pct"/>
            <w:vAlign w:val="center"/>
          </w:tcPr>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黑体" w:hAnsi="黑体" w:eastAsia="黑体" w:cs="黑体"/>
                <w:color w:val="auto"/>
                <w:spacing w:val="-8"/>
                <w:sz w:val="21"/>
                <w:szCs w:val="21"/>
                <w:highlight w:val="none"/>
              </w:rPr>
            </w:pPr>
            <w:r>
              <w:rPr>
                <w:rFonts w:hint="default" w:ascii="黑体" w:hAnsi="黑体" w:eastAsia="黑体" w:cs="黑体"/>
                <w:color w:val="auto"/>
                <w:spacing w:val="-8"/>
                <w:sz w:val="21"/>
                <w:szCs w:val="21"/>
                <w:highlight w:val="none"/>
              </w:rPr>
              <w:t>其他环境</w:t>
            </w:r>
          </w:p>
          <w:p>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黑体" w:hAnsi="黑体" w:eastAsia="黑体" w:cs="黑体"/>
                <w:color w:val="auto"/>
                <w:spacing w:val="-8"/>
                <w:sz w:val="21"/>
                <w:szCs w:val="21"/>
                <w:highlight w:val="none"/>
              </w:rPr>
            </w:pPr>
            <w:r>
              <w:rPr>
                <w:rFonts w:hint="default" w:ascii="黑体" w:hAnsi="黑体" w:eastAsia="黑体" w:cs="黑体"/>
                <w:color w:val="auto"/>
                <w:spacing w:val="-8"/>
                <w:sz w:val="21"/>
                <w:szCs w:val="21"/>
                <w:highlight w:val="none"/>
              </w:rPr>
              <w:t>管理要求</w:t>
            </w:r>
          </w:p>
        </w:tc>
        <w:tc>
          <w:tcPr>
            <w:tcW w:w="4275" w:type="pct"/>
            <w:gridSpan w:val="4"/>
            <w:vAlign w:val="center"/>
          </w:tcPr>
          <w:p>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default" w:ascii="Times New Roman" w:hAnsi="Times New Roman" w:cs="Times New Roman"/>
                <w:color w:val="auto"/>
                <w:kern w:val="0"/>
                <w:szCs w:val="21"/>
                <w:lang w:val="zh-CN"/>
              </w:rPr>
            </w:pPr>
            <w:r>
              <w:rPr>
                <w:rFonts w:hint="default" w:ascii="Times New Roman" w:hAnsi="Times New Roman" w:cs="Times New Roman"/>
                <w:color w:val="auto"/>
                <w:kern w:val="0"/>
                <w:szCs w:val="21"/>
                <w:lang w:val="zh-CN"/>
              </w:rPr>
              <w:t>（1）严格执行环保“三同时”制度，确保各项环保措施落实到位。</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default" w:ascii="Times New Roman" w:hAnsi="Times New Roman" w:cs="Times New Roman"/>
                <w:color w:val="auto"/>
                <w:kern w:val="0"/>
                <w:szCs w:val="21"/>
                <w:lang w:val="zh-CN"/>
              </w:rPr>
            </w:pPr>
            <w:r>
              <w:rPr>
                <w:rFonts w:hint="default" w:ascii="Times New Roman" w:hAnsi="Times New Roman" w:cs="Times New Roman"/>
                <w:color w:val="auto"/>
                <w:kern w:val="0"/>
                <w:szCs w:val="21"/>
                <w:lang w:val="zh-CN"/>
              </w:rPr>
              <w:t>（2）积极配合环保部门的监督、监测管理，健全厂内环境管理体制。</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default" w:ascii="Times New Roman" w:hAnsi="Times New Roman" w:cs="Times New Roman"/>
                <w:color w:val="auto"/>
                <w:kern w:val="0"/>
                <w:szCs w:val="21"/>
                <w:lang w:val="zh-CN"/>
              </w:rPr>
            </w:pPr>
            <w:r>
              <w:rPr>
                <w:rFonts w:hint="default" w:ascii="Times New Roman" w:hAnsi="Times New Roman" w:cs="Times New Roman"/>
                <w:color w:val="auto"/>
                <w:kern w:val="0"/>
                <w:szCs w:val="21"/>
                <w:lang w:val="zh-CN"/>
              </w:rPr>
              <w:t>（3）加强厂区及周围的绿化，降低对区域生态环境的影响。</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default" w:ascii="Times New Roman" w:hAnsi="Times New Roman" w:cs="Times New Roman"/>
                <w:color w:val="auto"/>
                <w:kern w:val="0"/>
                <w:sz w:val="24"/>
                <w:lang w:val="zh-CN"/>
              </w:rPr>
            </w:pPr>
            <w:r>
              <w:rPr>
                <w:rFonts w:hint="default" w:ascii="Times New Roman" w:hAnsi="Times New Roman" w:cs="Times New Roman"/>
                <w:color w:val="auto"/>
                <w:kern w:val="0"/>
                <w:szCs w:val="21"/>
                <w:lang w:val="zh-CN"/>
              </w:rPr>
              <w:t>（4）污染物排放口、暂存场所，应严格按照《环境保护图形标志</w:t>
            </w:r>
            <w:r>
              <w:rPr>
                <w:rFonts w:hint="eastAsia" w:cs="Times New Roman"/>
                <w:color w:val="auto"/>
                <w:kern w:val="0"/>
                <w:szCs w:val="21"/>
                <w:lang w:val="en-US" w:eastAsia="zh-CN"/>
              </w:rPr>
              <w:t>--</w:t>
            </w:r>
            <w:r>
              <w:rPr>
                <w:rFonts w:hint="default" w:ascii="Times New Roman" w:hAnsi="Times New Roman" w:cs="Times New Roman"/>
                <w:color w:val="auto"/>
                <w:kern w:val="0"/>
                <w:szCs w:val="21"/>
                <w:lang w:val="zh-CN"/>
              </w:rPr>
              <w:t>排放口（源）》（GB1556.2-1995）、《环境保护图形标志--固体废物贮存（处置）场》（GB15562.2-1995）</w:t>
            </w:r>
            <w:r>
              <w:rPr>
                <w:rFonts w:hint="eastAsia" w:cs="Times New Roman"/>
                <w:color w:val="auto"/>
                <w:kern w:val="0"/>
                <w:szCs w:val="21"/>
                <w:lang w:val="zh-CN"/>
              </w:rPr>
              <w:t>。</w:t>
            </w:r>
          </w:p>
        </w:tc>
      </w:tr>
    </w:tbl>
    <w:p>
      <w:pPr>
        <w:pStyle w:val="17"/>
        <w:snapToGrid w:val="0"/>
        <w:spacing w:before="0" w:beforeAutospacing="0" w:after="0" w:afterAutospacing="0" w:line="360" w:lineRule="auto"/>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cs="Times New Roman"/>
          <w:snapToGrid w:val="0"/>
          <w:color w:val="auto"/>
        </w:rPr>
        <w:br w:type="page"/>
      </w:r>
      <w:r>
        <w:rPr>
          <w:rFonts w:hint="default" w:ascii="Times New Roman" w:hAnsi="Times New Roman" w:eastAsia="黑体" w:cs="Times New Roman"/>
          <w:snapToGrid w:val="0"/>
          <w:color w:val="auto"/>
          <w:sz w:val="30"/>
          <w:szCs w:val="30"/>
          <w:highlight w:val="none"/>
        </w:rPr>
        <w:t>六、结论</w:t>
      </w:r>
    </w:p>
    <w:tbl>
      <w:tblPr>
        <w:tblStyle w:val="21"/>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81" w:hRule="atLeast"/>
        </w:trPr>
        <w:tc>
          <w:tcPr>
            <w:tcW w:w="5000" w:type="pct"/>
            <w:vAlign w:val="center"/>
          </w:tcPr>
          <w:p>
            <w:pPr>
              <w:keepNext w:val="0"/>
              <w:keepLines w:val="0"/>
              <w:pageBreakBefore w:val="0"/>
              <w:widowControl w:val="0"/>
              <w:tabs>
                <w:tab w:val="left" w:pos="5265"/>
              </w:tabs>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highlight w:val="none"/>
              </w:rPr>
            </w:pPr>
            <w:r>
              <w:rPr>
                <w:rFonts w:hint="eastAsia" w:cs="Times New Roman"/>
                <w:color w:val="auto"/>
                <w:sz w:val="24"/>
                <w:szCs w:val="24"/>
                <w:lang w:eastAsia="zh-CN"/>
              </w:rPr>
              <w:t>山东博克塞斯新材料科技有限公司年产52.8万件玻璃纤维/树脂复合材料上箱体项目</w:t>
            </w:r>
            <w:r>
              <w:rPr>
                <w:rFonts w:hint="default" w:ascii="Times New Roman" w:hAnsi="Times New Roman" w:cs="Times New Roman"/>
                <w:color w:val="auto"/>
                <w:sz w:val="24"/>
                <w:szCs w:val="24"/>
                <w:lang w:eastAsia="zh-CN"/>
              </w:rPr>
              <w:t>为</w:t>
            </w:r>
            <w:r>
              <w:rPr>
                <w:rFonts w:hint="eastAsia" w:cs="Times New Roman"/>
                <w:color w:val="auto"/>
                <w:sz w:val="24"/>
                <w:szCs w:val="24"/>
                <w:lang w:val="en-US" w:eastAsia="zh-CN"/>
              </w:rPr>
              <w:t>年产52.8万件玻璃纤维/树脂复合材料上箱体项目</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不属于国家发展和改革委员会发布的《</w:t>
            </w:r>
            <w:r>
              <w:rPr>
                <w:rFonts w:hint="eastAsia" w:cs="Times New Roman"/>
                <w:color w:val="auto"/>
                <w:sz w:val="24"/>
                <w:szCs w:val="24"/>
                <w:lang w:val="en-US" w:eastAsia="zh-CN"/>
              </w:rPr>
              <w:t>产业结构调整指导目录（2024年本）</w:t>
            </w:r>
            <w:r>
              <w:rPr>
                <w:rFonts w:hint="default" w:ascii="Times New Roman" w:hAnsi="Times New Roman" w:cs="Times New Roman"/>
                <w:color w:val="auto"/>
                <w:sz w:val="24"/>
                <w:szCs w:val="24"/>
                <w:lang w:val="en-US" w:eastAsia="zh-CN"/>
              </w:rPr>
              <w:t>》中“鼓励类”、“限制类”、“淘汰类”，属于允许建设项目</w:t>
            </w:r>
            <w:r>
              <w:rPr>
                <w:rFonts w:hint="default"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rPr>
              <w:t>符合国家的产业政策</w:t>
            </w:r>
            <w:r>
              <w:rPr>
                <w:rFonts w:hint="default" w:ascii="Times New Roman" w:hAnsi="Times New Roman" w:cs="Times New Roman"/>
                <w:color w:val="auto"/>
                <w:sz w:val="24"/>
                <w:szCs w:val="24"/>
              </w:rPr>
              <w:t>。本项目已取得山东省建设项目备案证明，项目代码为</w:t>
            </w:r>
            <w:r>
              <w:rPr>
                <w:rFonts w:hint="eastAsia" w:cs="Times New Roman"/>
                <w:color w:val="auto"/>
                <w:sz w:val="24"/>
                <w:szCs w:val="24"/>
                <w:lang w:eastAsia="zh-CN"/>
              </w:rPr>
              <w:t>2408-370323-89-05-812847</w:t>
            </w:r>
            <w:r>
              <w:rPr>
                <w:rFonts w:hint="default" w:ascii="Times New Roman" w:hAnsi="Times New Roman" w:cs="Times New Roman"/>
                <w:color w:val="auto"/>
                <w:sz w:val="24"/>
                <w:szCs w:val="24"/>
              </w:rPr>
              <w:t>。项目位于</w:t>
            </w:r>
            <w:r>
              <w:rPr>
                <w:rFonts w:hint="eastAsia" w:cs="Times New Roman"/>
                <w:color w:val="auto"/>
                <w:sz w:val="24"/>
                <w:szCs w:val="24"/>
                <w:lang w:val="en-US" w:eastAsia="zh-CN"/>
              </w:rPr>
              <w:t>山东省淄博市沂源县悦庄镇民营工业园兴源路与南悦路交叉口东250m处</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项目用地为工业用地</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符合</w:t>
            </w:r>
            <w:r>
              <w:rPr>
                <w:rFonts w:hint="default" w:ascii="Times New Roman" w:hAnsi="Times New Roman" w:cs="Times New Roman"/>
                <w:color w:val="auto"/>
                <w:sz w:val="24"/>
                <w:szCs w:val="24"/>
                <w:highlight w:val="none"/>
                <w:lang w:val="en-US" w:eastAsia="zh-CN"/>
              </w:rPr>
              <w:t>规划</w:t>
            </w:r>
            <w:r>
              <w:rPr>
                <w:rFonts w:hint="eastAsia" w:cs="Times New Roman"/>
                <w:color w:val="auto"/>
                <w:sz w:val="24"/>
                <w:szCs w:val="24"/>
                <w:highlight w:val="none"/>
                <w:lang w:val="en-US" w:eastAsia="zh-CN"/>
              </w:rPr>
              <w:t>要求</w:t>
            </w:r>
            <w:r>
              <w:rPr>
                <w:rFonts w:hint="default" w:ascii="Times New Roman" w:hAnsi="Times New Roman" w:cs="Times New Roman"/>
                <w:color w:val="auto"/>
                <w:sz w:val="24"/>
                <w:szCs w:val="24"/>
                <w:highlight w:val="none"/>
              </w:rPr>
              <w:t>。</w:t>
            </w:r>
          </w:p>
          <w:p>
            <w:pPr>
              <w:keepNext w:val="0"/>
              <w:keepLines w:val="0"/>
              <w:pageBreakBefore w:val="0"/>
              <w:widowControl w:val="0"/>
              <w:tabs>
                <w:tab w:val="left" w:pos="5265"/>
              </w:tabs>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cs="Times New Roman"/>
                <w:color w:val="auto"/>
                <w:sz w:val="24"/>
              </w:rPr>
            </w:pPr>
            <w:r>
              <w:rPr>
                <w:rFonts w:hint="default" w:ascii="Times New Roman" w:hAnsi="Times New Roman" w:cs="Times New Roman"/>
                <w:color w:val="auto"/>
                <w:sz w:val="24"/>
                <w:szCs w:val="24"/>
              </w:rPr>
              <w:t>本项目在</w:t>
            </w:r>
            <w:r>
              <w:rPr>
                <w:rFonts w:hint="default" w:cs="Times New Roman"/>
                <w:color w:val="auto"/>
                <w:sz w:val="24"/>
                <w:szCs w:val="24"/>
                <w:lang w:eastAsia="zh-CN"/>
              </w:rPr>
              <w:t>生产</w:t>
            </w:r>
            <w:r>
              <w:rPr>
                <w:rFonts w:hint="default" w:ascii="Times New Roman" w:hAnsi="Times New Roman" w:cs="Times New Roman"/>
                <w:color w:val="auto"/>
                <w:sz w:val="24"/>
                <w:szCs w:val="24"/>
              </w:rPr>
              <w:t>过程中会产生废气、废水、噪声、固体废物等，在全面落实本报告表提出的各项环境保护措施的基础上，切实做到“三同时”，并在营运期内持之以恒加强环境管理的前提下，从环境保护角度，本项目环境影响可行。</w:t>
            </w:r>
          </w:p>
        </w:tc>
      </w:tr>
    </w:tbl>
    <w:p>
      <w:pPr>
        <w:rPr>
          <w:rFonts w:hint="default" w:ascii="Times New Roman" w:hAnsi="Times New Roman" w:cs="Times New Roman"/>
          <w:color w:val="auto"/>
        </w:rPr>
        <w:sectPr>
          <w:pgSz w:w="11906" w:h="16838"/>
          <w:pgMar w:top="1701" w:right="1531" w:bottom="1701" w:left="1531" w:header="851" w:footer="850" w:gutter="0"/>
          <w:pgBorders>
            <w:top w:val="none" w:sz="0" w:space="0"/>
            <w:left w:val="none" w:sz="0" w:space="0"/>
            <w:bottom w:val="none" w:sz="0" w:space="0"/>
            <w:right w:val="none" w:sz="0" w:space="0"/>
          </w:pgBorders>
          <w:pgNumType w:fmt="decimal"/>
          <w:cols w:space="720" w:num="1"/>
          <w:docGrid w:linePitch="312" w:charSpace="0"/>
        </w:sectPr>
      </w:pPr>
    </w:p>
    <w:p>
      <w:pPr>
        <w:pStyle w:val="17"/>
        <w:adjustRightInd w:val="0"/>
        <w:snapToGrid w:val="0"/>
        <w:spacing w:before="0" w:beforeAutospacing="0" w:after="0" w:afterAutospacing="0" w:line="360" w:lineRule="auto"/>
        <w:outlineLvl w:val="0"/>
        <w:rPr>
          <w:rFonts w:hint="default" w:ascii="Times New Roman" w:hAnsi="Times New Roman" w:eastAsia="黑体" w:cs="Times New Roman"/>
          <w:snapToGrid w:val="0"/>
          <w:color w:val="auto"/>
          <w:sz w:val="32"/>
          <w:szCs w:val="32"/>
          <w:highlight w:val="none"/>
        </w:rPr>
      </w:pPr>
      <w:r>
        <w:rPr>
          <w:rFonts w:hint="default" w:ascii="Times New Roman" w:hAnsi="Times New Roman" w:eastAsia="黑体" w:cs="Times New Roman"/>
          <w:snapToGrid w:val="0"/>
          <w:color w:val="auto"/>
          <w:sz w:val="32"/>
          <w:szCs w:val="32"/>
          <w:highlight w:val="none"/>
        </w:rPr>
        <w:t>附表</w:t>
      </w:r>
    </w:p>
    <w:p>
      <w:pPr>
        <w:pStyle w:val="17"/>
        <w:adjustRightInd w:val="0"/>
        <w:snapToGrid w:val="0"/>
        <w:spacing w:before="0" w:beforeAutospacing="0" w:after="0" w:afterAutospacing="0" w:line="240" w:lineRule="auto"/>
        <w:jc w:val="center"/>
        <w:outlineLvl w:val="0"/>
        <w:rPr>
          <w:rFonts w:hint="default" w:ascii="Times New Roman" w:hAnsi="Times New Roman" w:eastAsia="方正小标宋_GBK" w:cs="Times New Roman"/>
          <w:snapToGrid w:val="0"/>
          <w:color w:val="auto"/>
          <w:sz w:val="38"/>
          <w:szCs w:val="38"/>
          <w:highlight w:val="none"/>
        </w:rPr>
      </w:pPr>
      <w:r>
        <w:rPr>
          <w:rFonts w:hint="default" w:ascii="Times New Roman" w:hAnsi="Times New Roman" w:eastAsia="方正小标宋_GBK" w:cs="Times New Roman"/>
          <w:snapToGrid w:val="0"/>
          <w:color w:val="auto"/>
          <w:sz w:val="38"/>
          <w:szCs w:val="38"/>
          <w:highlight w:val="none"/>
        </w:rPr>
        <w:t>建设项目污染物排放量汇总表</w:t>
      </w:r>
    </w:p>
    <w:tbl>
      <w:tblPr>
        <w:tblStyle w:val="21"/>
        <w:tblW w:w="13788" w:type="dxa"/>
        <w:tblInd w:w="-8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498"/>
        <w:gridCol w:w="1842"/>
        <w:gridCol w:w="120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tcBorders>
              <w:tl2br w:val="single" w:color="auto" w:sz="4" w:space="0"/>
            </w:tcBorders>
            <w:tcMar>
              <w:left w:w="28" w:type="dxa"/>
              <w:right w:w="28" w:type="dxa"/>
            </w:tcMar>
            <w:vAlign w:val="center"/>
          </w:tcPr>
          <w:p>
            <w:pPr>
              <w:pStyle w:val="55"/>
              <w:spacing w:line="240" w:lineRule="auto"/>
              <w:jc w:val="right"/>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t>项目</w:t>
            </w:r>
          </w:p>
          <w:p>
            <w:pPr>
              <w:pStyle w:val="55"/>
              <w:spacing w:line="240" w:lineRule="auto"/>
              <w:jc w:val="left"/>
              <w:rPr>
                <w:rFonts w:hint="eastAsia" w:ascii="黑体" w:hAnsi="黑体" w:eastAsia="黑体" w:cs="黑体"/>
                <w:snapToGrid w:val="0"/>
                <w:color w:val="auto"/>
                <w:spacing w:val="-6"/>
                <w:kern w:val="21"/>
                <w:sz w:val="21"/>
                <w:szCs w:val="21"/>
                <w:lang w:val="en-US" w:eastAsia="zh-CN"/>
              </w:rPr>
            </w:pPr>
          </w:p>
          <w:p>
            <w:pPr>
              <w:pStyle w:val="55"/>
              <w:spacing w:line="240" w:lineRule="auto"/>
              <w:jc w:val="left"/>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t>分类</w:t>
            </w:r>
          </w:p>
        </w:tc>
        <w:tc>
          <w:tcPr>
            <w:tcW w:w="1417" w:type="dxa"/>
            <w:tcMar>
              <w:left w:w="28" w:type="dxa"/>
              <w:right w:w="28" w:type="dxa"/>
            </w:tcMar>
            <w:vAlign w:val="center"/>
          </w:tcPr>
          <w:p>
            <w:pPr>
              <w:pStyle w:val="55"/>
              <w:spacing w:line="240" w:lineRule="auto"/>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t>污染物名称</w:t>
            </w:r>
          </w:p>
        </w:tc>
        <w:tc>
          <w:tcPr>
            <w:tcW w:w="1701" w:type="dxa"/>
            <w:tcMar>
              <w:left w:w="28" w:type="dxa"/>
              <w:right w:w="28" w:type="dxa"/>
            </w:tcMar>
            <w:vAlign w:val="center"/>
          </w:tcPr>
          <w:p>
            <w:pPr>
              <w:pStyle w:val="55"/>
              <w:spacing w:line="240" w:lineRule="auto"/>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t>现有工程</w:t>
            </w:r>
          </w:p>
          <w:p>
            <w:pPr>
              <w:pStyle w:val="55"/>
              <w:spacing w:line="240" w:lineRule="auto"/>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t>排放量（固体废物产生量）</w:t>
            </w:r>
            <w:r>
              <w:rPr>
                <w:rFonts w:hint="eastAsia" w:ascii="黑体" w:hAnsi="黑体" w:eastAsia="黑体" w:cs="黑体"/>
                <w:snapToGrid w:val="0"/>
                <w:color w:val="auto"/>
                <w:spacing w:val="-6"/>
                <w:kern w:val="21"/>
                <w:sz w:val="21"/>
                <w:szCs w:val="21"/>
                <w:lang w:val="en-US" w:eastAsia="zh-CN"/>
              </w:rPr>
              <w:fldChar w:fldCharType="begin"/>
            </w:r>
            <w:r>
              <w:rPr>
                <w:rFonts w:hint="eastAsia" w:ascii="黑体" w:hAnsi="黑体" w:eastAsia="黑体" w:cs="黑体"/>
                <w:snapToGrid w:val="0"/>
                <w:color w:val="auto"/>
                <w:spacing w:val="-6"/>
                <w:kern w:val="21"/>
                <w:sz w:val="21"/>
                <w:szCs w:val="21"/>
                <w:lang w:val="en-US" w:eastAsia="zh-CN"/>
              </w:rPr>
              <w:instrText xml:space="preserve"> = 1 \* GB3 \* MERGEFORMAT </w:instrText>
            </w:r>
            <w:r>
              <w:rPr>
                <w:rFonts w:hint="eastAsia" w:ascii="黑体" w:hAnsi="黑体" w:eastAsia="黑体" w:cs="黑体"/>
                <w:snapToGrid w:val="0"/>
                <w:color w:val="auto"/>
                <w:spacing w:val="-6"/>
                <w:kern w:val="21"/>
                <w:sz w:val="21"/>
                <w:szCs w:val="21"/>
                <w:lang w:val="en-US" w:eastAsia="zh-CN"/>
              </w:rPr>
              <w:fldChar w:fldCharType="separate"/>
            </w:r>
            <w:r>
              <w:rPr>
                <w:rFonts w:hint="eastAsia" w:ascii="黑体" w:hAnsi="黑体" w:eastAsia="黑体" w:cs="黑体"/>
                <w:color w:val="auto"/>
                <w:kern w:val="2"/>
                <w:sz w:val="21"/>
                <w:szCs w:val="21"/>
                <w:lang w:val="en-US" w:eastAsia="zh-CN"/>
              </w:rPr>
              <w:t>①</w:t>
            </w:r>
            <w:r>
              <w:rPr>
                <w:rFonts w:hint="eastAsia" w:ascii="黑体" w:hAnsi="黑体" w:eastAsia="黑体" w:cs="黑体"/>
                <w:snapToGrid w:val="0"/>
                <w:color w:val="auto"/>
                <w:spacing w:val="-6"/>
                <w:kern w:val="21"/>
                <w:sz w:val="21"/>
                <w:szCs w:val="21"/>
                <w:lang w:val="en-US" w:eastAsia="zh-CN"/>
              </w:rPr>
              <w:fldChar w:fldCharType="end"/>
            </w:r>
          </w:p>
        </w:tc>
        <w:tc>
          <w:tcPr>
            <w:tcW w:w="1276" w:type="dxa"/>
            <w:tcMar>
              <w:left w:w="28" w:type="dxa"/>
              <w:right w:w="28" w:type="dxa"/>
            </w:tcMar>
            <w:vAlign w:val="center"/>
          </w:tcPr>
          <w:p>
            <w:pPr>
              <w:pStyle w:val="55"/>
              <w:spacing w:line="240" w:lineRule="auto"/>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t>现有工程</w:t>
            </w:r>
          </w:p>
          <w:p>
            <w:pPr>
              <w:pStyle w:val="55"/>
              <w:spacing w:line="240" w:lineRule="auto"/>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t>许可排放量</w:t>
            </w:r>
          </w:p>
          <w:p>
            <w:pPr>
              <w:pStyle w:val="55"/>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fldChar w:fldCharType="begin"/>
            </w:r>
            <w:r>
              <w:rPr>
                <w:rFonts w:hint="eastAsia" w:ascii="黑体" w:hAnsi="黑体" w:eastAsia="黑体" w:cs="黑体"/>
                <w:snapToGrid w:val="0"/>
                <w:color w:val="auto"/>
                <w:spacing w:val="-6"/>
                <w:kern w:val="21"/>
                <w:sz w:val="21"/>
                <w:szCs w:val="21"/>
                <w:lang w:val="en-US" w:eastAsia="zh-CN"/>
              </w:rPr>
              <w:instrText xml:space="preserve"> = 2 \* GB3 \* MERGEFORMAT </w:instrText>
            </w:r>
            <w:r>
              <w:rPr>
                <w:rFonts w:hint="eastAsia" w:ascii="黑体" w:hAnsi="黑体" w:eastAsia="黑体" w:cs="黑体"/>
                <w:snapToGrid w:val="0"/>
                <w:color w:val="auto"/>
                <w:spacing w:val="-6"/>
                <w:kern w:val="21"/>
                <w:sz w:val="21"/>
                <w:szCs w:val="21"/>
                <w:lang w:val="en-US" w:eastAsia="zh-CN"/>
              </w:rPr>
              <w:fldChar w:fldCharType="separate"/>
            </w:r>
            <w:r>
              <w:rPr>
                <w:rFonts w:hint="eastAsia" w:ascii="黑体" w:hAnsi="黑体" w:eastAsia="黑体" w:cs="黑体"/>
                <w:snapToGrid w:val="0"/>
                <w:color w:val="auto"/>
                <w:spacing w:val="-6"/>
                <w:kern w:val="21"/>
                <w:sz w:val="21"/>
                <w:szCs w:val="21"/>
                <w:lang w:val="en-US" w:eastAsia="zh-CN"/>
              </w:rPr>
              <w:t>②</w:t>
            </w:r>
            <w:r>
              <w:rPr>
                <w:rFonts w:hint="eastAsia" w:ascii="黑体" w:hAnsi="黑体" w:eastAsia="黑体" w:cs="黑体"/>
                <w:snapToGrid w:val="0"/>
                <w:color w:val="auto"/>
                <w:spacing w:val="-6"/>
                <w:kern w:val="21"/>
                <w:sz w:val="21"/>
                <w:szCs w:val="21"/>
                <w:lang w:val="en-US" w:eastAsia="zh-CN"/>
              </w:rPr>
              <w:fldChar w:fldCharType="end"/>
            </w:r>
          </w:p>
        </w:tc>
        <w:tc>
          <w:tcPr>
            <w:tcW w:w="1701" w:type="dxa"/>
            <w:tcMar>
              <w:left w:w="28" w:type="dxa"/>
              <w:right w:w="28" w:type="dxa"/>
            </w:tcMar>
            <w:vAlign w:val="center"/>
          </w:tcPr>
          <w:p>
            <w:pPr>
              <w:pStyle w:val="55"/>
              <w:spacing w:line="240" w:lineRule="auto"/>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t>在建工程</w:t>
            </w:r>
          </w:p>
          <w:p>
            <w:pPr>
              <w:pStyle w:val="55"/>
              <w:spacing w:line="240" w:lineRule="auto"/>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t>排放量（固体废物产生量）</w:t>
            </w:r>
            <w:r>
              <w:rPr>
                <w:rFonts w:hint="eastAsia" w:ascii="黑体" w:hAnsi="黑体" w:eastAsia="黑体" w:cs="黑体"/>
                <w:snapToGrid w:val="0"/>
                <w:color w:val="auto"/>
                <w:spacing w:val="-6"/>
                <w:kern w:val="21"/>
                <w:sz w:val="21"/>
                <w:szCs w:val="21"/>
                <w:lang w:val="en-US" w:eastAsia="zh-CN"/>
              </w:rPr>
              <w:fldChar w:fldCharType="begin"/>
            </w:r>
            <w:r>
              <w:rPr>
                <w:rFonts w:hint="eastAsia" w:ascii="黑体" w:hAnsi="黑体" w:eastAsia="黑体" w:cs="黑体"/>
                <w:snapToGrid w:val="0"/>
                <w:color w:val="auto"/>
                <w:spacing w:val="-6"/>
                <w:kern w:val="21"/>
                <w:sz w:val="21"/>
                <w:szCs w:val="21"/>
                <w:lang w:val="en-US" w:eastAsia="zh-CN"/>
              </w:rPr>
              <w:instrText xml:space="preserve"> = 3 \* GB3 \* MERGEFORMAT </w:instrText>
            </w:r>
            <w:r>
              <w:rPr>
                <w:rFonts w:hint="eastAsia" w:ascii="黑体" w:hAnsi="黑体" w:eastAsia="黑体" w:cs="黑体"/>
                <w:snapToGrid w:val="0"/>
                <w:color w:val="auto"/>
                <w:spacing w:val="-6"/>
                <w:kern w:val="21"/>
                <w:sz w:val="21"/>
                <w:szCs w:val="21"/>
                <w:lang w:val="en-US" w:eastAsia="zh-CN"/>
              </w:rPr>
              <w:fldChar w:fldCharType="separate"/>
            </w:r>
            <w:r>
              <w:rPr>
                <w:rFonts w:hint="eastAsia" w:ascii="黑体" w:hAnsi="黑体" w:eastAsia="黑体" w:cs="黑体"/>
                <w:color w:val="auto"/>
                <w:kern w:val="2"/>
                <w:sz w:val="21"/>
                <w:szCs w:val="21"/>
                <w:lang w:val="en-US" w:eastAsia="zh-CN"/>
              </w:rPr>
              <w:t>③</w:t>
            </w:r>
            <w:r>
              <w:rPr>
                <w:rFonts w:hint="eastAsia" w:ascii="黑体" w:hAnsi="黑体" w:eastAsia="黑体" w:cs="黑体"/>
                <w:snapToGrid w:val="0"/>
                <w:color w:val="auto"/>
                <w:spacing w:val="-6"/>
                <w:kern w:val="21"/>
                <w:sz w:val="21"/>
                <w:szCs w:val="21"/>
                <w:lang w:val="en-US" w:eastAsia="zh-CN"/>
              </w:rPr>
              <w:fldChar w:fldCharType="end"/>
            </w:r>
          </w:p>
        </w:tc>
        <w:tc>
          <w:tcPr>
            <w:tcW w:w="1559" w:type="dxa"/>
            <w:tcMar>
              <w:left w:w="28" w:type="dxa"/>
              <w:right w:w="28" w:type="dxa"/>
            </w:tcMar>
            <w:vAlign w:val="center"/>
          </w:tcPr>
          <w:p>
            <w:pPr>
              <w:pStyle w:val="55"/>
              <w:spacing w:line="240" w:lineRule="auto"/>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t>本项目</w:t>
            </w:r>
          </w:p>
          <w:p>
            <w:pPr>
              <w:pStyle w:val="55"/>
              <w:spacing w:line="240" w:lineRule="auto"/>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t>排放量（固体废物产生量）</w:t>
            </w:r>
            <w:r>
              <w:rPr>
                <w:rFonts w:hint="eastAsia" w:ascii="黑体" w:hAnsi="黑体" w:eastAsia="黑体" w:cs="黑体"/>
                <w:snapToGrid w:val="0"/>
                <w:color w:val="auto"/>
                <w:spacing w:val="-6"/>
                <w:kern w:val="21"/>
                <w:sz w:val="21"/>
                <w:szCs w:val="21"/>
                <w:lang w:val="en-US" w:eastAsia="zh-CN"/>
              </w:rPr>
              <w:fldChar w:fldCharType="begin"/>
            </w:r>
            <w:r>
              <w:rPr>
                <w:rFonts w:hint="eastAsia" w:ascii="黑体" w:hAnsi="黑体" w:eastAsia="黑体" w:cs="黑体"/>
                <w:snapToGrid w:val="0"/>
                <w:color w:val="auto"/>
                <w:spacing w:val="-6"/>
                <w:kern w:val="21"/>
                <w:sz w:val="21"/>
                <w:szCs w:val="21"/>
                <w:lang w:val="en-US" w:eastAsia="zh-CN"/>
              </w:rPr>
              <w:instrText xml:space="preserve"> = 4 \* GB3 \* MERGEFORMAT </w:instrText>
            </w:r>
            <w:r>
              <w:rPr>
                <w:rFonts w:hint="eastAsia" w:ascii="黑体" w:hAnsi="黑体" w:eastAsia="黑体" w:cs="黑体"/>
                <w:snapToGrid w:val="0"/>
                <w:color w:val="auto"/>
                <w:spacing w:val="-6"/>
                <w:kern w:val="21"/>
                <w:sz w:val="21"/>
                <w:szCs w:val="21"/>
                <w:lang w:val="en-US" w:eastAsia="zh-CN"/>
              </w:rPr>
              <w:fldChar w:fldCharType="separate"/>
            </w:r>
            <w:r>
              <w:rPr>
                <w:rFonts w:hint="eastAsia" w:ascii="黑体" w:hAnsi="黑体" w:eastAsia="黑体" w:cs="黑体"/>
                <w:color w:val="auto"/>
                <w:kern w:val="2"/>
                <w:sz w:val="21"/>
                <w:szCs w:val="21"/>
                <w:lang w:val="en-US" w:eastAsia="zh-CN"/>
              </w:rPr>
              <w:t>④</w:t>
            </w:r>
            <w:r>
              <w:rPr>
                <w:rFonts w:hint="eastAsia" w:ascii="黑体" w:hAnsi="黑体" w:eastAsia="黑体" w:cs="黑体"/>
                <w:snapToGrid w:val="0"/>
                <w:color w:val="auto"/>
                <w:spacing w:val="-6"/>
                <w:kern w:val="21"/>
                <w:sz w:val="21"/>
                <w:szCs w:val="21"/>
                <w:lang w:val="en-US" w:eastAsia="zh-CN"/>
              </w:rPr>
              <w:fldChar w:fldCharType="end"/>
            </w:r>
          </w:p>
        </w:tc>
        <w:tc>
          <w:tcPr>
            <w:tcW w:w="1498" w:type="dxa"/>
            <w:tcMar>
              <w:left w:w="28" w:type="dxa"/>
              <w:right w:w="28" w:type="dxa"/>
            </w:tcMar>
            <w:vAlign w:val="center"/>
          </w:tcPr>
          <w:p>
            <w:pPr>
              <w:pStyle w:val="55"/>
              <w:spacing w:line="240" w:lineRule="auto"/>
              <w:rPr>
                <w:rFonts w:hint="eastAsia" w:ascii="黑体" w:hAnsi="黑体" w:eastAsia="黑体" w:cs="黑体"/>
                <w:snapToGrid w:val="0"/>
                <w:color w:val="auto"/>
                <w:spacing w:val="-16"/>
                <w:kern w:val="21"/>
                <w:sz w:val="21"/>
                <w:szCs w:val="21"/>
                <w:lang w:val="en-US" w:eastAsia="zh-CN"/>
              </w:rPr>
            </w:pPr>
            <w:r>
              <w:rPr>
                <w:rFonts w:hint="eastAsia" w:ascii="黑体" w:hAnsi="黑体" w:eastAsia="黑体" w:cs="黑体"/>
                <w:snapToGrid w:val="0"/>
                <w:color w:val="auto"/>
                <w:spacing w:val="-16"/>
                <w:kern w:val="21"/>
                <w:sz w:val="21"/>
                <w:szCs w:val="21"/>
                <w:lang w:val="en-US" w:eastAsia="zh-CN"/>
              </w:rPr>
              <w:t>以新带老削减量</w:t>
            </w:r>
          </w:p>
          <w:p>
            <w:pPr>
              <w:pStyle w:val="55"/>
              <w:spacing w:line="240" w:lineRule="auto"/>
              <w:rPr>
                <w:rFonts w:hint="eastAsia" w:ascii="黑体" w:hAnsi="黑体" w:eastAsia="黑体" w:cs="黑体"/>
                <w:snapToGrid w:val="0"/>
                <w:color w:val="auto"/>
                <w:spacing w:val="-16"/>
                <w:kern w:val="21"/>
                <w:sz w:val="21"/>
                <w:szCs w:val="21"/>
                <w:lang w:val="en-US" w:eastAsia="zh-CN"/>
              </w:rPr>
            </w:pPr>
            <w:r>
              <w:rPr>
                <w:rFonts w:hint="eastAsia" w:ascii="黑体" w:hAnsi="黑体" w:eastAsia="黑体" w:cs="黑体"/>
                <w:snapToGrid w:val="0"/>
                <w:color w:val="auto"/>
                <w:spacing w:val="-16"/>
                <w:kern w:val="21"/>
                <w:sz w:val="21"/>
                <w:szCs w:val="21"/>
                <w:lang w:val="en-US" w:eastAsia="zh-CN"/>
              </w:rPr>
              <w:t>（新建项目不填）</w:t>
            </w:r>
            <w:r>
              <w:rPr>
                <w:rFonts w:hint="eastAsia" w:ascii="黑体" w:hAnsi="黑体" w:eastAsia="黑体" w:cs="黑体"/>
                <w:snapToGrid w:val="0"/>
                <w:color w:val="auto"/>
                <w:spacing w:val="-16"/>
                <w:kern w:val="21"/>
                <w:sz w:val="21"/>
                <w:szCs w:val="21"/>
                <w:lang w:val="en-US" w:eastAsia="zh-CN"/>
              </w:rPr>
              <w:fldChar w:fldCharType="begin"/>
            </w:r>
            <w:r>
              <w:rPr>
                <w:rFonts w:hint="eastAsia" w:ascii="黑体" w:hAnsi="黑体" w:eastAsia="黑体" w:cs="黑体"/>
                <w:snapToGrid w:val="0"/>
                <w:color w:val="auto"/>
                <w:spacing w:val="-16"/>
                <w:kern w:val="21"/>
                <w:sz w:val="21"/>
                <w:szCs w:val="21"/>
                <w:lang w:val="en-US" w:eastAsia="zh-CN"/>
              </w:rPr>
              <w:instrText xml:space="preserve"> = 5 \* GB3 \* MERGEFORMAT </w:instrText>
            </w:r>
            <w:r>
              <w:rPr>
                <w:rFonts w:hint="eastAsia" w:ascii="黑体" w:hAnsi="黑体" w:eastAsia="黑体" w:cs="黑体"/>
                <w:snapToGrid w:val="0"/>
                <w:color w:val="auto"/>
                <w:spacing w:val="-16"/>
                <w:kern w:val="21"/>
                <w:sz w:val="21"/>
                <w:szCs w:val="21"/>
                <w:lang w:val="en-US" w:eastAsia="zh-CN"/>
              </w:rPr>
              <w:fldChar w:fldCharType="separate"/>
            </w:r>
            <w:r>
              <w:rPr>
                <w:rFonts w:hint="eastAsia" w:ascii="黑体" w:hAnsi="黑体" w:eastAsia="黑体" w:cs="黑体"/>
                <w:color w:val="auto"/>
                <w:kern w:val="2"/>
                <w:sz w:val="21"/>
                <w:szCs w:val="21"/>
                <w:lang w:val="en-US" w:eastAsia="zh-CN"/>
              </w:rPr>
              <w:t>⑤</w:t>
            </w:r>
            <w:r>
              <w:rPr>
                <w:rFonts w:hint="eastAsia" w:ascii="黑体" w:hAnsi="黑体" w:eastAsia="黑体" w:cs="黑体"/>
                <w:snapToGrid w:val="0"/>
                <w:color w:val="auto"/>
                <w:spacing w:val="-16"/>
                <w:kern w:val="21"/>
                <w:sz w:val="21"/>
                <w:szCs w:val="21"/>
                <w:lang w:val="en-US" w:eastAsia="zh-CN"/>
              </w:rPr>
              <w:fldChar w:fldCharType="end"/>
            </w:r>
          </w:p>
        </w:tc>
        <w:tc>
          <w:tcPr>
            <w:tcW w:w="1842" w:type="dxa"/>
            <w:tcMar>
              <w:left w:w="28" w:type="dxa"/>
              <w:right w:w="28" w:type="dxa"/>
            </w:tcMar>
            <w:vAlign w:val="center"/>
          </w:tcPr>
          <w:p>
            <w:pPr>
              <w:pStyle w:val="55"/>
              <w:spacing w:line="240" w:lineRule="auto"/>
              <w:rPr>
                <w:rFonts w:hint="eastAsia" w:ascii="黑体" w:hAnsi="黑体" w:eastAsia="黑体" w:cs="黑体"/>
                <w:snapToGrid w:val="0"/>
                <w:color w:val="auto"/>
                <w:spacing w:val="-16"/>
                <w:kern w:val="21"/>
                <w:sz w:val="21"/>
                <w:szCs w:val="21"/>
                <w:lang w:val="en-US" w:eastAsia="zh-CN"/>
              </w:rPr>
            </w:pPr>
            <w:r>
              <w:rPr>
                <w:rFonts w:hint="eastAsia" w:ascii="黑体" w:hAnsi="黑体" w:eastAsia="黑体" w:cs="黑体"/>
                <w:snapToGrid w:val="0"/>
                <w:color w:val="auto"/>
                <w:spacing w:val="-16"/>
                <w:kern w:val="21"/>
                <w:sz w:val="21"/>
                <w:szCs w:val="21"/>
                <w:lang w:val="en-US" w:eastAsia="zh-CN"/>
              </w:rPr>
              <w:t>本项目建成后</w:t>
            </w:r>
          </w:p>
          <w:p>
            <w:pPr>
              <w:pStyle w:val="55"/>
              <w:spacing w:line="240" w:lineRule="auto"/>
              <w:rPr>
                <w:rFonts w:hint="eastAsia" w:ascii="黑体" w:hAnsi="黑体" w:eastAsia="黑体" w:cs="黑体"/>
                <w:snapToGrid w:val="0"/>
                <w:color w:val="auto"/>
                <w:spacing w:val="-16"/>
                <w:kern w:val="21"/>
                <w:sz w:val="21"/>
                <w:szCs w:val="21"/>
                <w:lang w:val="en-US" w:eastAsia="zh-CN"/>
              </w:rPr>
            </w:pPr>
            <w:r>
              <w:rPr>
                <w:rFonts w:hint="eastAsia" w:ascii="黑体" w:hAnsi="黑体" w:eastAsia="黑体" w:cs="黑体"/>
                <w:snapToGrid w:val="0"/>
                <w:color w:val="auto"/>
                <w:spacing w:val="-16"/>
                <w:kern w:val="21"/>
                <w:sz w:val="21"/>
                <w:szCs w:val="21"/>
                <w:lang w:val="en-US" w:eastAsia="zh-CN"/>
              </w:rPr>
              <w:t>全厂排放量（固体废物产生量）</w:t>
            </w:r>
            <w:r>
              <w:rPr>
                <w:rFonts w:hint="eastAsia" w:ascii="黑体" w:hAnsi="黑体" w:eastAsia="黑体" w:cs="黑体"/>
                <w:snapToGrid w:val="0"/>
                <w:color w:val="auto"/>
                <w:spacing w:val="-16"/>
                <w:kern w:val="21"/>
                <w:sz w:val="21"/>
                <w:szCs w:val="21"/>
                <w:lang w:val="en-US" w:eastAsia="zh-CN"/>
              </w:rPr>
              <w:fldChar w:fldCharType="begin"/>
            </w:r>
            <w:r>
              <w:rPr>
                <w:rFonts w:hint="eastAsia" w:ascii="黑体" w:hAnsi="黑体" w:eastAsia="黑体" w:cs="黑体"/>
                <w:snapToGrid w:val="0"/>
                <w:color w:val="auto"/>
                <w:spacing w:val="-16"/>
                <w:kern w:val="21"/>
                <w:sz w:val="21"/>
                <w:szCs w:val="21"/>
                <w:lang w:val="en-US" w:eastAsia="zh-CN"/>
              </w:rPr>
              <w:instrText xml:space="preserve"> = 6 \* GB3 \* MERGEFORMAT </w:instrText>
            </w:r>
            <w:r>
              <w:rPr>
                <w:rFonts w:hint="eastAsia" w:ascii="黑体" w:hAnsi="黑体" w:eastAsia="黑体" w:cs="黑体"/>
                <w:snapToGrid w:val="0"/>
                <w:color w:val="auto"/>
                <w:spacing w:val="-16"/>
                <w:kern w:val="21"/>
                <w:sz w:val="21"/>
                <w:szCs w:val="21"/>
                <w:lang w:val="en-US" w:eastAsia="zh-CN"/>
              </w:rPr>
              <w:fldChar w:fldCharType="separate"/>
            </w:r>
            <w:r>
              <w:rPr>
                <w:rFonts w:hint="eastAsia" w:ascii="黑体" w:hAnsi="黑体" w:eastAsia="黑体" w:cs="黑体"/>
                <w:color w:val="auto"/>
                <w:kern w:val="2"/>
                <w:sz w:val="21"/>
                <w:szCs w:val="21"/>
                <w:lang w:val="en-US" w:eastAsia="zh-CN"/>
              </w:rPr>
              <w:t>⑥</w:t>
            </w:r>
            <w:r>
              <w:rPr>
                <w:rFonts w:hint="eastAsia" w:ascii="黑体" w:hAnsi="黑体" w:eastAsia="黑体" w:cs="黑体"/>
                <w:snapToGrid w:val="0"/>
                <w:color w:val="auto"/>
                <w:spacing w:val="-16"/>
                <w:kern w:val="21"/>
                <w:sz w:val="21"/>
                <w:szCs w:val="21"/>
                <w:lang w:val="en-US" w:eastAsia="zh-CN"/>
              </w:rPr>
              <w:fldChar w:fldCharType="end"/>
            </w:r>
          </w:p>
        </w:tc>
        <w:tc>
          <w:tcPr>
            <w:tcW w:w="1206" w:type="dxa"/>
            <w:tcMar>
              <w:left w:w="28" w:type="dxa"/>
              <w:right w:w="28" w:type="dxa"/>
            </w:tcMar>
            <w:vAlign w:val="center"/>
          </w:tcPr>
          <w:p>
            <w:pPr>
              <w:pStyle w:val="55"/>
              <w:spacing w:line="240" w:lineRule="auto"/>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t>变化量</w:t>
            </w:r>
          </w:p>
          <w:p>
            <w:pPr>
              <w:pStyle w:val="55"/>
              <w:spacing w:line="240" w:lineRule="auto"/>
              <w:rPr>
                <w:rFonts w:hint="eastAsia" w:ascii="黑体" w:hAnsi="黑体" w:eastAsia="黑体" w:cs="黑体"/>
                <w:snapToGrid w:val="0"/>
                <w:color w:val="auto"/>
                <w:spacing w:val="-6"/>
                <w:kern w:val="21"/>
                <w:sz w:val="21"/>
                <w:szCs w:val="21"/>
                <w:lang w:val="en-US" w:eastAsia="zh-CN"/>
              </w:rPr>
            </w:pPr>
            <w:r>
              <w:rPr>
                <w:rFonts w:hint="eastAsia" w:ascii="黑体" w:hAnsi="黑体" w:eastAsia="黑体" w:cs="黑体"/>
                <w:snapToGrid w:val="0"/>
                <w:color w:val="auto"/>
                <w:spacing w:val="-6"/>
                <w:kern w:val="21"/>
                <w:sz w:val="21"/>
                <w:szCs w:val="21"/>
                <w:lang w:val="en-US" w:eastAsia="zh-CN"/>
              </w:rPr>
              <w:fldChar w:fldCharType="begin"/>
            </w:r>
            <w:r>
              <w:rPr>
                <w:rFonts w:hint="eastAsia" w:ascii="黑体" w:hAnsi="黑体" w:eastAsia="黑体" w:cs="黑体"/>
                <w:snapToGrid w:val="0"/>
                <w:color w:val="auto"/>
                <w:spacing w:val="-6"/>
                <w:kern w:val="21"/>
                <w:sz w:val="21"/>
                <w:szCs w:val="21"/>
                <w:lang w:val="en-US" w:eastAsia="zh-CN"/>
              </w:rPr>
              <w:instrText xml:space="preserve"> = 7 \* GB3 \* MERGEFORMAT </w:instrText>
            </w:r>
            <w:r>
              <w:rPr>
                <w:rFonts w:hint="eastAsia" w:ascii="黑体" w:hAnsi="黑体" w:eastAsia="黑体" w:cs="黑体"/>
                <w:snapToGrid w:val="0"/>
                <w:color w:val="auto"/>
                <w:spacing w:val="-6"/>
                <w:kern w:val="21"/>
                <w:sz w:val="21"/>
                <w:szCs w:val="21"/>
                <w:lang w:val="en-US" w:eastAsia="zh-CN"/>
              </w:rPr>
              <w:fldChar w:fldCharType="separate"/>
            </w:r>
            <w:r>
              <w:rPr>
                <w:rFonts w:hint="eastAsia" w:ascii="黑体" w:hAnsi="黑体" w:eastAsia="黑体" w:cs="黑体"/>
                <w:color w:val="auto"/>
                <w:kern w:val="2"/>
                <w:sz w:val="21"/>
                <w:szCs w:val="21"/>
                <w:lang w:val="en-US" w:eastAsia="zh-CN"/>
              </w:rPr>
              <w:t>⑦</w:t>
            </w:r>
            <w:r>
              <w:rPr>
                <w:rFonts w:hint="eastAsia" w:ascii="黑体" w:hAnsi="黑体" w:eastAsia="黑体" w:cs="黑体"/>
                <w:snapToGrid w:val="0"/>
                <w:color w:val="auto"/>
                <w:spacing w:val="-6"/>
                <w:kern w:val="21"/>
                <w:sz w:val="21"/>
                <w:szCs w:val="21"/>
                <w:lang w:val="en-US" w:eastAsia="zh-CN"/>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restart"/>
            <w:vAlign w:val="center"/>
          </w:tcPr>
          <w:p>
            <w:pPr>
              <w:pStyle w:val="55"/>
              <w:spacing w:line="240" w:lineRule="auto"/>
              <w:rPr>
                <w:rFonts w:hint="eastAsia" w:ascii="黑体" w:hAnsi="黑体" w:eastAsia="黑体" w:cs="黑体"/>
                <w:snapToGrid w:val="0"/>
                <w:color w:val="auto"/>
                <w:kern w:val="21"/>
                <w:sz w:val="21"/>
                <w:szCs w:val="21"/>
                <w:lang w:val="en-US" w:eastAsia="zh-CN"/>
              </w:rPr>
            </w:pPr>
            <w:r>
              <w:rPr>
                <w:rFonts w:hint="eastAsia" w:ascii="黑体" w:hAnsi="黑体" w:eastAsia="黑体" w:cs="黑体"/>
                <w:snapToGrid w:val="0"/>
                <w:color w:val="auto"/>
                <w:kern w:val="21"/>
                <w:sz w:val="21"/>
                <w:szCs w:val="21"/>
                <w:lang w:val="en-US" w:eastAsia="zh-CN"/>
              </w:rPr>
              <w:t>废气</w:t>
            </w:r>
          </w:p>
        </w:tc>
        <w:tc>
          <w:tcPr>
            <w:tcW w:w="1417" w:type="dxa"/>
            <w:vAlign w:val="center"/>
          </w:tcPr>
          <w:p>
            <w:pPr>
              <w:jc w:val="center"/>
              <w:rPr>
                <w:rFonts w:hint="default" w:ascii="Times New Roman" w:hAnsi="Times New Roman" w:cs="Times New Roman"/>
                <w:snapToGrid w:val="0"/>
                <w:color w:val="auto"/>
                <w:kern w:val="21"/>
                <w:sz w:val="21"/>
                <w:szCs w:val="21"/>
                <w:lang w:val="en-US" w:eastAsia="zh-CN"/>
              </w:rPr>
            </w:pPr>
            <w:r>
              <w:rPr>
                <w:rFonts w:hint="eastAsia" w:ascii="Times New Roman" w:hAnsi="Times New Roman" w:eastAsia="宋体" w:cs="Times New Roman"/>
                <w:color w:val="auto"/>
                <w:szCs w:val="21"/>
                <w:lang w:val="en-US" w:eastAsia="zh-CN"/>
              </w:rPr>
              <w:t>颗粒物</w:t>
            </w:r>
            <w:r>
              <w:rPr>
                <w:rFonts w:ascii="Times New Roman"/>
                <w:color w:val="auto"/>
                <w:szCs w:val="21"/>
                <w:lang w:val="zh-CN"/>
              </w:rPr>
              <w:t>（</w:t>
            </w:r>
            <w:r>
              <w:rPr>
                <w:rFonts w:ascii="Times New Roman"/>
                <w:color w:val="auto"/>
                <w:szCs w:val="21"/>
              </w:rPr>
              <w:t>t/a</w:t>
            </w:r>
            <w:r>
              <w:rPr>
                <w:rFonts w:ascii="Times New Roman"/>
                <w:color w:val="auto"/>
                <w:szCs w:val="21"/>
                <w:lang w:val="zh-CN"/>
              </w:rPr>
              <w:t>）</w:t>
            </w:r>
          </w:p>
        </w:tc>
        <w:tc>
          <w:tcPr>
            <w:tcW w:w="1701" w:type="dxa"/>
            <w:vAlign w:val="center"/>
          </w:tcPr>
          <w:p>
            <w:pPr>
              <w:jc w:val="center"/>
              <w:rPr>
                <w:rFonts w:hint="default" w:ascii="Times New Roman" w:hAnsi="Times New Roman" w:cs="Times New Roman"/>
                <w:snapToGrid w:val="0"/>
                <w:color w:val="auto"/>
                <w:kern w:val="21"/>
                <w:sz w:val="21"/>
                <w:szCs w:val="21"/>
                <w:lang w:val="en-US" w:eastAsia="zh-CN"/>
              </w:rPr>
            </w:pPr>
            <w:r>
              <w:rPr>
                <w:color w:val="auto"/>
                <w:szCs w:val="21"/>
              </w:rPr>
              <w:t>/</w:t>
            </w:r>
          </w:p>
        </w:tc>
        <w:tc>
          <w:tcPr>
            <w:tcW w:w="1276" w:type="dxa"/>
            <w:vAlign w:val="center"/>
          </w:tcPr>
          <w:p>
            <w:pPr>
              <w:jc w:val="center"/>
              <w:rPr>
                <w:rFonts w:hint="default" w:ascii="Times New Roman" w:hAnsi="Times New Roman" w:cs="Times New Roman"/>
                <w:snapToGrid w:val="0"/>
                <w:color w:val="auto"/>
                <w:kern w:val="21"/>
                <w:sz w:val="21"/>
                <w:szCs w:val="21"/>
                <w:lang w:val="en-US" w:eastAsia="zh-CN"/>
              </w:rPr>
            </w:pPr>
            <w:r>
              <w:rPr>
                <w:color w:val="auto"/>
                <w:szCs w:val="21"/>
              </w:rPr>
              <w:t>/</w:t>
            </w:r>
          </w:p>
        </w:tc>
        <w:tc>
          <w:tcPr>
            <w:tcW w:w="1701" w:type="dxa"/>
            <w:vAlign w:val="center"/>
          </w:tcPr>
          <w:p>
            <w:pPr>
              <w:jc w:val="center"/>
              <w:rPr>
                <w:rFonts w:hint="default" w:ascii="Times New Roman" w:hAnsi="Times New Roman" w:cs="Times New Roman"/>
                <w:color w:val="auto"/>
                <w:sz w:val="21"/>
                <w:szCs w:val="21"/>
              </w:rPr>
            </w:pPr>
            <w:r>
              <w:rPr>
                <w:color w:val="auto"/>
                <w:szCs w:val="21"/>
              </w:rPr>
              <w:t>/</w:t>
            </w:r>
          </w:p>
        </w:tc>
        <w:tc>
          <w:tcPr>
            <w:tcW w:w="1559" w:type="dxa"/>
            <w:vAlign w:val="center"/>
          </w:tcPr>
          <w:p>
            <w:pPr>
              <w:pStyle w:val="55"/>
              <w:keepNext w:val="0"/>
              <w:keepLines w:val="0"/>
              <w:pageBreakBefore w:val="0"/>
              <w:kinsoku/>
              <w:wordWrap/>
              <w:overflowPunct/>
              <w:topLinePunct w:val="0"/>
              <w:bidi w:val="0"/>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0.0152</w:t>
            </w:r>
          </w:p>
        </w:tc>
        <w:tc>
          <w:tcPr>
            <w:tcW w:w="1498" w:type="dxa"/>
            <w:vAlign w:val="center"/>
          </w:tcPr>
          <w:p>
            <w:pPr>
              <w:pStyle w:val="55"/>
              <w:keepNext w:val="0"/>
              <w:keepLines w:val="0"/>
              <w:pageBreakBefore w:val="0"/>
              <w:kinsoku/>
              <w:wordWrap/>
              <w:overflowPunct/>
              <w:topLinePunct w:val="0"/>
              <w:bidi w:val="0"/>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w:t>
            </w:r>
          </w:p>
        </w:tc>
        <w:tc>
          <w:tcPr>
            <w:tcW w:w="1842" w:type="dxa"/>
            <w:vAlign w:val="center"/>
          </w:tcPr>
          <w:p>
            <w:pPr>
              <w:pStyle w:val="55"/>
              <w:keepNext w:val="0"/>
              <w:keepLines w:val="0"/>
              <w:pageBreakBefore w:val="0"/>
              <w:kinsoku/>
              <w:wordWrap/>
              <w:overflowPunct/>
              <w:topLinePunct w:val="0"/>
              <w:bidi w:val="0"/>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0.0152</w:t>
            </w:r>
          </w:p>
        </w:tc>
        <w:tc>
          <w:tcPr>
            <w:tcW w:w="1206" w:type="dxa"/>
            <w:vAlign w:val="center"/>
          </w:tcPr>
          <w:p>
            <w:pPr>
              <w:pStyle w:val="55"/>
              <w:keepNext w:val="0"/>
              <w:keepLines w:val="0"/>
              <w:pageBreakBefore w:val="0"/>
              <w:kinsoku/>
              <w:wordWrap/>
              <w:overflowPunct/>
              <w:topLinePunct w:val="0"/>
              <w:bidi w:val="0"/>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r>
              <w:rPr>
                <w:rFonts w:hint="eastAsia" w:ascii="Times New Roman" w:cs="Times New Roman"/>
                <w:snapToGrid w:val="0"/>
                <w:color w:val="auto"/>
                <w:kern w:val="21"/>
                <w:sz w:val="21"/>
                <w:szCs w:val="21"/>
                <w:lang w:val="en-US" w:eastAsia="zh-CN"/>
              </w:rPr>
              <w:t>0.0152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vAlign w:val="center"/>
          </w:tcPr>
          <w:p>
            <w:pPr>
              <w:pStyle w:val="55"/>
              <w:spacing w:line="240" w:lineRule="auto"/>
              <w:rPr>
                <w:rFonts w:hint="eastAsia" w:ascii="黑体" w:hAnsi="黑体" w:eastAsia="黑体" w:cs="黑体"/>
                <w:snapToGrid w:val="0"/>
                <w:color w:val="auto"/>
                <w:kern w:val="21"/>
                <w:sz w:val="21"/>
                <w:szCs w:val="21"/>
                <w:lang w:val="en-US" w:eastAsia="zh-CN"/>
              </w:rPr>
            </w:pPr>
          </w:p>
        </w:tc>
        <w:tc>
          <w:tcPr>
            <w:tcW w:w="1417" w:type="dxa"/>
            <w:vAlign w:val="center"/>
          </w:tcPr>
          <w:p>
            <w:pPr>
              <w:jc w:val="center"/>
              <w:rPr>
                <w:rFonts w:hint="default" w:ascii="Times New Roman" w:hAnsi="Times New Roman" w:cs="Times New Roman"/>
                <w:snapToGrid w:val="0"/>
                <w:color w:val="auto"/>
                <w:kern w:val="21"/>
                <w:sz w:val="21"/>
                <w:szCs w:val="21"/>
                <w:lang w:val="en-US" w:eastAsia="zh-CN"/>
              </w:rPr>
            </w:pPr>
            <w:r>
              <w:rPr>
                <w:rFonts w:hint="eastAsia" w:cs="Times New Roman"/>
                <w:color w:val="auto"/>
                <w:szCs w:val="21"/>
                <w:lang w:val="en-US" w:eastAsia="zh-CN"/>
              </w:rPr>
              <w:t>VOCs</w:t>
            </w:r>
            <w:r>
              <w:rPr>
                <w:rFonts w:ascii="Times New Roman"/>
                <w:color w:val="auto"/>
                <w:szCs w:val="21"/>
                <w:lang w:val="zh-CN"/>
              </w:rPr>
              <w:t>（</w:t>
            </w:r>
            <w:r>
              <w:rPr>
                <w:rFonts w:ascii="Times New Roman"/>
                <w:color w:val="auto"/>
                <w:szCs w:val="21"/>
              </w:rPr>
              <w:t>t/a</w:t>
            </w:r>
            <w:r>
              <w:rPr>
                <w:rFonts w:ascii="Times New Roman"/>
                <w:color w:val="auto"/>
                <w:szCs w:val="21"/>
                <w:lang w:val="zh-CN"/>
              </w:rPr>
              <w:t>）</w:t>
            </w:r>
          </w:p>
        </w:tc>
        <w:tc>
          <w:tcPr>
            <w:tcW w:w="1701" w:type="dxa"/>
            <w:vAlign w:val="center"/>
          </w:tcPr>
          <w:p>
            <w:pPr>
              <w:jc w:val="center"/>
              <w:rPr>
                <w:rFonts w:hint="default" w:ascii="Times New Roman" w:hAnsi="Times New Roman" w:cs="Times New Roman"/>
                <w:snapToGrid w:val="0"/>
                <w:color w:val="auto"/>
                <w:kern w:val="21"/>
                <w:sz w:val="21"/>
                <w:szCs w:val="21"/>
                <w:lang w:val="en-US" w:eastAsia="zh-CN"/>
              </w:rPr>
            </w:pPr>
            <w:r>
              <w:rPr>
                <w:color w:val="auto"/>
                <w:szCs w:val="21"/>
              </w:rPr>
              <w:t>/</w:t>
            </w:r>
          </w:p>
        </w:tc>
        <w:tc>
          <w:tcPr>
            <w:tcW w:w="1276" w:type="dxa"/>
            <w:vAlign w:val="center"/>
          </w:tcPr>
          <w:p>
            <w:pPr>
              <w:jc w:val="center"/>
              <w:rPr>
                <w:rFonts w:hint="default" w:ascii="Times New Roman" w:hAnsi="Times New Roman" w:cs="Times New Roman"/>
                <w:snapToGrid w:val="0"/>
                <w:color w:val="auto"/>
                <w:kern w:val="21"/>
                <w:sz w:val="21"/>
                <w:szCs w:val="21"/>
                <w:lang w:val="en-US" w:eastAsia="zh-CN"/>
              </w:rPr>
            </w:pPr>
            <w:r>
              <w:rPr>
                <w:color w:val="auto"/>
                <w:szCs w:val="21"/>
              </w:rPr>
              <w:t>/</w:t>
            </w:r>
          </w:p>
        </w:tc>
        <w:tc>
          <w:tcPr>
            <w:tcW w:w="1701" w:type="dxa"/>
            <w:vAlign w:val="center"/>
          </w:tcPr>
          <w:p>
            <w:pPr>
              <w:jc w:val="center"/>
              <w:rPr>
                <w:rFonts w:hint="default" w:ascii="Times New Roman" w:hAnsi="Times New Roman" w:cs="Times New Roman"/>
                <w:color w:val="auto"/>
                <w:sz w:val="21"/>
                <w:szCs w:val="21"/>
              </w:rPr>
            </w:pPr>
            <w:r>
              <w:rPr>
                <w:color w:val="auto"/>
                <w:szCs w:val="21"/>
              </w:rPr>
              <w:t>/</w:t>
            </w:r>
          </w:p>
        </w:tc>
        <w:tc>
          <w:tcPr>
            <w:tcW w:w="1559" w:type="dxa"/>
            <w:vAlign w:val="center"/>
          </w:tcPr>
          <w:p>
            <w:pPr>
              <w:pStyle w:val="55"/>
              <w:keepNext w:val="0"/>
              <w:keepLines w:val="0"/>
              <w:pageBreakBefore w:val="0"/>
              <w:kinsoku/>
              <w:wordWrap/>
              <w:overflowPunct/>
              <w:topLinePunct w:val="0"/>
              <w:bidi w:val="0"/>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0.579</w:t>
            </w:r>
          </w:p>
        </w:tc>
        <w:tc>
          <w:tcPr>
            <w:tcW w:w="1498" w:type="dxa"/>
            <w:vAlign w:val="center"/>
          </w:tcPr>
          <w:p>
            <w:pPr>
              <w:pStyle w:val="55"/>
              <w:keepNext w:val="0"/>
              <w:keepLines w:val="0"/>
              <w:pageBreakBefore w:val="0"/>
              <w:kinsoku/>
              <w:wordWrap/>
              <w:overflowPunct/>
              <w:topLinePunct w:val="0"/>
              <w:bidi w:val="0"/>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w:t>
            </w:r>
          </w:p>
        </w:tc>
        <w:tc>
          <w:tcPr>
            <w:tcW w:w="1842" w:type="dxa"/>
            <w:vAlign w:val="center"/>
          </w:tcPr>
          <w:p>
            <w:pPr>
              <w:pStyle w:val="55"/>
              <w:keepNext w:val="0"/>
              <w:keepLines w:val="0"/>
              <w:pageBreakBefore w:val="0"/>
              <w:kinsoku/>
              <w:wordWrap/>
              <w:overflowPunct/>
              <w:topLinePunct w:val="0"/>
              <w:bidi w:val="0"/>
              <w:spacing w:beforeLines="0" w:afterLines="0" w:line="240" w:lineRule="auto"/>
              <w:rPr>
                <w:rFonts w:hint="eastAsia" w:ascii="Times New Roman" w:hAnsi="Times New Roman" w:eastAsia="宋体"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0.579</w:t>
            </w:r>
          </w:p>
        </w:tc>
        <w:tc>
          <w:tcPr>
            <w:tcW w:w="1206" w:type="dxa"/>
            <w:vAlign w:val="center"/>
          </w:tcPr>
          <w:p>
            <w:pPr>
              <w:pStyle w:val="55"/>
              <w:keepNext w:val="0"/>
              <w:keepLines w:val="0"/>
              <w:pageBreakBefore w:val="0"/>
              <w:kinsoku/>
              <w:wordWrap/>
              <w:overflowPunct/>
              <w:topLinePunct w:val="0"/>
              <w:bidi w:val="0"/>
              <w:spacing w:beforeLines="0" w:afterLines="0" w:line="240" w:lineRule="auto"/>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r>
              <w:rPr>
                <w:rFonts w:hint="eastAsia" w:ascii="Times New Roman" w:cs="Times New Roman"/>
                <w:snapToGrid w:val="0"/>
                <w:color w:val="auto"/>
                <w:kern w:val="21"/>
                <w:sz w:val="21"/>
                <w:szCs w:val="21"/>
                <w:lang w:val="en-US" w:eastAsia="zh-CN"/>
              </w:rPr>
              <w:t>0.579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restart"/>
            <w:vAlign w:val="center"/>
          </w:tcPr>
          <w:p>
            <w:pPr>
              <w:pStyle w:val="55"/>
              <w:keepNext w:val="0"/>
              <w:keepLines w:val="0"/>
              <w:pageBreakBefore w:val="0"/>
              <w:kinsoku/>
              <w:wordWrap/>
              <w:overflowPunct/>
              <w:topLinePunct w:val="0"/>
              <w:bidi w:val="0"/>
              <w:spacing w:beforeLines="0" w:afterLines="0" w:line="480" w:lineRule="exact"/>
              <w:rPr>
                <w:rFonts w:hint="eastAsia" w:ascii="黑体" w:hAnsi="黑体" w:eastAsia="黑体" w:cs="黑体"/>
                <w:snapToGrid w:val="0"/>
                <w:color w:val="auto"/>
                <w:kern w:val="21"/>
                <w:sz w:val="21"/>
                <w:szCs w:val="21"/>
                <w:lang w:val="en-US" w:eastAsia="zh-CN" w:bidi="ar-SA"/>
              </w:rPr>
            </w:pPr>
            <w:r>
              <w:rPr>
                <w:rFonts w:hint="eastAsia" w:ascii="黑体" w:hAnsi="黑体" w:eastAsia="黑体" w:cs="黑体"/>
                <w:snapToGrid w:val="0"/>
                <w:color w:val="auto"/>
                <w:kern w:val="21"/>
                <w:sz w:val="21"/>
                <w:szCs w:val="21"/>
              </w:rPr>
              <w:t>废水</w:t>
            </w:r>
          </w:p>
        </w:tc>
        <w:tc>
          <w:tcPr>
            <w:tcW w:w="1417" w:type="dxa"/>
            <w:vAlign w:val="center"/>
          </w:tcPr>
          <w:p>
            <w:pPr>
              <w:pStyle w:val="55"/>
              <w:spacing w:beforeLines="0" w:afterLines="0" w:line="240" w:lineRule="auto"/>
              <w:rPr>
                <w:rFonts w:ascii="Times New Roman"/>
                <w:color w:val="auto"/>
                <w:szCs w:val="21"/>
              </w:rPr>
            </w:pPr>
            <w:r>
              <w:rPr>
                <w:rFonts w:ascii="Times New Roman"/>
                <w:color w:val="auto"/>
                <w:szCs w:val="21"/>
              </w:rPr>
              <w:t>废水总量</w:t>
            </w:r>
          </w:p>
          <w:p>
            <w:pPr>
              <w:pStyle w:val="55"/>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ascii="Times New Roman"/>
                <w:color w:val="auto"/>
                <w:szCs w:val="21"/>
              </w:rPr>
              <w:t>（万</w:t>
            </w:r>
            <w:r>
              <w:rPr>
                <w:rFonts w:ascii="Times New Roman"/>
                <w:color w:val="auto"/>
                <w:spacing w:val="-20"/>
                <w:szCs w:val="21"/>
              </w:rPr>
              <w:t>m</w:t>
            </w:r>
            <w:r>
              <w:rPr>
                <w:rFonts w:ascii="Times New Roman"/>
                <w:color w:val="auto"/>
                <w:spacing w:val="-20"/>
                <w:szCs w:val="21"/>
                <w:vertAlign w:val="superscript"/>
              </w:rPr>
              <w:t>3</w:t>
            </w:r>
            <w:r>
              <w:rPr>
                <w:rFonts w:ascii="Times New Roman"/>
                <w:color w:val="auto"/>
                <w:spacing w:val="-20"/>
                <w:szCs w:val="21"/>
              </w:rPr>
              <w:t>/a</w:t>
            </w:r>
            <w:r>
              <w:rPr>
                <w:rFonts w:ascii="Times New Roman"/>
                <w:color w:val="auto"/>
                <w:szCs w:val="21"/>
              </w:rPr>
              <w:t>）</w:t>
            </w:r>
          </w:p>
        </w:tc>
        <w:tc>
          <w:tcPr>
            <w:tcW w:w="1701" w:type="dxa"/>
            <w:vAlign w:val="center"/>
          </w:tcPr>
          <w:p>
            <w:pPr>
              <w:jc w:val="center"/>
              <w:rPr>
                <w:rFonts w:hint="default" w:ascii="Times New Roman" w:hAnsi="Times New Roman" w:cs="Times New Roman"/>
                <w:snapToGrid w:val="0"/>
                <w:color w:val="auto"/>
                <w:kern w:val="21"/>
                <w:sz w:val="21"/>
                <w:szCs w:val="21"/>
                <w:lang w:val="en-US" w:eastAsia="zh-CN"/>
              </w:rPr>
            </w:pPr>
            <w:r>
              <w:rPr>
                <w:color w:val="auto"/>
                <w:szCs w:val="21"/>
              </w:rPr>
              <w:t>/</w:t>
            </w:r>
          </w:p>
        </w:tc>
        <w:tc>
          <w:tcPr>
            <w:tcW w:w="1276" w:type="dxa"/>
            <w:vAlign w:val="center"/>
          </w:tcPr>
          <w:p>
            <w:pPr>
              <w:pStyle w:val="55"/>
              <w:keepNext w:val="0"/>
              <w:keepLines w:val="0"/>
              <w:pageBreakBefore w:val="0"/>
              <w:kinsoku/>
              <w:wordWrap/>
              <w:overflowPunct/>
              <w:topLinePunct w:val="0"/>
              <w:bidi w:val="0"/>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p>
        </w:tc>
        <w:tc>
          <w:tcPr>
            <w:tcW w:w="1701" w:type="dxa"/>
            <w:vAlign w:val="center"/>
          </w:tcPr>
          <w:p>
            <w:pPr>
              <w:pStyle w:val="55"/>
              <w:keepNext w:val="0"/>
              <w:keepLines w:val="0"/>
              <w:pageBreakBefore w:val="0"/>
              <w:kinsoku/>
              <w:wordWrap/>
              <w:overflowPunct/>
              <w:topLinePunct w:val="0"/>
              <w:bidi w:val="0"/>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p>
        </w:tc>
        <w:tc>
          <w:tcPr>
            <w:tcW w:w="1559" w:type="dxa"/>
            <w:vAlign w:val="center"/>
          </w:tcPr>
          <w:p>
            <w:pPr>
              <w:pStyle w:val="55"/>
              <w:keepNext w:val="0"/>
              <w:keepLines w:val="0"/>
              <w:pageBreakBefore w:val="0"/>
              <w:kinsoku/>
              <w:wordWrap/>
              <w:overflowPunct/>
              <w:topLinePunct w:val="0"/>
              <w:bidi w:val="0"/>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0.</w:t>
            </w:r>
            <w:r>
              <w:rPr>
                <w:rFonts w:hint="eastAsia" w:ascii="Times New Roman" w:cs="Times New Roman"/>
                <w:snapToGrid w:val="0"/>
                <w:color w:val="auto"/>
                <w:kern w:val="21"/>
                <w:sz w:val="21"/>
                <w:szCs w:val="21"/>
                <w:lang w:val="en-US" w:eastAsia="zh-CN"/>
              </w:rPr>
              <w:t>144</w:t>
            </w:r>
          </w:p>
        </w:tc>
        <w:tc>
          <w:tcPr>
            <w:tcW w:w="1498" w:type="dxa"/>
            <w:vAlign w:val="center"/>
          </w:tcPr>
          <w:p>
            <w:pPr>
              <w:pStyle w:val="55"/>
              <w:keepNext w:val="0"/>
              <w:keepLines w:val="0"/>
              <w:pageBreakBefore w:val="0"/>
              <w:kinsoku/>
              <w:wordWrap/>
              <w:overflowPunct/>
              <w:topLinePunct w:val="0"/>
              <w:bidi w:val="0"/>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p>
        </w:tc>
        <w:tc>
          <w:tcPr>
            <w:tcW w:w="1842" w:type="dxa"/>
            <w:vAlign w:val="center"/>
          </w:tcPr>
          <w:p>
            <w:pPr>
              <w:pStyle w:val="55"/>
              <w:keepNext w:val="0"/>
              <w:keepLines w:val="0"/>
              <w:pageBreakBefore w:val="0"/>
              <w:kinsoku/>
              <w:wordWrap/>
              <w:overflowPunct/>
              <w:topLinePunct w:val="0"/>
              <w:bidi w:val="0"/>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0.</w:t>
            </w:r>
            <w:r>
              <w:rPr>
                <w:rFonts w:hint="eastAsia" w:ascii="Times New Roman" w:cs="Times New Roman"/>
                <w:snapToGrid w:val="0"/>
                <w:color w:val="auto"/>
                <w:kern w:val="21"/>
                <w:sz w:val="21"/>
                <w:szCs w:val="21"/>
                <w:lang w:val="en-US" w:eastAsia="zh-CN"/>
              </w:rPr>
              <w:t>144</w:t>
            </w:r>
          </w:p>
        </w:tc>
        <w:tc>
          <w:tcPr>
            <w:tcW w:w="1206" w:type="dxa"/>
            <w:vAlign w:val="center"/>
          </w:tcPr>
          <w:p>
            <w:pPr>
              <w:pStyle w:val="55"/>
              <w:keepNext w:val="0"/>
              <w:keepLines w:val="0"/>
              <w:pageBreakBefore w:val="0"/>
              <w:kinsoku/>
              <w:wordWrap/>
              <w:overflowPunct/>
              <w:topLinePunct w:val="0"/>
              <w:bidi w:val="0"/>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+0.</w:t>
            </w:r>
            <w:r>
              <w:rPr>
                <w:rFonts w:hint="eastAsia" w:ascii="Times New Roman" w:cs="Times New Roman"/>
                <w:snapToGrid w:val="0"/>
                <w:color w:val="auto"/>
                <w:kern w:val="21"/>
                <w:sz w:val="21"/>
                <w:szCs w:val="21"/>
                <w:lang w:val="en-US" w:eastAsia="zh-CN"/>
              </w:rPr>
              <w:t>144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vAlign w:val="center"/>
          </w:tcPr>
          <w:p>
            <w:pPr>
              <w:pStyle w:val="55"/>
              <w:keepNext w:val="0"/>
              <w:keepLines w:val="0"/>
              <w:pageBreakBefore w:val="0"/>
              <w:kinsoku/>
              <w:wordWrap/>
              <w:overflowPunct/>
              <w:topLinePunct w:val="0"/>
              <w:bidi w:val="0"/>
              <w:spacing w:beforeLines="0" w:afterLines="0" w:line="480" w:lineRule="exact"/>
              <w:rPr>
                <w:rFonts w:hint="eastAsia" w:ascii="黑体" w:hAnsi="黑体" w:eastAsia="黑体" w:cs="黑体"/>
                <w:snapToGrid w:val="0"/>
                <w:color w:val="auto"/>
                <w:kern w:val="21"/>
                <w:sz w:val="21"/>
                <w:szCs w:val="21"/>
              </w:rPr>
            </w:pPr>
          </w:p>
        </w:tc>
        <w:tc>
          <w:tcPr>
            <w:tcW w:w="1417" w:type="dxa"/>
            <w:vAlign w:val="center"/>
          </w:tcPr>
          <w:p>
            <w:pPr>
              <w:pStyle w:val="55"/>
              <w:spacing w:beforeLines="0" w:afterLines="0" w:line="240" w:lineRule="auto"/>
              <w:rPr>
                <w:rFonts w:hint="default" w:ascii="Times New Roman" w:hAnsi="Times New Roman" w:cs="Times New Roman"/>
                <w:snapToGrid w:val="0"/>
                <w:color w:val="auto"/>
                <w:kern w:val="21"/>
                <w:sz w:val="21"/>
                <w:szCs w:val="21"/>
              </w:rPr>
            </w:pPr>
            <w:r>
              <w:rPr>
                <w:rFonts w:ascii="Times New Roman"/>
                <w:color w:val="auto"/>
                <w:szCs w:val="21"/>
              </w:rPr>
              <w:t>COD（</w:t>
            </w:r>
            <w:r>
              <w:rPr>
                <w:rFonts w:ascii="Times New Roman"/>
                <w:color w:val="auto"/>
                <w:spacing w:val="-20"/>
                <w:szCs w:val="21"/>
              </w:rPr>
              <w:t>t/a</w:t>
            </w:r>
            <w:r>
              <w:rPr>
                <w:rFonts w:ascii="Times New Roman"/>
                <w:color w:val="auto"/>
                <w:szCs w:val="21"/>
              </w:rPr>
              <w:t>）</w:t>
            </w:r>
          </w:p>
        </w:tc>
        <w:tc>
          <w:tcPr>
            <w:tcW w:w="1701" w:type="dxa"/>
            <w:vAlign w:val="center"/>
          </w:tcPr>
          <w:p>
            <w:pPr>
              <w:jc w:val="center"/>
              <w:rPr>
                <w:color w:val="auto"/>
                <w:szCs w:val="21"/>
              </w:rPr>
            </w:pPr>
            <w:r>
              <w:rPr>
                <w:color w:val="auto"/>
                <w:szCs w:val="21"/>
              </w:rPr>
              <w:t>/</w:t>
            </w:r>
          </w:p>
        </w:tc>
        <w:tc>
          <w:tcPr>
            <w:tcW w:w="1276" w:type="dxa"/>
            <w:vAlign w:val="center"/>
          </w:tcPr>
          <w:p>
            <w:pPr>
              <w:pStyle w:val="55"/>
              <w:keepNext w:val="0"/>
              <w:keepLines w:val="0"/>
              <w:pageBreakBefore w:val="0"/>
              <w:kinsoku/>
              <w:wordWrap/>
              <w:overflowPunct/>
              <w:topLinePunct w:val="0"/>
              <w:bidi w:val="0"/>
              <w:spacing w:beforeLines="0" w:afterLines="0" w:line="240" w:lineRule="auto"/>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p>
        </w:tc>
        <w:tc>
          <w:tcPr>
            <w:tcW w:w="1701" w:type="dxa"/>
            <w:vAlign w:val="center"/>
          </w:tcPr>
          <w:p>
            <w:pPr>
              <w:pStyle w:val="55"/>
              <w:keepNext w:val="0"/>
              <w:keepLines w:val="0"/>
              <w:pageBreakBefore w:val="0"/>
              <w:kinsoku/>
              <w:wordWrap/>
              <w:overflowPunct/>
              <w:topLinePunct w:val="0"/>
              <w:bidi w:val="0"/>
              <w:spacing w:beforeLines="0" w:afterLines="0" w:line="240" w:lineRule="auto"/>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p>
        </w:tc>
        <w:tc>
          <w:tcPr>
            <w:tcW w:w="1559" w:type="dxa"/>
            <w:vAlign w:val="center"/>
          </w:tcPr>
          <w:p>
            <w:pPr>
              <w:pStyle w:val="55"/>
              <w:keepNext w:val="0"/>
              <w:keepLines w:val="0"/>
              <w:pageBreakBefore w:val="0"/>
              <w:kinsoku/>
              <w:wordWrap/>
              <w:overflowPunct/>
              <w:topLinePunct w:val="0"/>
              <w:bidi w:val="0"/>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0.504</w:t>
            </w:r>
          </w:p>
        </w:tc>
        <w:tc>
          <w:tcPr>
            <w:tcW w:w="1498" w:type="dxa"/>
            <w:vAlign w:val="center"/>
          </w:tcPr>
          <w:p>
            <w:pPr>
              <w:pStyle w:val="55"/>
              <w:keepNext w:val="0"/>
              <w:keepLines w:val="0"/>
              <w:pageBreakBefore w:val="0"/>
              <w:kinsoku/>
              <w:wordWrap/>
              <w:overflowPunct/>
              <w:topLinePunct w:val="0"/>
              <w:bidi w:val="0"/>
              <w:spacing w:beforeLines="0" w:afterLines="0" w:line="240" w:lineRule="auto"/>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p>
        </w:tc>
        <w:tc>
          <w:tcPr>
            <w:tcW w:w="1842" w:type="dxa"/>
            <w:vAlign w:val="center"/>
          </w:tcPr>
          <w:p>
            <w:pPr>
              <w:pStyle w:val="55"/>
              <w:keepNext w:val="0"/>
              <w:keepLines w:val="0"/>
              <w:pageBreakBefore w:val="0"/>
              <w:kinsoku/>
              <w:wordWrap/>
              <w:overflowPunct/>
              <w:topLinePunct w:val="0"/>
              <w:bidi w:val="0"/>
              <w:spacing w:beforeLines="0" w:afterLines="0" w:line="240" w:lineRule="auto"/>
              <w:rPr>
                <w:rFonts w:hint="eastAsia" w:ascii="Times New Roman" w:hAnsi="Times New Roman" w:eastAsia="宋体"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0.504</w:t>
            </w:r>
          </w:p>
        </w:tc>
        <w:tc>
          <w:tcPr>
            <w:tcW w:w="1206" w:type="dxa"/>
            <w:vAlign w:val="center"/>
          </w:tcPr>
          <w:p>
            <w:pPr>
              <w:pStyle w:val="55"/>
              <w:keepNext w:val="0"/>
              <w:keepLines w:val="0"/>
              <w:pageBreakBefore w:val="0"/>
              <w:kinsoku/>
              <w:wordWrap/>
              <w:overflowPunct/>
              <w:topLinePunct w:val="0"/>
              <w:bidi w:val="0"/>
              <w:spacing w:beforeLines="0" w:afterLines="0" w:line="240" w:lineRule="auto"/>
              <w:rPr>
                <w:rFonts w:hint="eastAsia"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r>
              <w:rPr>
                <w:rFonts w:hint="eastAsia" w:ascii="Times New Roman" w:cs="Times New Roman"/>
                <w:snapToGrid w:val="0"/>
                <w:color w:val="auto"/>
                <w:kern w:val="21"/>
                <w:sz w:val="21"/>
                <w:szCs w:val="21"/>
                <w:lang w:val="en-US" w:eastAsia="zh-CN"/>
              </w:rPr>
              <w:t>0.504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vAlign w:val="center"/>
          </w:tcPr>
          <w:p>
            <w:pPr>
              <w:pStyle w:val="55"/>
              <w:spacing w:line="240" w:lineRule="auto"/>
              <w:rPr>
                <w:rFonts w:hint="eastAsia" w:ascii="黑体" w:hAnsi="黑体" w:eastAsia="黑体" w:cs="黑体"/>
                <w:snapToGrid w:val="0"/>
                <w:color w:val="auto"/>
                <w:kern w:val="21"/>
                <w:sz w:val="21"/>
                <w:szCs w:val="21"/>
                <w:lang w:val="en-US" w:eastAsia="zh-CN"/>
              </w:rPr>
            </w:pPr>
          </w:p>
        </w:tc>
        <w:tc>
          <w:tcPr>
            <w:tcW w:w="1417" w:type="dxa"/>
            <w:vAlign w:val="center"/>
          </w:tcPr>
          <w:p>
            <w:pPr>
              <w:pStyle w:val="55"/>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r>
              <w:rPr>
                <w:rFonts w:ascii="Times New Roman"/>
                <w:color w:val="auto"/>
                <w:szCs w:val="21"/>
              </w:rPr>
              <w:t>氨氮（</w:t>
            </w:r>
            <w:r>
              <w:rPr>
                <w:rFonts w:ascii="Times New Roman"/>
                <w:color w:val="auto"/>
                <w:spacing w:val="-20"/>
                <w:szCs w:val="21"/>
              </w:rPr>
              <w:t>t/a</w:t>
            </w:r>
            <w:r>
              <w:rPr>
                <w:rFonts w:ascii="Times New Roman"/>
                <w:color w:val="auto"/>
                <w:szCs w:val="21"/>
              </w:rPr>
              <w:t>）</w:t>
            </w:r>
          </w:p>
        </w:tc>
        <w:tc>
          <w:tcPr>
            <w:tcW w:w="1701" w:type="dxa"/>
            <w:vAlign w:val="center"/>
          </w:tcPr>
          <w:p>
            <w:pPr>
              <w:jc w:val="center"/>
              <w:rPr>
                <w:rFonts w:hint="default" w:ascii="Times New Roman" w:hAnsi="Times New Roman" w:cs="Times New Roman"/>
                <w:snapToGrid w:val="0"/>
                <w:color w:val="auto"/>
                <w:kern w:val="21"/>
                <w:sz w:val="21"/>
                <w:szCs w:val="21"/>
                <w:lang w:val="en-US" w:eastAsia="zh-CN"/>
              </w:rPr>
            </w:pPr>
            <w:r>
              <w:rPr>
                <w:color w:val="auto"/>
                <w:szCs w:val="21"/>
              </w:rPr>
              <w:t>/</w:t>
            </w:r>
          </w:p>
        </w:tc>
        <w:tc>
          <w:tcPr>
            <w:tcW w:w="1276" w:type="dxa"/>
            <w:vAlign w:val="center"/>
          </w:tcPr>
          <w:p>
            <w:pPr>
              <w:pStyle w:val="55"/>
              <w:keepNext w:val="0"/>
              <w:keepLines w:val="0"/>
              <w:pageBreakBefore w:val="0"/>
              <w:kinsoku/>
              <w:wordWrap/>
              <w:overflowPunct/>
              <w:topLinePunct w:val="0"/>
              <w:bidi w:val="0"/>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p>
        </w:tc>
        <w:tc>
          <w:tcPr>
            <w:tcW w:w="1701" w:type="dxa"/>
            <w:vAlign w:val="center"/>
          </w:tcPr>
          <w:p>
            <w:pPr>
              <w:pStyle w:val="55"/>
              <w:keepNext w:val="0"/>
              <w:keepLines w:val="0"/>
              <w:pageBreakBefore w:val="0"/>
              <w:kinsoku/>
              <w:wordWrap/>
              <w:overflowPunct/>
              <w:topLinePunct w:val="0"/>
              <w:bidi w:val="0"/>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p>
        </w:tc>
        <w:tc>
          <w:tcPr>
            <w:tcW w:w="1559" w:type="dxa"/>
            <w:vAlign w:val="center"/>
          </w:tcPr>
          <w:p>
            <w:pPr>
              <w:pStyle w:val="55"/>
              <w:keepNext w:val="0"/>
              <w:keepLines w:val="0"/>
              <w:pageBreakBefore w:val="0"/>
              <w:kinsoku/>
              <w:wordWrap/>
              <w:overflowPunct/>
              <w:topLinePunct w:val="0"/>
              <w:bidi w:val="0"/>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0.0432</w:t>
            </w:r>
          </w:p>
        </w:tc>
        <w:tc>
          <w:tcPr>
            <w:tcW w:w="1498" w:type="dxa"/>
            <w:vAlign w:val="center"/>
          </w:tcPr>
          <w:p>
            <w:pPr>
              <w:pStyle w:val="55"/>
              <w:keepNext w:val="0"/>
              <w:keepLines w:val="0"/>
              <w:pageBreakBefore w:val="0"/>
              <w:kinsoku/>
              <w:wordWrap/>
              <w:overflowPunct/>
              <w:topLinePunct w:val="0"/>
              <w:bidi w:val="0"/>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p>
        </w:tc>
        <w:tc>
          <w:tcPr>
            <w:tcW w:w="1842" w:type="dxa"/>
            <w:vAlign w:val="center"/>
          </w:tcPr>
          <w:p>
            <w:pPr>
              <w:pStyle w:val="55"/>
              <w:keepNext w:val="0"/>
              <w:keepLines w:val="0"/>
              <w:pageBreakBefore w:val="0"/>
              <w:kinsoku/>
              <w:wordWrap/>
              <w:overflowPunct/>
              <w:topLinePunct w:val="0"/>
              <w:bidi w:val="0"/>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0.0432</w:t>
            </w:r>
          </w:p>
        </w:tc>
        <w:tc>
          <w:tcPr>
            <w:tcW w:w="1206" w:type="dxa"/>
            <w:vAlign w:val="center"/>
          </w:tcPr>
          <w:p>
            <w:pPr>
              <w:pStyle w:val="55"/>
              <w:keepNext w:val="0"/>
              <w:keepLines w:val="0"/>
              <w:pageBreakBefore w:val="0"/>
              <w:kinsoku/>
              <w:wordWrap/>
              <w:overflowPunct/>
              <w:topLinePunct w:val="0"/>
              <w:bidi w:val="0"/>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hAnsi="Times New Roman" w:eastAsia="宋体" w:cs="Times New Roman"/>
                <w:snapToGrid w:val="0"/>
                <w:color w:val="auto"/>
                <w:kern w:val="21"/>
                <w:sz w:val="21"/>
                <w:szCs w:val="21"/>
                <w:lang w:val="en-US" w:eastAsia="zh-CN"/>
              </w:rPr>
              <w:t>+</w:t>
            </w:r>
            <w:r>
              <w:rPr>
                <w:rFonts w:hint="eastAsia" w:ascii="Times New Roman" w:cs="Times New Roman"/>
                <w:snapToGrid w:val="0"/>
                <w:color w:val="auto"/>
                <w:kern w:val="21"/>
                <w:sz w:val="21"/>
                <w:szCs w:val="21"/>
                <w:lang w:val="en-US" w:eastAsia="zh-CN"/>
              </w:rPr>
              <w:t>0.0432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restart"/>
            <w:vAlign w:val="center"/>
          </w:tcPr>
          <w:p>
            <w:pPr>
              <w:pStyle w:val="55"/>
              <w:keepNext w:val="0"/>
              <w:keepLines w:val="0"/>
              <w:pageBreakBefore w:val="0"/>
              <w:kinsoku/>
              <w:wordWrap/>
              <w:overflowPunct/>
              <w:topLinePunct w:val="0"/>
              <w:bidi w:val="0"/>
              <w:spacing w:beforeLines="0" w:afterLines="0" w:line="240" w:lineRule="auto"/>
              <w:jc w:val="center"/>
              <w:rPr>
                <w:rFonts w:hint="eastAsia" w:ascii="黑体" w:hAnsi="黑体" w:eastAsia="黑体" w:cs="黑体"/>
                <w:snapToGrid w:val="0"/>
                <w:color w:val="auto"/>
                <w:kern w:val="21"/>
                <w:sz w:val="21"/>
                <w:szCs w:val="21"/>
                <w:lang w:val="en-US" w:eastAsia="zh-CN"/>
              </w:rPr>
            </w:pPr>
            <w:r>
              <w:rPr>
                <w:rFonts w:hint="eastAsia" w:ascii="黑体" w:hAnsi="黑体" w:eastAsia="黑体" w:cs="黑体"/>
                <w:snapToGrid w:val="0"/>
                <w:color w:val="auto"/>
                <w:kern w:val="21"/>
                <w:sz w:val="21"/>
                <w:szCs w:val="21"/>
                <w:lang w:val="en-US" w:eastAsia="zh-CN"/>
              </w:rPr>
              <w:t>一般工业固体废物</w:t>
            </w:r>
            <w:r>
              <w:rPr>
                <w:rFonts w:hint="eastAsia" w:ascii="黑体" w:hAnsi="黑体" w:eastAsia="黑体" w:cs="黑体"/>
                <w:snapToGrid w:val="0"/>
                <w:color w:val="auto"/>
                <w:kern w:val="21"/>
                <w:sz w:val="21"/>
                <w:szCs w:val="21"/>
              </w:rPr>
              <w:t>（t/a）</w:t>
            </w:r>
          </w:p>
        </w:tc>
        <w:tc>
          <w:tcPr>
            <w:tcW w:w="1417"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废包装材料</w:t>
            </w:r>
          </w:p>
        </w:tc>
        <w:tc>
          <w:tcPr>
            <w:tcW w:w="1701" w:type="dxa"/>
            <w:vAlign w:val="center"/>
          </w:tcPr>
          <w:p>
            <w:pPr>
              <w:jc w:val="center"/>
              <w:rPr>
                <w:rFonts w:hint="default" w:ascii="Times New Roman" w:hAnsi="Times New Roman" w:eastAsia="宋体" w:cs="Times New Roman"/>
                <w:color w:val="auto"/>
                <w:kern w:val="2"/>
                <w:sz w:val="21"/>
                <w:szCs w:val="21"/>
                <w:lang w:val="en-US" w:eastAsia="zh-CN" w:bidi="ar-SA"/>
              </w:rPr>
            </w:pPr>
            <w:r>
              <w:rPr>
                <w:color w:val="auto"/>
                <w:szCs w:val="21"/>
              </w:rPr>
              <w:t>/</w:t>
            </w:r>
          </w:p>
        </w:tc>
        <w:tc>
          <w:tcPr>
            <w:tcW w:w="1276" w:type="dxa"/>
            <w:vAlign w:val="center"/>
          </w:tcPr>
          <w:p>
            <w:pPr>
              <w:jc w:val="center"/>
              <w:rPr>
                <w:rFonts w:hint="default" w:ascii="Times New Roman" w:hAnsi="Times New Roman" w:cs="Times New Roman"/>
                <w:snapToGrid w:val="0"/>
                <w:color w:val="auto"/>
                <w:kern w:val="21"/>
                <w:sz w:val="21"/>
                <w:szCs w:val="21"/>
                <w:lang w:val="en-US" w:eastAsia="zh-CN"/>
              </w:rPr>
            </w:pPr>
            <w:r>
              <w:rPr>
                <w:color w:val="auto"/>
                <w:szCs w:val="21"/>
              </w:rPr>
              <w:t>/</w:t>
            </w:r>
          </w:p>
        </w:tc>
        <w:tc>
          <w:tcPr>
            <w:tcW w:w="1701" w:type="dxa"/>
            <w:vAlign w:val="center"/>
          </w:tcPr>
          <w:p>
            <w:pPr>
              <w:jc w:val="center"/>
              <w:rPr>
                <w:rFonts w:hint="default" w:ascii="Times New Roman" w:hAnsi="Times New Roman" w:cs="Times New Roman"/>
                <w:snapToGrid w:val="0"/>
                <w:color w:val="auto"/>
                <w:kern w:val="21"/>
                <w:sz w:val="21"/>
                <w:szCs w:val="21"/>
                <w:lang w:val="en-US" w:eastAsia="zh-CN"/>
              </w:rPr>
            </w:pPr>
            <w:r>
              <w:rPr>
                <w:color w:val="auto"/>
                <w:szCs w:val="21"/>
              </w:rPr>
              <w:t>/</w:t>
            </w:r>
          </w:p>
        </w:tc>
        <w:tc>
          <w:tcPr>
            <w:tcW w:w="1559"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0.42</w:t>
            </w:r>
          </w:p>
        </w:tc>
        <w:tc>
          <w:tcPr>
            <w:tcW w:w="1498" w:type="dxa"/>
            <w:vAlign w:val="center"/>
          </w:tcPr>
          <w:p>
            <w:pPr>
              <w:jc w:val="center"/>
              <w:rPr>
                <w:rFonts w:hint="default" w:ascii="Times New Roman" w:hAnsi="Times New Roman" w:cs="Times New Roman"/>
                <w:snapToGrid w:val="0"/>
                <w:color w:val="auto"/>
                <w:kern w:val="21"/>
                <w:sz w:val="21"/>
                <w:szCs w:val="21"/>
                <w:lang w:val="en-US" w:eastAsia="zh-CN"/>
              </w:rPr>
            </w:pPr>
            <w:r>
              <w:rPr>
                <w:color w:val="auto"/>
                <w:szCs w:val="21"/>
              </w:rPr>
              <w:t>/</w:t>
            </w:r>
          </w:p>
        </w:tc>
        <w:tc>
          <w:tcPr>
            <w:tcW w:w="1842"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0.42</w:t>
            </w:r>
          </w:p>
        </w:tc>
        <w:tc>
          <w:tcPr>
            <w:tcW w:w="1206"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+0.42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vAlign w:val="center"/>
          </w:tcPr>
          <w:p>
            <w:pPr>
              <w:pStyle w:val="55"/>
              <w:keepNext w:val="0"/>
              <w:keepLines w:val="0"/>
              <w:pageBreakBefore w:val="0"/>
              <w:kinsoku/>
              <w:wordWrap/>
              <w:overflowPunct/>
              <w:topLinePunct w:val="0"/>
              <w:bidi w:val="0"/>
              <w:spacing w:beforeLines="0" w:afterLines="0" w:line="240" w:lineRule="auto"/>
              <w:rPr>
                <w:rFonts w:hint="eastAsia" w:ascii="黑体" w:hAnsi="黑体" w:eastAsia="黑体" w:cs="黑体"/>
                <w:snapToGrid w:val="0"/>
                <w:color w:val="auto"/>
                <w:kern w:val="21"/>
                <w:sz w:val="21"/>
                <w:szCs w:val="21"/>
                <w:lang w:val="en-US" w:eastAsia="zh-CN"/>
              </w:rPr>
            </w:pPr>
          </w:p>
        </w:tc>
        <w:tc>
          <w:tcPr>
            <w:tcW w:w="1417"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边角料</w:t>
            </w:r>
          </w:p>
        </w:tc>
        <w:tc>
          <w:tcPr>
            <w:tcW w:w="1701" w:type="dxa"/>
            <w:vAlign w:val="center"/>
          </w:tcPr>
          <w:p>
            <w:pPr>
              <w:jc w:val="center"/>
              <w:rPr>
                <w:rFonts w:hint="default" w:ascii="Times New Roman" w:hAnsi="Times New Roman" w:eastAsia="宋体" w:cs="Times New Roman"/>
                <w:color w:val="auto"/>
                <w:kern w:val="2"/>
                <w:sz w:val="21"/>
                <w:szCs w:val="21"/>
                <w:lang w:val="en-US" w:eastAsia="zh-CN" w:bidi="ar-SA"/>
              </w:rPr>
            </w:pPr>
            <w:r>
              <w:rPr>
                <w:color w:val="auto"/>
                <w:szCs w:val="21"/>
              </w:rPr>
              <w:t>/</w:t>
            </w:r>
          </w:p>
        </w:tc>
        <w:tc>
          <w:tcPr>
            <w:tcW w:w="1276" w:type="dxa"/>
            <w:vAlign w:val="center"/>
          </w:tcPr>
          <w:p>
            <w:pPr>
              <w:jc w:val="center"/>
              <w:rPr>
                <w:rFonts w:hint="default" w:ascii="Times New Roman" w:hAnsi="Times New Roman" w:cs="Times New Roman"/>
                <w:snapToGrid w:val="0"/>
                <w:color w:val="auto"/>
                <w:kern w:val="21"/>
                <w:sz w:val="21"/>
                <w:szCs w:val="21"/>
                <w:lang w:val="en-US" w:eastAsia="zh-CN"/>
              </w:rPr>
            </w:pPr>
            <w:r>
              <w:rPr>
                <w:color w:val="auto"/>
                <w:szCs w:val="21"/>
              </w:rPr>
              <w:t>/</w:t>
            </w:r>
          </w:p>
        </w:tc>
        <w:tc>
          <w:tcPr>
            <w:tcW w:w="1701" w:type="dxa"/>
            <w:vAlign w:val="center"/>
          </w:tcPr>
          <w:p>
            <w:pPr>
              <w:jc w:val="center"/>
              <w:rPr>
                <w:rFonts w:hint="default" w:ascii="Times New Roman" w:hAnsi="Times New Roman" w:cs="Times New Roman"/>
                <w:snapToGrid w:val="0"/>
                <w:color w:val="auto"/>
                <w:kern w:val="21"/>
                <w:sz w:val="21"/>
                <w:szCs w:val="21"/>
                <w:lang w:val="en-US" w:eastAsia="zh-CN"/>
              </w:rPr>
            </w:pPr>
            <w:r>
              <w:rPr>
                <w:color w:val="auto"/>
                <w:szCs w:val="21"/>
              </w:rPr>
              <w:t>/</w:t>
            </w:r>
          </w:p>
        </w:tc>
        <w:tc>
          <w:tcPr>
            <w:tcW w:w="1559"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10</w:t>
            </w:r>
          </w:p>
        </w:tc>
        <w:tc>
          <w:tcPr>
            <w:tcW w:w="1498" w:type="dxa"/>
            <w:vAlign w:val="center"/>
          </w:tcPr>
          <w:p>
            <w:pPr>
              <w:jc w:val="center"/>
              <w:rPr>
                <w:rFonts w:hint="default" w:ascii="Times New Roman" w:hAnsi="Times New Roman" w:cs="Times New Roman"/>
                <w:snapToGrid w:val="0"/>
                <w:color w:val="auto"/>
                <w:kern w:val="21"/>
                <w:sz w:val="21"/>
                <w:szCs w:val="21"/>
                <w:lang w:val="en-US" w:eastAsia="zh-CN"/>
              </w:rPr>
            </w:pPr>
            <w:r>
              <w:rPr>
                <w:color w:val="auto"/>
                <w:szCs w:val="21"/>
              </w:rPr>
              <w:t>/</w:t>
            </w:r>
          </w:p>
        </w:tc>
        <w:tc>
          <w:tcPr>
            <w:tcW w:w="1842"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10</w:t>
            </w:r>
          </w:p>
        </w:tc>
        <w:tc>
          <w:tcPr>
            <w:tcW w:w="1206"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vAlign w:val="center"/>
          </w:tcPr>
          <w:p>
            <w:pPr>
              <w:pStyle w:val="55"/>
              <w:keepNext w:val="0"/>
              <w:keepLines w:val="0"/>
              <w:pageBreakBefore w:val="0"/>
              <w:kinsoku/>
              <w:wordWrap/>
              <w:overflowPunct/>
              <w:topLinePunct w:val="0"/>
              <w:bidi w:val="0"/>
              <w:spacing w:beforeLines="0" w:afterLines="0" w:line="240" w:lineRule="auto"/>
              <w:rPr>
                <w:rFonts w:hint="eastAsia" w:ascii="黑体" w:hAnsi="黑体" w:eastAsia="黑体" w:cs="黑体"/>
                <w:snapToGrid w:val="0"/>
                <w:color w:val="auto"/>
                <w:kern w:val="21"/>
                <w:sz w:val="21"/>
                <w:szCs w:val="21"/>
                <w:lang w:val="en-US" w:eastAsia="zh-CN"/>
              </w:rPr>
            </w:pPr>
          </w:p>
        </w:tc>
        <w:tc>
          <w:tcPr>
            <w:tcW w:w="1417"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不合格品</w:t>
            </w:r>
          </w:p>
        </w:tc>
        <w:tc>
          <w:tcPr>
            <w:tcW w:w="1701" w:type="dxa"/>
            <w:vAlign w:val="center"/>
          </w:tcPr>
          <w:p>
            <w:pPr>
              <w:jc w:val="center"/>
              <w:rPr>
                <w:rFonts w:hint="default" w:ascii="Times New Roman" w:hAnsi="Times New Roman" w:eastAsia="宋体" w:cs="Times New Roman"/>
                <w:color w:val="auto"/>
                <w:kern w:val="2"/>
                <w:sz w:val="21"/>
                <w:szCs w:val="21"/>
                <w:lang w:val="en-US" w:eastAsia="zh-CN" w:bidi="ar-SA"/>
              </w:rPr>
            </w:pPr>
            <w:r>
              <w:rPr>
                <w:color w:val="auto"/>
                <w:szCs w:val="21"/>
              </w:rPr>
              <w:t>/</w:t>
            </w:r>
          </w:p>
        </w:tc>
        <w:tc>
          <w:tcPr>
            <w:tcW w:w="1276" w:type="dxa"/>
            <w:vAlign w:val="center"/>
          </w:tcPr>
          <w:p>
            <w:pPr>
              <w:jc w:val="center"/>
              <w:rPr>
                <w:rFonts w:hint="default" w:ascii="Times New Roman" w:hAnsi="Times New Roman" w:cs="Times New Roman"/>
                <w:snapToGrid w:val="0"/>
                <w:color w:val="auto"/>
                <w:kern w:val="21"/>
                <w:sz w:val="21"/>
                <w:szCs w:val="21"/>
                <w:lang w:val="en-US" w:eastAsia="zh-CN"/>
              </w:rPr>
            </w:pPr>
            <w:r>
              <w:rPr>
                <w:color w:val="auto"/>
                <w:szCs w:val="21"/>
              </w:rPr>
              <w:t>/</w:t>
            </w:r>
          </w:p>
        </w:tc>
        <w:tc>
          <w:tcPr>
            <w:tcW w:w="1701" w:type="dxa"/>
            <w:vAlign w:val="center"/>
          </w:tcPr>
          <w:p>
            <w:pPr>
              <w:jc w:val="center"/>
              <w:rPr>
                <w:rFonts w:hint="default" w:ascii="Times New Roman" w:hAnsi="Times New Roman" w:cs="Times New Roman"/>
                <w:snapToGrid w:val="0"/>
                <w:color w:val="auto"/>
                <w:kern w:val="21"/>
                <w:sz w:val="21"/>
                <w:szCs w:val="21"/>
                <w:lang w:val="en-US" w:eastAsia="zh-CN"/>
              </w:rPr>
            </w:pPr>
            <w:r>
              <w:rPr>
                <w:color w:val="auto"/>
                <w:szCs w:val="21"/>
              </w:rPr>
              <w:t>/</w:t>
            </w:r>
          </w:p>
        </w:tc>
        <w:tc>
          <w:tcPr>
            <w:tcW w:w="1559"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10</w:t>
            </w:r>
          </w:p>
        </w:tc>
        <w:tc>
          <w:tcPr>
            <w:tcW w:w="1498" w:type="dxa"/>
            <w:vAlign w:val="center"/>
          </w:tcPr>
          <w:p>
            <w:pPr>
              <w:jc w:val="center"/>
              <w:rPr>
                <w:rFonts w:hint="default" w:ascii="Times New Roman" w:hAnsi="Times New Roman" w:cs="Times New Roman"/>
                <w:snapToGrid w:val="0"/>
                <w:color w:val="auto"/>
                <w:kern w:val="21"/>
                <w:sz w:val="21"/>
                <w:szCs w:val="21"/>
                <w:lang w:val="en-US" w:eastAsia="zh-CN"/>
              </w:rPr>
            </w:pPr>
            <w:r>
              <w:rPr>
                <w:color w:val="auto"/>
                <w:szCs w:val="21"/>
              </w:rPr>
              <w:t>/</w:t>
            </w:r>
          </w:p>
        </w:tc>
        <w:tc>
          <w:tcPr>
            <w:tcW w:w="1842"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10</w:t>
            </w:r>
          </w:p>
        </w:tc>
        <w:tc>
          <w:tcPr>
            <w:tcW w:w="1206"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+10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vAlign w:val="center"/>
          </w:tcPr>
          <w:p>
            <w:pPr>
              <w:pStyle w:val="55"/>
              <w:keepNext w:val="0"/>
              <w:keepLines w:val="0"/>
              <w:pageBreakBefore w:val="0"/>
              <w:kinsoku/>
              <w:wordWrap/>
              <w:overflowPunct/>
              <w:topLinePunct w:val="0"/>
              <w:bidi w:val="0"/>
              <w:spacing w:beforeLines="0" w:afterLines="0" w:line="240" w:lineRule="auto"/>
              <w:rPr>
                <w:rFonts w:hint="eastAsia" w:ascii="黑体" w:hAnsi="黑体" w:eastAsia="黑体" w:cs="黑体"/>
                <w:snapToGrid w:val="0"/>
                <w:color w:val="auto"/>
                <w:kern w:val="21"/>
                <w:sz w:val="21"/>
                <w:szCs w:val="21"/>
                <w:lang w:val="en-US" w:eastAsia="zh-CN"/>
              </w:rPr>
            </w:pPr>
          </w:p>
        </w:tc>
        <w:tc>
          <w:tcPr>
            <w:tcW w:w="1417"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除尘器收尘</w:t>
            </w:r>
          </w:p>
        </w:tc>
        <w:tc>
          <w:tcPr>
            <w:tcW w:w="1701" w:type="dxa"/>
            <w:vAlign w:val="center"/>
          </w:tcPr>
          <w:p>
            <w:pPr>
              <w:jc w:val="center"/>
              <w:rPr>
                <w:rFonts w:hint="default" w:ascii="Times New Roman" w:hAnsi="Times New Roman" w:eastAsia="宋体" w:cs="Times New Roman"/>
                <w:color w:val="auto"/>
                <w:kern w:val="2"/>
                <w:sz w:val="21"/>
                <w:szCs w:val="21"/>
                <w:lang w:val="en-US" w:eastAsia="zh-CN" w:bidi="ar-SA"/>
              </w:rPr>
            </w:pPr>
            <w:r>
              <w:rPr>
                <w:color w:val="auto"/>
                <w:szCs w:val="21"/>
              </w:rPr>
              <w:t>/</w:t>
            </w:r>
          </w:p>
        </w:tc>
        <w:tc>
          <w:tcPr>
            <w:tcW w:w="1276" w:type="dxa"/>
            <w:vAlign w:val="center"/>
          </w:tcPr>
          <w:p>
            <w:pPr>
              <w:jc w:val="center"/>
              <w:rPr>
                <w:rFonts w:hint="default" w:ascii="Times New Roman" w:hAnsi="Times New Roman" w:cs="Times New Roman"/>
                <w:snapToGrid w:val="0"/>
                <w:color w:val="auto"/>
                <w:kern w:val="21"/>
                <w:sz w:val="21"/>
                <w:szCs w:val="21"/>
                <w:lang w:val="en-US" w:eastAsia="zh-CN"/>
              </w:rPr>
            </w:pPr>
            <w:r>
              <w:rPr>
                <w:color w:val="auto"/>
                <w:szCs w:val="21"/>
              </w:rPr>
              <w:t>/</w:t>
            </w:r>
          </w:p>
        </w:tc>
        <w:tc>
          <w:tcPr>
            <w:tcW w:w="1701" w:type="dxa"/>
            <w:vAlign w:val="center"/>
          </w:tcPr>
          <w:p>
            <w:pPr>
              <w:jc w:val="center"/>
              <w:rPr>
                <w:rFonts w:hint="default" w:ascii="Times New Roman" w:hAnsi="Times New Roman" w:cs="Times New Roman"/>
                <w:snapToGrid w:val="0"/>
                <w:color w:val="auto"/>
                <w:kern w:val="21"/>
                <w:sz w:val="21"/>
                <w:szCs w:val="21"/>
                <w:lang w:val="en-US" w:eastAsia="zh-CN"/>
              </w:rPr>
            </w:pPr>
            <w:r>
              <w:rPr>
                <w:color w:val="auto"/>
                <w:szCs w:val="21"/>
              </w:rPr>
              <w:t>/</w:t>
            </w:r>
          </w:p>
        </w:tc>
        <w:tc>
          <w:tcPr>
            <w:tcW w:w="1559"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0.198</w:t>
            </w:r>
          </w:p>
        </w:tc>
        <w:tc>
          <w:tcPr>
            <w:tcW w:w="1498" w:type="dxa"/>
            <w:vAlign w:val="center"/>
          </w:tcPr>
          <w:p>
            <w:pPr>
              <w:jc w:val="center"/>
              <w:rPr>
                <w:rFonts w:hint="default" w:ascii="Times New Roman" w:hAnsi="Times New Roman" w:cs="Times New Roman"/>
                <w:snapToGrid w:val="0"/>
                <w:color w:val="auto"/>
                <w:kern w:val="21"/>
                <w:sz w:val="21"/>
                <w:szCs w:val="21"/>
                <w:lang w:val="en-US" w:eastAsia="zh-CN"/>
              </w:rPr>
            </w:pPr>
            <w:r>
              <w:rPr>
                <w:color w:val="auto"/>
                <w:szCs w:val="21"/>
              </w:rPr>
              <w:t>/</w:t>
            </w:r>
          </w:p>
        </w:tc>
        <w:tc>
          <w:tcPr>
            <w:tcW w:w="1842"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0.198</w:t>
            </w:r>
          </w:p>
        </w:tc>
        <w:tc>
          <w:tcPr>
            <w:tcW w:w="1206"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+0.198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restart"/>
            <w:vAlign w:val="center"/>
          </w:tcPr>
          <w:p>
            <w:pPr>
              <w:pStyle w:val="55"/>
              <w:keepNext w:val="0"/>
              <w:keepLines w:val="0"/>
              <w:pageBreakBefore w:val="0"/>
              <w:kinsoku/>
              <w:wordWrap/>
              <w:overflowPunct/>
              <w:topLinePunct w:val="0"/>
              <w:bidi w:val="0"/>
              <w:spacing w:beforeLines="0" w:afterLines="0" w:line="240" w:lineRule="auto"/>
              <w:rPr>
                <w:rFonts w:hint="eastAsia" w:ascii="黑体" w:hAnsi="黑体" w:eastAsia="黑体" w:cs="黑体"/>
                <w:snapToGrid w:val="0"/>
                <w:color w:val="auto"/>
                <w:kern w:val="21"/>
                <w:sz w:val="21"/>
                <w:szCs w:val="21"/>
                <w:lang w:val="en-US" w:eastAsia="zh-CN"/>
              </w:rPr>
            </w:pPr>
            <w:r>
              <w:rPr>
                <w:rFonts w:hint="eastAsia" w:ascii="黑体" w:hAnsi="黑体" w:eastAsia="黑体" w:cs="黑体"/>
                <w:snapToGrid w:val="0"/>
                <w:color w:val="auto"/>
                <w:kern w:val="21"/>
                <w:sz w:val="21"/>
                <w:szCs w:val="21"/>
              </w:rPr>
              <w:t>危险废物（单位：t/a）</w:t>
            </w:r>
          </w:p>
        </w:tc>
        <w:tc>
          <w:tcPr>
            <w:tcW w:w="1417"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废活性炭</w:t>
            </w:r>
            <w:r>
              <w:rPr>
                <w:rFonts w:hint="default" w:ascii="TimesNewRomanPSMT" w:hAnsi="TimesNewRomanPSMT" w:eastAsia="TimesNewRomanPSMT" w:cs="TimesNewRomanPSMT"/>
                <w:b w:val="0"/>
                <w:bCs w:val="0"/>
                <w:i w:val="0"/>
                <w:iCs w:val="0"/>
                <w:color w:val="auto"/>
                <w:sz w:val="22"/>
                <w:szCs w:val="22"/>
                <w:lang w:val="en-US" w:eastAsia="zh-CN"/>
              </w:rPr>
              <w:t>900-039-49</w:t>
            </w:r>
          </w:p>
        </w:tc>
        <w:tc>
          <w:tcPr>
            <w:tcW w:w="1701" w:type="dxa"/>
            <w:vAlign w:val="center"/>
          </w:tcPr>
          <w:p>
            <w:pPr>
              <w:jc w:val="center"/>
              <w:rPr>
                <w:color w:val="auto"/>
                <w:szCs w:val="21"/>
              </w:rPr>
            </w:pPr>
            <w:r>
              <w:rPr>
                <w:color w:val="auto"/>
                <w:szCs w:val="21"/>
              </w:rPr>
              <w:t>/</w:t>
            </w:r>
          </w:p>
        </w:tc>
        <w:tc>
          <w:tcPr>
            <w:tcW w:w="1276" w:type="dxa"/>
            <w:vAlign w:val="center"/>
          </w:tcPr>
          <w:p>
            <w:pPr>
              <w:jc w:val="center"/>
              <w:rPr>
                <w:color w:val="auto"/>
                <w:szCs w:val="21"/>
              </w:rPr>
            </w:pPr>
            <w:r>
              <w:rPr>
                <w:color w:val="auto"/>
                <w:szCs w:val="21"/>
              </w:rPr>
              <w:t>/</w:t>
            </w:r>
          </w:p>
        </w:tc>
        <w:tc>
          <w:tcPr>
            <w:tcW w:w="1701" w:type="dxa"/>
            <w:vAlign w:val="center"/>
          </w:tcPr>
          <w:p>
            <w:pPr>
              <w:jc w:val="center"/>
              <w:rPr>
                <w:color w:val="auto"/>
                <w:szCs w:val="21"/>
              </w:rPr>
            </w:pPr>
            <w:r>
              <w:rPr>
                <w:color w:val="auto"/>
                <w:szCs w:val="21"/>
              </w:rPr>
              <w:t>/</w:t>
            </w:r>
          </w:p>
        </w:tc>
        <w:tc>
          <w:tcPr>
            <w:tcW w:w="1559"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cs="Times New Roman"/>
                <w:color w:val="auto"/>
                <w:sz w:val="21"/>
                <w:szCs w:val="21"/>
                <w:lang w:val="en-US" w:eastAsia="zh-CN"/>
              </w:rPr>
            </w:pPr>
            <w:r>
              <w:rPr>
                <w:rFonts w:hint="eastAsia" w:ascii="TimesNewRomanPSMT" w:hAnsi="TimesNewRomanPSMT" w:eastAsia="TimesNewRomanPSMT" w:cs="TimesNewRomanPSMT"/>
                <w:b w:val="0"/>
                <w:bCs w:val="0"/>
                <w:i w:val="0"/>
                <w:iCs w:val="0"/>
                <w:color w:val="auto"/>
                <w:sz w:val="22"/>
                <w:szCs w:val="22"/>
                <w:lang w:val="en-US" w:eastAsia="zh-CN"/>
              </w:rPr>
              <w:t>9.74</w:t>
            </w:r>
          </w:p>
        </w:tc>
        <w:tc>
          <w:tcPr>
            <w:tcW w:w="1498" w:type="dxa"/>
            <w:vAlign w:val="center"/>
          </w:tcPr>
          <w:p>
            <w:pPr>
              <w:jc w:val="center"/>
              <w:rPr>
                <w:color w:val="auto"/>
                <w:szCs w:val="21"/>
              </w:rPr>
            </w:pPr>
            <w:r>
              <w:rPr>
                <w:color w:val="auto"/>
                <w:szCs w:val="21"/>
              </w:rPr>
              <w:t>/</w:t>
            </w:r>
          </w:p>
        </w:tc>
        <w:tc>
          <w:tcPr>
            <w:tcW w:w="1842"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TimesNewRomanPSMT" w:cs="TimesNewRomanPSMT"/>
                <w:b w:val="0"/>
                <w:bCs w:val="0"/>
                <w:i w:val="0"/>
                <w:iCs w:val="0"/>
                <w:color w:val="auto"/>
                <w:kern w:val="2"/>
                <w:sz w:val="22"/>
                <w:szCs w:val="22"/>
                <w:lang w:val="en-US" w:eastAsia="zh-CN" w:bidi="ar-SA"/>
              </w:rPr>
            </w:pPr>
            <w:r>
              <w:rPr>
                <w:rFonts w:hint="eastAsia" w:ascii="TimesNewRomanPSMT" w:hAnsi="TimesNewRomanPSMT" w:eastAsia="TimesNewRomanPSMT" w:cs="TimesNewRomanPSMT"/>
                <w:b w:val="0"/>
                <w:bCs w:val="0"/>
                <w:i w:val="0"/>
                <w:iCs w:val="0"/>
                <w:color w:val="auto"/>
                <w:sz w:val="22"/>
                <w:szCs w:val="22"/>
                <w:lang w:val="en-US" w:eastAsia="zh-CN"/>
              </w:rPr>
              <w:t>9.74</w:t>
            </w:r>
          </w:p>
        </w:tc>
        <w:tc>
          <w:tcPr>
            <w:tcW w:w="1206"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cs="Times New Roman"/>
                <w:color w:val="auto"/>
                <w:sz w:val="21"/>
                <w:szCs w:val="21"/>
                <w:lang w:val="en-US" w:eastAsia="zh-CN"/>
              </w:rPr>
            </w:pPr>
            <w:r>
              <w:rPr>
                <w:rFonts w:hint="eastAsia" w:ascii="TimesNewRomanPSMT" w:hAnsi="TimesNewRomanPSMT" w:eastAsia="TimesNewRomanPSMT" w:cs="TimesNewRomanPSMT"/>
                <w:b w:val="0"/>
                <w:bCs w:val="0"/>
                <w:i w:val="0"/>
                <w:iCs w:val="0"/>
                <w:color w:val="auto"/>
                <w:sz w:val="22"/>
                <w:szCs w:val="22"/>
                <w:lang w:val="en-US" w:eastAsia="zh-CN"/>
              </w:rPr>
              <w:t>+9.74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vAlign w:val="center"/>
          </w:tcPr>
          <w:p>
            <w:pPr>
              <w:pStyle w:val="55"/>
              <w:keepNext w:val="0"/>
              <w:keepLines w:val="0"/>
              <w:pageBreakBefore w:val="0"/>
              <w:kinsoku/>
              <w:wordWrap/>
              <w:overflowPunct/>
              <w:topLinePunct w:val="0"/>
              <w:bidi w:val="0"/>
              <w:spacing w:beforeLines="0" w:afterLines="0" w:line="240" w:lineRule="auto"/>
              <w:rPr>
                <w:rFonts w:hint="eastAsia" w:ascii="黑体" w:hAnsi="黑体" w:eastAsia="黑体" w:cs="黑体"/>
                <w:snapToGrid w:val="0"/>
                <w:color w:val="auto"/>
                <w:kern w:val="21"/>
                <w:sz w:val="21"/>
                <w:szCs w:val="21"/>
              </w:rPr>
            </w:pPr>
          </w:p>
        </w:tc>
        <w:tc>
          <w:tcPr>
            <w:tcW w:w="1417"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废机油</w:t>
            </w:r>
            <w:r>
              <w:rPr>
                <w:rFonts w:ascii="TimesNewRomanPSMT" w:hAnsi="TimesNewRomanPSMT" w:eastAsia="TimesNewRomanPSMT" w:cs="TimesNewRomanPSMT"/>
                <w:b w:val="0"/>
                <w:bCs w:val="0"/>
                <w:i w:val="0"/>
                <w:iCs w:val="0"/>
                <w:color w:val="auto"/>
                <w:sz w:val="22"/>
                <w:szCs w:val="22"/>
              </w:rPr>
              <w:t>900-217-08</w:t>
            </w:r>
          </w:p>
        </w:tc>
        <w:tc>
          <w:tcPr>
            <w:tcW w:w="1701" w:type="dxa"/>
            <w:vAlign w:val="center"/>
          </w:tcPr>
          <w:p>
            <w:pPr>
              <w:jc w:val="center"/>
              <w:rPr>
                <w:color w:val="auto"/>
                <w:szCs w:val="21"/>
              </w:rPr>
            </w:pPr>
            <w:r>
              <w:rPr>
                <w:color w:val="auto"/>
                <w:szCs w:val="21"/>
              </w:rPr>
              <w:t>/</w:t>
            </w:r>
          </w:p>
        </w:tc>
        <w:tc>
          <w:tcPr>
            <w:tcW w:w="1276" w:type="dxa"/>
            <w:vAlign w:val="center"/>
          </w:tcPr>
          <w:p>
            <w:pPr>
              <w:jc w:val="center"/>
              <w:rPr>
                <w:color w:val="auto"/>
                <w:szCs w:val="21"/>
              </w:rPr>
            </w:pPr>
            <w:r>
              <w:rPr>
                <w:color w:val="auto"/>
                <w:szCs w:val="21"/>
              </w:rPr>
              <w:t>/</w:t>
            </w:r>
          </w:p>
        </w:tc>
        <w:tc>
          <w:tcPr>
            <w:tcW w:w="1701" w:type="dxa"/>
            <w:vAlign w:val="center"/>
          </w:tcPr>
          <w:p>
            <w:pPr>
              <w:jc w:val="center"/>
              <w:rPr>
                <w:color w:val="auto"/>
                <w:szCs w:val="21"/>
              </w:rPr>
            </w:pPr>
            <w:r>
              <w:rPr>
                <w:color w:val="auto"/>
                <w:szCs w:val="21"/>
              </w:rPr>
              <w:t>/</w:t>
            </w:r>
          </w:p>
        </w:tc>
        <w:tc>
          <w:tcPr>
            <w:tcW w:w="1559"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cs="Times New Roman"/>
                <w:color w:val="auto"/>
                <w:sz w:val="21"/>
                <w:szCs w:val="21"/>
                <w:lang w:val="en-US" w:eastAsia="zh-CN"/>
              </w:rPr>
            </w:pPr>
            <w:r>
              <w:rPr>
                <w:rFonts w:hint="eastAsia" w:ascii="TimesNewRomanPSMT" w:hAnsi="TimesNewRomanPSMT" w:eastAsia="TimesNewRomanPSMT" w:cs="TimesNewRomanPSMT"/>
                <w:b w:val="0"/>
                <w:bCs w:val="0"/>
                <w:i w:val="0"/>
                <w:iCs w:val="0"/>
                <w:color w:val="auto"/>
                <w:sz w:val="22"/>
                <w:szCs w:val="22"/>
                <w:lang w:val="en-US" w:eastAsia="zh-CN"/>
              </w:rPr>
              <w:t>0.1</w:t>
            </w:r>
          </w:p>
        </w:tc>
        <w:tc>
          <w:tcPr>
            <w:tcW w:w="1498" w:type="dxa"/>
            <w:vAlign w:val="center"/>
          </w:tcPr>
          <w:p>
            <w:pPr>
              <w:jc w:val="center"/>
              <w:rPr>
                <w:color w:val="auto"/>
                <w:szCs w:val="21"/>
              </w:rPr>
            </w:pPr>
            <w:r>
              <w:rPr>
                <w:color w:val="auto"/>
                <w:szCs w:val="21"/>
              </w:rPr>
              <w:t>/</w:t>
            </w:r>
          </w:p>
        </w:tc>
        <w:tc>
          <w:tcPr>
            <w:tcW w:w="1842"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TimesNewRomanPSMT" w:cs="TimesNewRomanPSMT"/>
                <w:b w:val="0"/>
                <w:bCs w:val="0"/>
                <w:i w:val="0"/>
                <w:iCs w:val="0"/>
                <w:color w:val="auto"/>
                <w:kern w:val="2"/>
                <w:sz w:val="22"/>
                <w:szCs w:val="22"/>
                <w:lang w:val="en-US" w:eastAsia="zh-CN" w:bidi="ar-SA"/>
              </w:rPr>
            </w:pPr>
            <w:r>
              <w:rPr>
                <w:rFonts w:hint="eastAsia" w:ascii="TimesNewRomanPSMT" w:hAnsi="TimesNewRomanPSMT" w:eastAsia="TimesNewRomanPSMT" w:cs="TimesNewRomanPSMT"/>
                <w:b w:val="0"/>
                <w:bCs w:val="0"/>
                <w:i w:val="0"/>
                <w:iCs w:val="0"/>
                <w:color w:val="auto"/>
                <w:sz w:val="22"/>
                <w:szCs w:val="22"/>
                <w:lang w:val="en-US" w:eastAsia="zh-CN"/>
              </w:rPr>
              <w:t>0.1</w:t>
            </w:r>
          </w:p>
        </w:tc>
        <w:tc>
          <w:tcPr>
            <w:tcW w:w="1206"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cs="Times New Roman"/>
                <w:color w:val="auto"/>
                <w:sz w:val="21"/>
                <w:szCs w:val="21"/>
                <w:lang w:val="en-US" w:eastAsia="zh-CN"/>
              </w:rPr>
            </w:pPr>
            <w:r>
              <w:rPr>
                <w:rFonts w:hint="eastAsia" w:ascii="TimesNewRomanPSMT" w:hAnsi="TimesNewRomanPSMT" w:eastAsia="TimesNewRomanPSMT" w:cs="TimesNewRomanPSMT"/>
                <w:b w:val="0"/>
                <w:bCs w:val="0"/>
                <w:i w:val="0"/>
                <w:iCs w:val="0"/>
                <w:color w:val="auto"/>
                <w:sz w:val="22"/>
                <w:szCs w:val="22"/>
                <w:lang w:val="en-US" w:eastAsia="zh-CN"/>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vAlign w:val="center"/>
          </w:tcPr>
          <w:p>
            <w:pPr>
              <w:pStyle w:val="55"/>
              <w:keepNext w:val="0"/>
              <w:keepLines w:val="0"/>
              <w:pageBreakBefore w:val="0"/>
              <w:kinsoku/>
              <w:wordWrap/>
              <w:overflowPunct/>
              <w:topLinePunct w:val="0"/>
              <w:bidi w:val="0"/>
              <w:spacing w:beforeLines="0" w:afterLines="0" w:line="240" w:lineRule="auto"/>
              <w:rPr>
                <w:rFonts w:hint="eastAsia" w:ascii="黑体" w:hAnsi="黑体" w:eastAsia="黑体" w:cs="黑体"/>
                <w:snapToGrid w:val="0"/>
                <w:color w:val="auto"/>
                <w:kern w:val="21"/>
                <w:sz w:val="21"/>
                <w:szCs w:val="21"/>
              </w:rPr>
            </w:pPr>
          </w:p>
        </w:tc>
        <w:tc>
          <w:tcPr>
            <w:tcW w:w="1417"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废机油桶</w:t>
            </w:r>
            <w:r>
              <w:rPr>
                <w:rFonts w:ascii="TimesNewRomanPSMT" w:hAnsi="TimesNewRomanPSMT" w:eastAsia="TimesNewRomanPSMT" w:cs="TimesNewRomanPSMT"/>
                <w:b w:val="0"/>
                <w:bCs w:val="0"/>
                <w:i w:val="0"/>
                <w:iCs w:val="0"/>
                <w:color w:val="auto"/>
                <w:sz w:val="22"/>
                <w:szCs w:val="22"/>
              </w:rPr>
              <w:t>900-249-08</w:t>
            </w:r>
          </w:p>
        </w:tc>
        <w:tc>
          <w:tcPr>
            <w:tcW w:w="1701" w:type="dxa"/>
            <w:vAlign w:val="center"/>
          </w:tcPr>
          <w:p>
            <w:pPr>
              <w:jc w:val="center"/>
              <w:rPr>
                <w:color w:val="auto"/>
                <w:szCs w:val="21"/>
              </w:rPr>
            </w:pPr>
            <w:r>
              <w:rPr>
                <w:color w:val="auto"/>
                <w:szCs w:val="21"/>
              </w:rPr>
              <w:t>/</w:t>
            </w:r>
          </w:p>
        </w:tc>
        <w:tc>
          <w:tcPr>
            <w:tcW w:w="1276" w:type="dxa"/>
            <w:vAlign w:val="center"/>
          </w:tcPr>
          <w:p>
            <w:pPr>
              <w:jc w:val="center"/>
              <w:rPr>
                <w:color w:val="auto"/>
                <w:szCs w:val="21"/>
              </w:rPr>
            </w:pPr>
            <w:r>
              <w:rPr>
                <w:color w:val="auto"/>
                <w:szCs w:val="21"/>
              </w:rPr>
              <w:t>/</w:t>
            </w:r>
          </w:p>
        </w:tc>
        <w:tc>
          <w:tcPr>
            <w:tcW w:w="1701" w:type="dxa"/>
            <w:vAlign w:val="center"/>
          </w:tcPr>
          <w:p>
            <w:pPr>
              <w:jc w:val="center"/>
              <w:rPr>
                <w:color w:val="auto"/>
                <w:szCs w:val="21"/>
              </w:rPr>
            </w:pPr>
            <w:r>
              <w:rPr>
                <w:color w:val="auto"/>
                <w:szCs w:val="21"/>
              </w:rPr>
              <w:t>/</w:t>
            </w:r>
          </w:p>
        </w:tc>
        <w:tc>
          <w:tcPr>
            <w:tcW w:w="1559"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cs="Times New Roman"/>
                <w:color w:val="auto"/>
                <w:sz w:val="21"/>
                <w:szCs w:val="21"/>
                <w:lang w:val="en-US" w:eastAsia="zh-CN"/>
              </w:rPr>
            </w:pPr>
            <w:r>
              <w:rPr>
                <w:rFonts w:hint="eastAsia" w:ascii="TimesNewRomanPSMT" w:hAnsi="TimesNewRomanPSMT" w:eastAsia="TimesNewRomanPSMT" w:cs="TimesNewRomanPSMT"/>
                <w:b w:val="0"/>
                <w:bCs w:val="0"/>
                <w:i w:val="0"/>
                <w:iCs w:val="0"/>
                <w:color w:val="auto"/>
                <w:sz w:val="22"/>
                <w:szCs w:val="22"/>
                <w:lang w:val="en-US" w:eastAsia="zh-CN"/>
              </w:rPr>
              <w:t>10个/a</w:t>
            </w:r>
          </w:p>
        </w:tc>
        <w:tc>
          <w:tcPr>
            <w:tcW w:w="1498" w:type="dxa"/>
            <w:vAlign w:val="center"/>
          </w:tcPr>
          <w:p>
            <w:pPr>
              <w:jc w:val="center"/>
              <w:rPr>
                <w:color w:val="auto"/>
                <w:szCs w:val="21"/>
              </w:rPr>
            </w:pPr>
            <w:r>
              <w:rPr>
                <w:color w:val="auto"/>
                <w:szCs w:val="21"/>
              </w:rPr>
              <w:t>/</w:t>
            </w:r>
          </w:p>
        </w:tc>
        <w:tc>
          <w:tcPr>
            <w:tcW w:w="1842"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NewRomanPSMT" w:hAnsi="TimesNewRomanPSMT" w:eastAsia="TimesNewRomanPSMT" w:cs="TimesNewRomanPSMT"/>
                <w:b w:val="0"/>
                <w:bCs w:val="0"/>
                <w:i w:val="0"/>
                <w:iCs w:val="0"/>
                <w:color w:val="auto"/>
                <w:kern w:val="2"/>
                <w:sz w:val="22"/>
                <w:szCs w:val="22"/>
                <w:lang w:val="en-US" w:eastAsia="zh-CN" w:bidi="ar-SA"/>
              </w:rPr>
            </w:pPr>
            <w:r>
              <w:rPr>
                <w:rFonts w:hint="eastAsia" w:ascii="TimesNewRomanPSMT" w:hAnsi="TimesNewRomanPSMT" w:eastAsia="TimesNewRomanPSMT" w:cs="TimesNewRomanPSMT"/>
                <w:b w:val="0"/>
                <w:bCs w:val="0"/>
                <w:i w:val="0"/>
                <w:iCs w:val="0"/>
                <w:color w:val="auto"/>
                <w:sz w:val="22"/>
                <w:szCs w:val="22"/>
                <w:lang w:val="en-US" w:eastAsia="zh-CN"/>
              </w:rPr>
              <w:t>10个/a</w:t>
            </w:r>
          </w:p>
        </w:tc>
        <w:tc>
          <w:tcPr>
            <w:tcW w:w="1206"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eastAsia" w:ascii="Times New Roman" w:cs="Times New Roman"/>
                <w:color w:val="auto"/>
                <w:sz w:val="21"/>
                <w:szCs w:val="21"/>
                <w:lang w:val="en-US" w:eastAsia="zh-CN"/>
              </w:rPr>
            </w:pPr>
            <w:r>
              <w:rPr>
                <w:rFonts w:hint="eastAsia" w:ascii="TimesNewRomanPSMT" w:hAnsi="TimesNewRomanPSMT" w:eastAsia="TimesNewRomanPSMT" w:cs="TimesNewRomanPSMT"/>
                <w:b w:val="0"/>
                <w:bCs w:val="0"/>
                <w:i w:val="0"/>
                <w:iCs w:val="0"/>
                <w:color w:val="auto"/>
                <w:sz w:val="22"/>
                <w:szCs w:val="22"/>
                <w:lang w:val="en-US" w:eastAsia="zh-CN"/>
              </w:rPr>
              <w:t>+10个/a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Align w:val="center"/>
          </w:tcPr>
          <w:p>
            <w:pPr>
              <w:pStyle w:val="55"/>
              <w:keepNext w:val="0"/>
              <w:keepLines w:val="0"/>
              <w:pageBreakBefore w:val="0"/>
              <w:kinsoku/>
              <w:wordWrap/>
              <w:overflowPunct/>
              <w:topLinePunct w:val="0"/>
              <w:bidi w:val="0"/>
              <w:spacing w:beforeLines="0" w:afterLines="0" w:line="240" w:lineRule="auto"/>
              <w:rPr>
                <w:rFonts w:hint="eastAsia" w:ascii="黑体" w:hAnsi="黑体" w:eastAsia="黑体" w:cs="黑体"/>
                <w:snapToGrid w:val="0"/>
                <w:color w:val="auto"/>
                <w:kern w:val="21"/>
                <w:sz w:val="21"/>
                <w:szCs w:val="21"/>
                <w:lang w:val="en-US" w:eastAsia="zh-CN"/>
              </w:rPr>
            </w:pPr>
            <w:r>
              <w:rPr>
                <w:rFonts w:hint="eastAsia" w:ascii="黑体" w:hAnsi="黑体" w:eastAsia="黑体" w:cs="黑体"/>
                <w:snapToGrid w:val="0"/>
                <w:color w:val="auto"/>
                <w:kern w:val="21"/>
                <w:sz w:val="21"/>
                <w:szCs w:val="21"/>
              </w:rPr>
              <w:t>生活垃圾（t/a）</w:t>
            </w:r>
          </w:p>
        </w:tc>
        <w:tc>
          <w:tcPr>
            <w:tcW w:w="1417"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生活垃圾</w:t>
            </w:r>
          </w:p>
        </w:tc>
        <w:tc>
          <w:tcPr>
            <w:tcW w:w="1701" w:type="dxa"/>
            <w:vAlign w:val="center"/>
          </w:tcPr>
          <w:p>
            <w:pPr>
              <w:jc w:val="center"/>
              <w:rPr>
                <w:rFonts w:hint="default" w:ascii="Times New Roman" w:hAnsi="Times New Roman" w:eastAsia="宋体" w:cs="Times New Roman"/>
                <w:color w:val="auto"/>
                <w:kern w:val="2"/>
                <w:sz w:val="21"/>
                <w:szCs w:val="21"/>
                <w:lang w:val="en-US" w:eastAsia="zh-CN" w:bidi="ar-SA"/>
              </w:rPr>
            </w:pPr>
            <w:r>
              <w:rPr>
                <w:color w:val="auto"/>
                <w:szCs w:val="21"/>
              </w:rPr>
              <w:t>/</w:t>
            </w:r>
          </w:p>
        </w:tc>
        <w:tc>
          <w:tcPr>
            <w:tcW w:w="1276" w:type="dxa"/>
            <w:vAlign w:val="center"/>
          </w:tcPr>
          <w:p>
            <w:pPr>
              <w:jc w:val="center"/>
              <w:rPr>
                <w:rFonts w:hint="default" w:ascii="Times New Roman" w:hAnsi="Times New Roman" w:eastAsia="宋体" w:cs="Times New Roman"/>
                <w:snapToGrid w:val="0"/>
                <w:color w:val="auto"/>
                <w:kern w:val="21"/>
                <w:sz w:val="21"/>
                <w:szCs w:val="21"/>
                <w:lang w:val="en-US" w:eastAsia="zh-CN" w:bidi="ar-SA"/>
              </w:rPr>
            </w:pPr>
            <w:r>
              <w:rPr>
                <w:color w:val="auto"/>
                <w:szCs w:val="21"/>
              </w:rPr>
              <w:t>/</w:t>
            </w:r>
          </w:p>
        </w:tc>
        <w:tc>
          <w:tcPr>
            <w:tcW w:w="1701" w:type="dxa"/>
            <w:vAlign w:val="center"/>
          </w:tcPr>
          <w:p>
            <w:pPr>
              <w:jc w:val="center"/>
              <w:rPr>
                <w:rFonts w:hint="default" w:ascii="Times New Roman" w:hAnsi="Times New Roman" w:eastAsia="宋体" w:cs="Times New Roman"/>
                <w:snapToGrid w:val="0"/>
                <w:color w:val="auto"/>
                <w:kern w:val="21"/>
                <w:sz w:val="21"/>
                <w:szCs w:val="21"/>
                <w:lang w:val="en-US" w:eastAsia="zh-CN" w:bidi="ar-SA"/>
              </w:rPr>
            </w:pPr>
            <w:r>
              <w:rPr>
                <w:color w:val="auto"/>
                <w:szCs w:val="21"/>
              </w:rPr>
              <w:t>/</w:t>
            </w:r>
          </w:p>
        </w:tc>
        <w:tc>
          <w:tcPr>
            <w:tcW w:w="1559"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NewRomanPSMT" w:hAnsi="TimesNewRomanPSMT" w:eastAsia="TimesNewRomanPSMT" w:cs="TimesNewRomanPSMT"/>
                <w:b w:val="0"/>
                <w:bCs w:val="0"/>
                <w:i w:val="0"/>
                <w:iCs w:val="0"/>
                <w:color w:val="auto"/>
                <w:sz w:val="22"/>
                <w:szCs w:val="22"/>
                <w:lang w:val="en-US" w:eastAsia="zh-CN"/>
              </w:rPr>
              <w:t>18</w:t>
            </w:r>
          </w:p>
        </w:tc>
        <w:tc>
          <w:tcPr>
            <w:tcW w:w="1498" w:type="dxa"/>
            <w:vAlign w:val="center"/>
          </w:tcPr>
          <w:p>
            <w:pPr>
              <w:jc w:val="center"/>
              <w:rPr>
                <w:rFonts w:hint="default" w:ascii="Times New Roman" w:hAnsi="Times New Roman" w:eastAsia="宋体" w:cs="Times New Roman"/>
                <w:snapToGrid w:val="0"/>
                <w:color w:val="auto"/>
                <w:kern w:val="21"/>
                <w:sz w:val="21"/>
                <w:szCs w:val="21"/>
                <w:lang w:val="en-US" w:eastAsia="zh-CN" w:bidi="ar-SA"/>
              </w:rPr>
            </w:pPr>
            <w:r>
              <w:rPr>
                <w:color w:val="auto"/>
                <w:szCs w:val="21"/>
              </w:rPr>
              <w:t>/</w:t>
            </w:r>
          </w:p>
        </w:tc>
        <w:tc>
          <w:tcPr>
            <w:tcW w:w="1842"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NewRomanPSMT" w:hAnsi="TimesNewRomanPSMT" w:eastAsia="TimesNewRomanPSMT" w:cs="TimesNewRomanPSMT"/>
                <w:b w:val="0"/>
                <w:bCs w:val="0"/>
                <w:i w:val="0"/>
                <w:iCs w:val="0"/>
                <w:color w:val="auto"/>
                <w:kern w:val="2"/>
                <w:sz w:val="22"/>
                <w:szCs w:val="22"/>
                <w:lang w:val="en-US" w:eastAsia="zh-CN" w:bidi="ar-SA"/>
              </w:rPr>
            </w:pPr>
            <w:r>
              <w:rPr>
                <w:rFonts w:hint="eastAsia" w:ascii="TimesNewRomanPSMT" w:hAnsi="TimesNewRomanPSMT" w:eastAsia="TimesNewRomanPSMT" w:cs="TimesNewRomanPSMT"/>
                <w:b w:val="0"/>
                <w:bCs w:val="0"/>
                <w:i w:val="0"/>
                <w:iCs w:val="0"/>
                <w:color w:val="auto"/>
                <w:sz w:val="22"/>
                <w:szCs w:val="22"/>
                <w:lang w:val="en-US" w:eastAsia="zh-CN"/>
              </w:rPr>
              <w:t>18</w:t>
            </w:r>
          </w:p>
        </w:tc>
        <w:tc>
          <w:tcPr>
            <w:tcW w:w="1206" w:type="dxa"/>
            <w:vAlign w:val="center"/>
          </w:tcPr>
          <w:p>
            <w:pPr>
              <w:keepNext w:val="0"/>
              <w:keepLines w:val="0"/>
              <w:pageBreakBefore w:val="0"/>
              <w:kinsoku/>
              <w:wordWrap/>
              <w:overflowPunct/>
              <w:topLinePunct w:val="0"/>
              <w:bidi w:val="0"/>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NewRomanPSMT" w:hAnsi="TimesNewRomanPSMT" w:eastAsia="TimesNewRomanPSMT" w:cs="TimesNewRomanPSMT"/>
                <w:b w:val="0"/>
                <w:bCs w:val="0"/>
                <w:i w:val="0"/>
                <w:iCs w:val="0"/>
                <w:color w:val="auto"/>
                <w:sz w:val="22"/>
                <w:szCs w:val="22"/>
                <w:lang w:val="en-US" w:eastAsia="zh-CN"/>
              </w:rPr>
              <w:t>+18</w:t>
            </w:r>
          </w:p>
        </w:tc>
      </w:tr>
    </w:tbl>
    <w:p>
      <w:pPr>
        <w:pStyle w:val="55"/>
        <w:keepNext w:val="0"/>
        <w:keepLines w:val="0"/>
        <w:pageBreakBefore w:val="0"/>
        <w:widowControl w:val="0"/>
        <w:kinsoku/>
        <w:wordWrap/>
        <w:overflowPunct/>
        <w:topLinePunct w:val="0"/>
        <w:autoSpaceDE/>
        <w:autoSpaceDN/>
        <w:bidi w:val="0"/>
        <w:adjustRightInd w:val="0"/>
        <w:snapToGrid w:val="0"/>
        <w:spacing w:beforeLines="0" w:afterLines="0" w:line="360" w:lineRule="auto"/>
        <w:jc w:val="left"/>
        <w:textAlignment w:val="auto"/>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注：（1）单位：t/a。</w:t>
      </w:r>
    </w:p>
    <w:p>
      <w:pPr>
        <w:pStyle w:val="55"/>
        <w:keepNext w:val="0"/>
        <w:keepLines w:val="0"/>
        <w:pageBreakBefore w:val="0"/>
        <w:widowControl w:val="0"/>
        <w:kinsoku/>
        <w:wordWrap/>
        <w:overflowPunct/>
        <w:topLinePunct w:val="0"/>
        <w:autoSpaceDE/>
        <w:autoSpaceDN/>
        <w:bidi w:val="0"/>
        <w:adjustRightInd w:val="0"/>
        <w:snapToGrid w:val="0"/>
        <w:spacing w:beforeLines="0" w:afterLines="0" w:line="360" w:lineRule="auto"/>
        <w:jc w:val="left"/>
        <w:textAlignment w:val="auto"/>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spacing w:val="-16"/>
          <w:kern w:val="21"/>
          <w:szCs w:val="21"/>
        </w:rPr>
        <w:t>（2）</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6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⑥</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1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①</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3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③</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4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④</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5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⑤</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7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⑦</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6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⑥</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1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①</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p>
    <w:p>
      <w:pPr>
        <w:rPr>
          <w:rFonts w:hint="default" w:ascii="Times New Roman" w:hAnsi="Times New Roman" w:cs="Times New Roman"/>
          <w:snapToGrid w:val="0"/>
          <w:color w:val="auto"/>
          <w:spacing w:val="-6"/>
          <w:kern w:val="21"/>
          <w:szCs w:val="21"/>
        </w:rPr>
        <w:sectPr>
          <w:footerReference r:id="rId6"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30"/>
        <w:rPr>
          <w:rFonts w:hint="default" w:ascii="Times New Roman" w:hAnsi="Times New Roman" w:eastAsia="黑体" w:cs="Times New Roman"/>
          <w:b w:val="0"/>
          <w:bCs/>
          <w:color w:val="auto"/>
          <w:szCs w:val="24"/>
        </w:rPr>
      </w:pPr>
      <w:r>
        <w:rPr>
          <w:rFonts w:hint="default" w:ascii="Times New Roman" w:hAnsi="Times New Roman" w:eastAsia="黑体" w:cs="Times New Roman"/>
          <w:b w:val="0"/>
          <w:bCs/>
          <w:color w:val="auto"/>
          <w:szCs w:val="24"/>
        </w:rPr>
        <w:t>附件1：委托书</w:t>
      </w:r>
    </w:p>
    <w:p>
      <w:pPr>
        <w:tabs>
          <w:tab w:val="left" w:pos="1589"/>
          <w:tab w:val="center" w:pos="4213"/>
        </w:tabs>
        <w:adjustRightInd w:val="0"/>
        <w:spacing w:line="800" w:lineRule="exact"/>
        <w:ind w:firstLine="3092" w:firstLineChars="700"/>
        <w:jc w:val="left"/>
        <w:textAlignment w:val="baseline"/>
        <w:rPr>
          <w:rFonts w:hint="default" w:ascii="Times New Roman" w:hAnsi="Times New Roman" w:cs="Times New Roman"/>
          <w:b/>
          <w:color w:val="auto"/>
          <w:kern w:val="0"/>
          <w:sz w:val="44"/>
          <w:szCs w:val="44"/>
        </w:rPr>
      </w:pPr>
    </w:p>
    <w:p>
      <w:pPr>
        <w:tabs>
          <w:tab w:val="left" w:pos="1589"/>
          <w:tab w:val="center" w:pos="4213"/>
        </w:tabs>
        <w:adjustRightInd w:val="0"/>
        <w:spacing w:line="800" w:lineRule="exact"/>
        <w:ind w:firstLine="3092" w:firstLineChars="700"/>
        <w:jc w:val="left"/>
        <w:textAlignment w:val="baseline"/>
        <w:rPr>
          <w:rFonts w:hint="default" w:ascii="Times New Roman" w:hAnsi="Times New Roman" w:cs="Times New Roman"/>
          <w:b/>
          <w:color w:val="auto"/>
          <w:kern w:val="0"/>
          <w:sz w:val="44"/>
          <w:szCs w:val="44"/>
        </w:rPr>
      </w:pPr>
      <w:r>
        <w:rPr>
          <w:rFonts w:hint="default" w:ascii="Times New Roman" w:hAnsi="Times New Roman" w:cs="Times New Roman"/>
          <w:b/>
          <w:color w:val="auto"/>
          <w:kern w:val="0"/>
          <w:sz w:val="44"/>
          <w:szCs w:val="44"/>
        </w:rPr>
        <w:t>委托书</w:t>
      </w:r>
    </w:p>
    <w:p>
      <w:pPr>
        <w:adjustRightInd w:val="0"/>
        <w:spacing w:line="800" w:lineRule="exact"/>
        <w:textAlignment w:val="baseline"/>
        <w:rPr>
          <w:rFonts w:hint="default" w:ascii="Times New Roman" w:hAnsi="Times New Roman" w:cs="Times New Roman"/>
          <w:color w:val="auto"/>
          <w:kern w:val="0"/>
          <w:sz w:val="32"/>
          <w:szCs w:val="32"/>
        </w:rPr>
      </w:pPr>
    </w:p>
    <w:p>
      <w:pPr>
        <w:adjustRightInd w:val="0"/>
        <w:spacing w:line="800" w:lineRule="exact"/>
        <w:textAlignment w:val="baseline"/>
        <w:rPr>
          <w:rFonts w:hint="default" w:ascii="Times New Roman" w:hAnsi="Times New Roman" w:cs="Times New Roman"/>
          <w:b/>
          <w:color w:val="auto"/>
          <w:sz w:val="32"/>
          <w:szCs w:val="32"/>
        </w:rPr>
      </w:pPr>
      <w:r>
        <w:rPr>
          <w:rFonts w:hint="default" w:ascii="Times New Roman" w:hAnsi="Times New Roman" w:cs="Times New Roman"/>
          <w:b/>
          <w:color w:val="auto"/>
          <w:sz w:val="32"/>
          <w:szCs w:val="32"/>
          <w:highlight w:val="none"/>
          <w:lang w:val="en-US" w:eastAsia="zh-CN"/>
        </w:rPr>
        <w:t>山东量石生态环境工程</w:t>
      </w:r>
      <w:r>
        <w:rPr>
          <w:rFonts w:hint="default" w:ascii="Times New Roman" w:hAnsi="Times New Roman" w:cs="Times New Roman"/>
          <w:b/>
          <w:color w:val="auto"/>
          <w:sz w:val="32"/>
          <w:szCs w:val="32"/>
          <w:highlight w:val="none"/>
        </w:rPr>
        <w:t>有限公司</w:t>
      </w:r>
      <w:r>
        <w:rPr>
          <w:rFonts w:hint="default" w:ascii="Times New Roman" w:hAnsi="Times New Roman" w:cs="Times New Roman"/>
          <w:b/>
          <w:color w:val="auto"/>
          <w:sz w:val="32"/>
          <w:szCs w:val="32"/>
        </w:rPr>
        <w:t>：</w:t>
      </w:r>
    </w:p>
    <w:p>
      <w:pPr>
        <w:spacing w:line="800" w:lineRule="exact"/>
        <w:ind w:right="164" w:rightChars="78" w:firstLine="643" w:firstLineChars="200"/>
        <w:rPr>
          <w:rFonts w:hint="default" w:ascii="Times New Roman" w:hAnsi="Times New Roman" w:cs="Times New Roman"/>
          <w:b/>
          <w:color w:val="auto"/>
          <w:sz w:val="32"/>
          <w:szCs w:val="32"/>
        </w:rPr>
      </w:pPr>
      <w:r>
        <w:rPr>
          <w:rFonts w:hint="default" w:ascii="Times New Roman" w:hAnsi="Times New Roman" w:cs="Times New Roman"/>
          <w:b/>
          <w:color w:val="auto"/>
          <w:sz w:val="32"/>
          <w:szCs w:val="32"/>
        </w:rPr>
        <w:t>根据国家《建设项目环境保护管理条例》和当地环保部门的要求，</w:t>
      </w:r>
      <w:r>
        <w:rPr>
          <w:rFonts w:hint="eastAsia" w:cs="Times New Roman"/>
          <w:b/>
          <w:color w:val="auto"/>
          <w:sz w:val="32"/>
          <w:szCs w:val="32"/>
          <w:u w:val="single"/>
          <w:lang w:val="en-US" w:eastAsia="zh-CN"/>
        </w:rPr>
        <w:t>山东博克塞斯新材料科技有限公司年产52.8万件玻璃纤维/树脂复合材料上箱体项目</w:t>
      </w:r>
      <w:r>
        <w:rPr>
          <w:rFonts w:hint="default" w:ascii="Times New Roman" w:hAnsi="Times New Roman" w:cs="Times New Roman"/>
          <w:b/>
          <w:color w:val="auto"/>
          <w:sz w:val="32"/>
          <w:szCs w:val="32"/>
        </w:rPr>
        <w:t>需执行环境影响评价制度，今委托贵公司承担该项目环境影响报告表的编制工作。</w:t>
      </w:r>
    </w:p>
    <w:p>
      <w:pPr>
        <w:adjustRightInd w:val="0"/>
        <w:spacing w:line="580" w:lineRule="exact"/>
        <w:ind w:firstLine="600" w:firstLineChars="200"/>
        <w:textAlignment w:val="baseline"/>
        <w:rPr>
          <w:rFonts w:hint="eastAsia" w:ascii="Times New Roman" w:hAnsi="Times New Roman" w:eastAsia="宋体" w:cs="Times New Roman"/>
          <w:color w:val="auto"/>
          <w:kern w:val="0"/>
          <w:sz w:val="30"/>
          <w:szCs w:val="20"/>
          <w:lang w:eastAsia="zh-CN"/>
        </w:rPr>
      </w:pPr>
    </w:p>
    <w:p>
      <w:pPr>
        <w:adjustRightInd w:val="0"/>
        <w:spacing w:line="800" w:lineRule="exact"/>
        <w:textAlignment w:val="baseline"/>
        <w:rPr>
          <w:rFonts w:hint="default" w:ascii="Times New Roman" w:hAnsi="Times New Roman" w:cs="Times New Roman"/>
          <w:color w:val="auto"/>
          <w:kern w:val="0"/>
          <w:sz w:val="32"/>
          <w:szCs w:val="32"/>
        </w:rPr>
      </w:pPr>
    </w:p>
    <w:p>
      <w:pPr>
        <w:adjustRightInd w:val="0"/>
        <w:spacing w:line="800" w:lineRule="exact"/>
        <w:textAlignment w:val="baseline"/>
        <w:rPr>
          <w:rFonts w:hint="default" w:ascii="Times New Roman" w:hAnsi="Times New Roman" w:cs="Times New Roman"/>
          <w:color w:val="auto"/>
          <w:kern w:val="0"/>
          <w:sz w:val="32"/>
          <w:szCs w:val="32"/>
        </w:rPr>
      </w:pPr>
    </w:p>
    <w:p>
      <w:pPr>
        <w:adjustRightInd w:val="0"/>
        <w:spacing w:line="800" w:lineRule="exact"/>
        <w:textAlignment w:val="baseline"/>
        <w:rPr>
          <w:rFonts w:hint="default" w:ascii="Times New Roman" w:hAnsi="Times New Roman" w:cs="Times New Roman"/>
          <w:color w:val="auto"/>
          <w:kern w:val="0"/>
          <w:sz w:val="32"/>
          <w:szCs w:val="32"/>
        </w:rPr>
      </w:pPr>
    </w:p>
    <w:p>
      <w:pPr>
        <w:pStyle w:val="9"/>
        <w:rPr>
          <w:rFonts w:hint="default" w:ascii="Times New Roman" w:hAnsi="Times New Roman" w:cs="Times New Roman"/>
          <w:color w:val="auto"/>
          <w:kern w:val="0"/>
          <w:sz w:val="32"/>
          <w:szCs w:val="32"/>
        </w:rPr>
      </w:pPr>
    </w:p>
    <w:p>
      <w:pPr>
        <w:pStyle w:val="30"/>
        <w:rPr>
          <w:rFonts w:hint="default"/>
          <w:color w:val="auto"/>
        </w:rPr>
      </w:pPr>
    </w:p>
    <w:p>
      <w:pPr>
        <w:spacing w:line="800" w:lineRule="exact"/>
        <w:ind w:right="164" w:rightChars="78" w:firstLine="643" w:firstLineChars="200"/>
        <w:jc w:val="right"/>
        <w:rPr>
          <w:rFonts w:hint="eastAsia" w:ascii="Times New Roman" w:hAnsi="Times New Roman" w:eastAsia="宋体" w:cs="Times New Roman"/>
          <w:b/>
          <w:color w:val="auto"/>
          <w:sz w:val="32"/>
          <w:szCs w:val="32"/>
          <w:lang w:eastAsia="zh-CN"/>
        </w:rPr>
      </w:pPr>
      <w:r>
        <w:rPr>
          <w:rFonts w:hint="default" w:ascii="Times New Roman" w:hAnsi="Times New Roman" w:cs="Times New Roman"/>
          <w:b/>
          <w:color w:val="auto"/>
          <w:sz w:val="32"/>
          <w:szCs w:val="32"/>
        </w:rPr>
        <w:t>委托方：</w:t>
      </w:r>
      <w:r>
        <w:rPr>
          <w:rFonts w:hint="eastAsia" w:cs="Times New Roman"/>
          <w:b/>
          <w:color w:val="auto"/>
          <w:sz w:val="32"/>
          <w:szCs w:val="32"/>
          <w:lang w:eastAsia="zh-CN"/>
        </w:rPr>
        <w:t>山东博克塞斯新材料科技有限公司</w:t>
      </w:r>
    </w:p>
    <w:p>
      <w:pPr>
        <w:spacing w:line="800" w:lineRule="exact"/>
        <w:ind w:right="164" w:rightChars="78" w:firstLine="643" w:firstLineChars="200"/>
        <w:jc w:val="right"/>
        <w:rPr>
          <w:rFonts w:hint="default" w:ascii="Times New Roman" w:hAnsi="Times New Roman" w:cs="Times New Roman"/>
          <w:b/>
          <w:color w:val="auto"/>
          <w:sz w:val="32"/>
          <w:szCs w:val="32"/>
        </w:rPr>
      </w:pPr>
      <w:r>
        <w:rPr>
          <w:rFonts w:hint="default" w:ascii="Times New Roman" w:hAnsi="Times New Roman" w:cs="Times New Roman"/>
          <w:b/>
          <w:color w:val="auto"/>
          <w:sz w:val="32"/>
          <w:szCs w:val="32"/>
        </w:rPr>
        <w:t>委托时间：</w:t>
      </w:r>
      <w:r>
        <w:rPr>
          <w:rFonts w:hint="default" w:ascii="Times New Roman" w:hAnsi="Times New Roman" w:cs="Times New Roman"/>
          <w:b/>
          <w:color w:val="auto"/>
          <w:sz w:val="32"/>
          <w:szCs w:val="32"/>
          <w:lang w:val="en-US" w:eastAsia="zh-CN"/>
        </w:rPr>
        <w:t>202</w:t>
      </w:r>
      <w:r>
        <w:rPr>
          <w:rFonts w:hint="eastAsia" w:cs="Times New Roman"/>
          <w:b/>
          <w:color w:val="auto"/>
          <w:sz w:val="32"/>
          <w:szCs w:val="32"/>
          <w:lang w:val="en-US" w:eastAsia="zh-CN"/>
        </w:rPr>
        <w:t>4</w:t>
      </w:r>
      <w:r>
        <w:rPr>
          <w:rFonts w:hint="default" w:ascii="Times New Roman" w:hAnsi="Times New Roman" w:cs="Times New Roman"/>
          <w:b/>
          <w:color w:val="auto"/>
          <w:sz w:val="32"/>
          <w:szCs w:val="32"/>
        </w:rPr>
        <w:t>年</w:t>
      </w:r>
      <w:r>
        <w:rPr>
          <w:rFonts w:hint="eastAsia" w:cs="Times New Roman"/>
          <w:b/>
          <w:color w:val="auto"/>
          <w:sz w:val="32"/>
          <w:szCs w:val="32"/>
          <w:lang w:val="en-US" w:eastAsia="zh-CN"/>
        </w:rPr>
        <w:t>8</w:t>
      </w:r>
      <w:r>
        <w:rPr>
          <w:rFonts w:hint="default" w:ascii="Times New Roman" w:hAnsi="Times New Roman" w:cs="Times New Roman"/>
          <w:b/>
          <w:color w:val="auto"/>
          <w:sz w:val="32"/>
          <w:szCs w:val="32"/>
        </w:rPr>
        <w:t>月</w:t>
      </w:r>
      <w:r>
        <w:rPr>
          <w:rFonts w:hint="eastAsia" w:cs="Times New Roman"/>
          <w:b/>
          <w:color w:val="auto"/>
          <w:sz w:val="32"/>
          <w:szCs w:val="32"/>
          <w:lang w:val="en-US" w:eastAsia="zh-CN"/>
        </w:rPr>
        <w:t>23</w:t>
      </w:r>
      <w:r>
        <w:rPr>
          <w:rFonts w:hint="default" w:ascii="Times New Roman" w:hAnsi="Times New Roman" w:cs="Times New Roman"/>
          <w:b/>
          <w:color w:val="auto"/>
          <w:sz w:val="32"/>
          <w:szCs w:val="32"/>
        </w:rPr>
        <w:t>日</w:t>
      </w:r>
    </w:p>
    <w:p>
      <w:pPr>
        <w:adjustRightInd w:val="0"/>
        <w:snapToGrid w:val="0"/>
        <w:spacing w:line="360" w:lineRule="auto"/>
        <w:jc w:val="center"/>
        <w:rPr>
          <w:rFonts w:hint="default" w:ascii="Times New Roman" w:hAnsi="Times New Roman" w:cs="Times New Roman"/>
          <w:color w:val="auto"/>
          <w:sz w:val="32"/>
          <w:szCs w:val="28"/>
        </w:rPr>
      </w:pPr>
    </w:p>
    <w:p>
      <w:pPr>
        <w:pStyle w:val="75"/>
        <w:keepNext w:val="0"/>
        <w:keepLines w:val="0"/>
        <w:pageBreakBefore w:val="0"/>
        <w:kinsoku/>
        <w:wordWrap/>
        <w:overflowPunct/>
        <w:topLinePunct w:val="0"/>
        <w:bidi w:val="0"/>
        <w:spacing w:line="480" w:lineRule="exact"/>
        <w:ind w:left="0" w:leftChars="0" w:firstLine="0" w:firstLineChars="0"/>
        <w:rPr>
          <w:rFonts w:hint="default" w:ascii="Times New Roman" w:hAnsi="Times New Roman" w:cs="Times New Roman"/>
          <w:color w:val="auto"/>
          <w:szCs w:val="22"/>
        </w:rPr>
      </w:pPr>
    </w:p>
    <w:p>
      <w:pPr>
        <w:pStyle w:val="30"/>
        <w:rPr>
          <w:rFonts w:hint="default" w:ascii="Times New Roman" w:hAnsi="Times New Roman" w:eastAsia="黑体" w:cs="Times New Roman"/>
          <w:b w:val="0"/>
          <w:bCs/>
          <w:color w:val="auto"/>
          <w:szCs w:val="24"/>
        </w:rPr>
      </w:pPr>
      <w:r>
        <w:rPr>
          <w:rFonts w:hint="default" w:ascii="Times New Roman" w:hAnsi="Times New Roman" w:eastAsia="黑体" w:cs="Times New Roman"/>
          <w:b w:val="0"/>
          <w:bCs/>
          <w:color w:val="auto"/>
          <w:szCs w:val="24"/>
        </w:rPr>
        <w:t>附件2：关于资料提供和环评内容的确认承诺函</w:t>
      </w:r>
    </w:p>
    <w:p>
      <w:pPr>
        <w:pStyle w:val="30"/>
        <w:rPr>
          <w:rFonts w:hint="default" w:ascii="Times New Roman" w:hAnsi="Times New Roman" w:cs="Times New Roman"/>
          <w:color w:val="auto"/>
        </w:rPr>
      </w:pPr>
    </w:p>
    <w:p>
      <w:pPr>
        <w:pStyle w:val="30"/>
        <w:rPr>
          <w:rFonts w:hint="default" w:ascii="Times New Roman" w:hAnsi="Times New Roman" w:cs="Times New Roman"/>
          <w:color w:val="auto"/>
        </w:rPr>
      </w:pPr>
    </w:p>
    <w:p>
      <w:pPr>
        <w:pStyle w:val="30"/>
        <w:rPr>
          <w:rFonts w:hint="default" w:ascii="Times New Roman" w:hAnsi="Times New Roman" w:cs="Times New Roman"/>
          <w:color w:val="auto"/>
        </w:rPr>
      </w:pPr>
    </w:p>
    <w:p>
      <w:pPr>
        <w:tabs>
          <w:tab w:val="left" w:pos="1589"/>
          <w:tab w:val="center" w:pos="4213"/>
        </w:tabs>
        <w:adjustRightInd w:val="0"/>
        <w:spacing w:line="800" w:lineRule="exact"/>
        <w:jc w:val="center"/>
        <w:textAlignment w:val="baseline"/>
        <w:rPr>
          <w:rFonts w:hint="default" w:ascii="Times New Roman" w:hAnsi="Times New Roman" w:cs="Times New Roman"/>
          <w:b/>
          <w:color w:val="auto"/>
          <w:kern w:val="0"/>
          <w:sz w:val="44"/>
          <w:szCs w:val="44"/>
        </w:rPr>
      </w:pPr>
      <w:r>
        <w:rPr>
          <w:rFonts w:hint="default" w:ascii="Times New Roman" w:hAnsi="Times New Roman" w:cs="Times New Roman"/>
          <w:b/>
          <w:color w:val="auto"/>
          <w:kern w:val="0"/>
          <w:sz w:val="44"/>
          <w:szCs w:val="44"/>
        </w:rPr>
        <w:t>关于资料提供和环评内容的确认承诺函</w:t>
      </w:r>
    </w:p>
    <w:p>
      <w:pPr>
        <w:adjustRightInd w:val="0"/>
        <w:snapToGrid w:val="0"/>
        <w:spacing w:line="360" w:lineRule="auto"/>
        <w:rPr>
          <w:rFonts w:hint="default" w:ascii="Times New Roman" w:hAnsi="Times New Roman" w:cs="Times New Roman"/>
          <w:color w:val="auto"/>
          <w:sz w:val="24"/>
          <w:szCs w:val="22"/>
        </w:rPr>
      </w:pPr>
    </w:p>
    <w:p>
      <w:pPr>
        <w:adjustRightInd w:val="0"/>
        <w:snapToGrid w:val="0"/>
        <w:spacing w:line="360" w:lineRule="auto"/>
        <w:rPr>
          <w:rFonts w:hint="default" w:ascii="Times New Roman" w:hAnsi="Times New Roman" w:cs="Times New Roman"/>
          <w:color w:val="auto"/>
          <w:sz w:val="28"/>
        </w:rPr>
      </w:pPr>
      <w:r>
        <w:rPr>
          <w:rFonts w:hint="default" w:ascii="Times New Roman" w:hAnsi="Times New Roman" w:cs="Times New Roman"/>
          <w:color w:val="auto"/>
          <w:sz w:val="28"/>
          <w:lang w:val="en-US" w:eastAsia="zh-CN"/>
        </w:rPr>
        <w:t>山东量石生态环境工程</w:t>
      </w:r>
      <w:r>
        <w:rPr>
          <w:rFonts w:hint="default" w:ascii="Times New Roman" w:hAnsi="Times New Roman" w:cs="Times New Roman"/>
          <w:color w:val="auto"/>
          <w:sz w:val="28"/>
        </w:rPr>
        <w:t>有限公司：</w:t>
      </w:r>
    </w:p>
    <w:p>
      <w:pPr>
        <w:adjustRightInd w:val="0"/>
        <w:snapToGrid w:val="0"/>
        <w:spacing w:line="360" w:lineRule="auto"/>
        <w:ind w:firstLine="560" w:firstLineChars="200"/>
        <w:rPr>
          <w:rFonts w:hint="default" w:ascii="Times New Roman" w:hAnsi="Times New Roman" w:cs="Times New Roman"/>
          <w:color w:val="auto"/>
          <w:sz w:val="28"/>
        </w:rPr>
      </w:pPr>
      <w:r>
        <w:rPr>
          <w:rFonts w:hint="default" w:ascii="Times New Roman" w:hAnsi="Times New Roman" w:cs="Times New Roman"/>
          <w:color w:val="auto"/>
          <w:sz w:val="28"/>
        </w:rPr>
        <w:t>依据双方签订的《</w:t>
      </w:r>
      <w:r>
        <w:rPr>
          <w:rFonts w:hint="eastAsia" w:cs="Times New Roman"/>
          <w:color w:val="auto"/>
          <w:sz w:val="28"/>
          <w:lang w:val="en-US" w:eastAsia="zh-CN"/>
        </w:rPr>
        <w:t>山东博克塞斯新材料科技有限公司年产52.8万件玻璃纤维/树脂复合材料上箱体项目</w:t>
      </w:r>
      <w:r>
        <w:rPr>
          <w:rFonts w:hint="default" w:ascii="Times New Roman" w:hAnsi="Times New Roman" w:cs="Times New Roman"/>
          <w:color w:val="auto"/>
          <w:sz w:val="28"/>
        </w:rPr>
        <w:t>环境影响评价技术服务合同书》约定，我单位承诺提供给贵单位的材料均为真实、合法的。</w:t>
      </w:r>
    </w:p>
    <w:p>
      <w:pPr>
        <w:adjustRightInd w:val="0"/>
        <w:snapToGrid w:val="0"/>
        <w:spacing w:line="360" w:lineRule="auto"/>
        <w:ind w:firstLine="560" w:firstLineChars="200"/>
        <w:rPr>
          <w:rFonts w:hint="default" w:ascii="Times New Roman" w:hAnsi="Times New Roman" w:cs="Times New Roman"/>
          <w:color w:val="auto"/>
          <w:sz w:val="28"/>
        </w:rPr>
      </w:pPr>
      <w:r>
        <w:rPr>
          <w:rFonts w:hint="default" w:ascii="Times New Roman" w:hAnsi="Times New Roman" w:cs="Times New Roman"/>
          <w:color w:val="auto"/>
          <w:sz w:val="28"/>
        </w:rPr>
        <w:t>由贵单位编制的《</w:t>
      </w:r>
      <w:r>
        <w:rPr>
          <w:rFonts w:hint="eastAsia" w:cs="Times New Roman"/>
          <w:color w:val="auto"/>
          <w:sz w:val="28"/>
          <w:lang w:val="en-US" w:eastAsia="zh-CN"/>
        </w:rPr>
        <w:t>山东博克塞斯新材料科技有限公司年产52.8万件玻璃纤维/树脂复合材料上箱体项目</w:t>
      </w:r>
      <w:r>
        <w:rPr>
          <w:rFonts w:hint="default" w:ascii="Times New Roman" w:hAnsi="Times New Roman" w:cs="Times New Roman"/>
          <w:color w:val="auto"/>
          <w:sz w:val="28"/>
        </w:rPr>
        <w:t>环境影响报告表》已收悉，经对报告内容认真核对，我单位确认相关技术资料及支撑性文件均为我方提供，环评内容符合本项目合同规定的要求，可以上报主管部门审查。由于我方提供资料的真实性、合法性引起的法律责任，由我方承担。</w:t>
      </w:r>
    </w:p>
    <w:p>
      <w:pPr>
        <w:adjustRightInd w:val="0"/>
        <w:snapToGrid w:val="0"/>
        <w:spacing w:line="360" w:lineRule="auto"/>
        <w:ind w:firstLine="560" w:firstLineChars="200"/>
        <w:rPr>
          <w:rFonts w:hint="default" w:ascii="Times New Roman" w:hAnsi="Times New Roman" w:cs="Times New Roman"/>
          <w:color w:val="auto"/>
          <w:sz w:val="28"/>
        </w:rPr>
      </w:pPr>
      <w:r>
        <w:rPr>
          <w:rFonts w:hint="default" w:ascii="Times New Roman" w:hAnsi="Times New Roman" w:cs="Times New Roman"/>
          <w:color w:val="auto"/>
          <w:sz w:val="28"/>
        </w:rPr>
        <w:t>特此承诺！</w:t>
      </w:r>
    </w:p>
    <w:p>
      <w:pPr>
        <w:adjustRightInd w:val="0"/>
        <w:snapToGrid w:val="0"/>
        <w:spacing w:line="360" w:lineRule="auto"/>
        <w:rPr>
          <w:rFonts w:hint="default" w:ascii="Times New Roman" w:hAnsi="Times New Roman" w:cs="Times New Roman"/>
          <w:color w:val="auto"/>
          <w:sz w:val="28"/>
        </w:rPr>
      </w:pPr>
    </w:p>
    <w:p>
      <w:pPr>
        <w:wordWrap w:val="0"/>
        <w:adjustRightInd w:val="0"/>
        <w:snapToGrid w:val="0"/>
        <w:spacing w:line="360" w:lineRule="auto"/>
        <w:ind w:right="1120"/>
        <w:rPr>
          <w:rFonts w:hint="default" w:ascii="Times New Roman" w:hAnsi="Times New Roman" w:cs="Times New Roman"/>
          <w:color w:val="auto"/>
          <w:sz w:val="28"/>
        </w:rPr>
      </w:pPr>
    </w:p>
    <w:p>
      <w:pPr>
        <w:wordWrap w:val="0"/>
        <w:adjustRightInd w:val="0"/>
        <w:snapToGrid w:val="0"/>
        <w:spacing w:line="360" w:lineRule="auto"/>
        <w:jc w:val="right"/>
        <w:rPr>
          <w:rFonts w:hint="default" w:ascii="Times New Roman" w:hAnsi="Times New Roman" w:cs="Times New Roman"/>
          <w:color w:val="auto"/>
          <w:sz w:val="28"/>
        </w:rPr>
      </w:pPr>
    </w:p>
    <w:p>
      <w:pPr>
        <w:adjustRightInd w:val="0"/>
        <w:snapToGrid w:val="0"/>
        <w:spacing w:line="360" w:lineRule="auto"/>
        <w:jc w:val="right"/>
        <w:rPr>
          <w:rFonts w:hint="default" w:ascii="Times New Roman" w:hAnsi="Times New Roman" w:cs="Times New Roman"/>
          <w:color w:val="auto"/>
          <w:sz w:val="28"/>
        </w:rPr>
      </w:pPr>
      <w:r>
        <w:rPr>
          <w:rFonts w:hint="default" w:ascii="Times New Roman" w:hAnsi="Times New Roman" w:cs="Times New Roman"/>
          <w:color w:val="auto"/>
          <w:sz w:val="28"/>
        </w:rPr>
        <w:t>建设单位（公章）</w:t>
      </w:r>
    </w:p>
    <w:p>
      <w:pPr>
        <w:adjustRightInd w:val="0"/>
        <w:snapToGrid w:val="0"/>
        <w:spacing w:line="360" w:lineRule="auto"/>
        <w:jc w:val="right"/>
        <w:rPr>
          <w:rFonts w:hint="default" w:ascii="Times New Roman" w:hAnsi="Times New Roman" w:cs="Times New Roman"/>
          <w:color w:val="auto"/>
          <w:sz w:val="28"/>
        </w:rPr>
      </w:pPr>
    </w:p>
    <w:p>
      <w:pPr>
        <w:pStyle w:val="75"/>
        <w:keepNext w:val="0"/>
        <w:keepLines w:val="0"/>
        <w:pageBreakBefore w:val="0"/>
        <w:kinsoku/>
        <w:wordWrap/>
        <w:overflowPunct/>
        <w:topLinePunct w:val="0"/>
        <w:bidi w:val="0"/>
        <w:spacing w:line="480" w:lineRule="exact"/>
        <w:ind w:firstLine="480"/>
        <w:jc w:val="right"/>
        <w:rPr>
          <w:rFonts w:hint="default" w:ascii="Times New Roman" w:hAnsi="Times New Roman" w:cs="Times New Roman"/>
          <w:color w:val="auto"/>
          <w:szCs w:val="22"/>
        </w:rPr>
      </w:pPr>
      <w:r>
        <w:rPr>
          <w:rFonts w:hint="default" w:ascii="Times New Roman" w:hAnsi="Times New Roman" w:cs="Times New Roman"/>
          <w:color w:val="auto"/>
          <w:sz w:val="28"/>
        </w:rPr>
        <w:t>202</w:t>
      </w:r>
      <w:r>
        <w:rPr>
          <w:rFonts w:hint="eastAsia" w:cs="Times New Roman"/>
          <w:color w:val="auto"/>
          <w:sz w:val="28"/>
          <w:lang w:val="en-US" w:eastAsia="zh-CN"/>
        </w:rPr>
        <w:t>4</w:t>
      </w:r>
      <w:r>
        <w:rPr>
          <w:rFonts w:hint="default" w:ascii="Times New Roman" w:hAnsi="Times New Roman" w:cs="Times New Roman"/>
          <w:color w:val="auto"/>
          <w:sz w:val="28"/>
        </w:rPr>
        <w:t>年</w:t>
      </w:r>
      <w:r>
        <w:rPr>
          <w:rFonts w:hint="eastAsia" w:cs="Times New Roman"/>
          <w:color w:val="auto"/>
          <w:sz w:val="28"/>
          <w:lang w:val="en-US" w:eastAsia="zh-CN"/>
        </w:rPr>
        <w:t>8</w:t>
      </w:r>
      <w:r>
        <w:rPr>
          <w:rFonts w:hint="default" w:ascii="Times New Roman" w:hAnsi="Times New Roman" w:cs="Times New Roman"/>
          <w:color w:val="auto"/>
          <w:sz w:val="28"/>
        </w:rPr>
        <w:t>月</w:t>
      </w:r>
      <w:r>
        <w:rPr>
          <w:rFonts w:hint="eastAsia" w:cs="Times New Roman"/>
          <w:color w:val="auto"/>
          <w:sz w:val="28"/>
          <w:lang w:val="en-US" w:eastAsia="zh-CN"/>
        </w:rPr>
        <w:t>27</w:t>
      </w:r>
      <w:r>
        <w:rPr>
          <w:rFonts w:hint="default" w:ascii="Times New Roman" w:hAnsi="Times New Roman" w:cs="Times New Roman"/>
          <w:color w:val="auto"/>
          <w:sz w:val="28"/>
        </w:rPr>
        <w:t>日</w:t>
      </w:r>
    </w:p>
    <w:p>
      <w:pPr>
        <w:pStyle w:val="75"/>
        <w:keepNext w:val="0"/>
        <w:keepLines w:val="0"/>
        <w:pageBreakBefore w:val="0"/>
        <w:kinsoku/>
        <w:wordWrap/>
        <w:overflowPunct/>
        <w:topLinePunct w:val="0"/>
        <w:bidi w:val="0"/>
        <w:spacing w:line="480" w:lineRule="exact"/>
        <w:ind w:firstLine="480"/>
        <w:rPr>
          <w:rFonts w:hint="default" w:ascii="Times New Roman" w:hAnsi="Times New Roman" w:cs="Times New Roman"/>
          <w:color w:val="auto"/>
          <w:szCs w:val="22"/>
        </w:rPr>
      </w:pPr>
    </w:p>
    <w:p>
      <w:pPr>
        <w:pStyle w:val="75"/>
        <w:keepNext w:val="0"/>
        <w:keepLines w:val="0"/>
        <w:pageBreakBefore w:val="0"/>
        <w:kinsoku/>
        <w:wordWrap/>
        <w:overflowPunct/>
        <w:topLinePunct w:val="0"/>
        <w:bidi w:val="0"/>
        <w:spacing w:line="480" w:lineRule="exact"/>
        <w:ind w:firstLine="480"/>
        <w:rPr>
          <w:rFonts w:hint="default" w:ascii="Times New Roman" w:hAnsi="Times New Roman" w:cs="Times New Roman"/>
          <w:color w:val="auto"/>
          <w:szCs w:val="22"/>
        </w:rPr>
      </w:pPr>
    </w:p>
    <w:p>
      <w:pPr>
        <w:pStyle w:val="75"/>
        <w:keepNext w:val="0"/>
        <w:keepLines w:val="0"/>
        <w:pageBreakBefore w:val="0"/>
        <w:kinsoku/>
        <w:wordWrap/>
        <w:overflowPunct/>
        <w:topLinePunct w:val="0"/>
        <w:bidi w:val="0"/>
        <w:spacing w:line="480" w:lineRule="exact"/>
        <w:ind w:firstLine="480"/>
        <w:rPr>
          <w:rFonts w:hint="default" w:ascii="Times New Roman" w:hAnsi="Times New Roman" w:cs="Times New Roman"/>
          <w:color w:val="auto"/>
          <w:szCs w:val="22"/>
        </w:rPr>
      </w:pPr>
    </w:p>
    <w:p>
      <w:pPr>
        <w:pStyle w:val="75"/>
        <w:keepNext w:val="0"/>
        <w:keepLines w:val="0"/>
        <w:pageBreakBefore w:val="0"/>
        <w:kinsoku/>
        <w:wordWrap/>
        <w:overflowPunct/>
        <w:topLinePunct w:val="0"/>
        <w:bidi w:val="0"/>
        <w:spacing w:line="480" w:lineRule="exact"/>
        <w:ind w:firstLine="480"/>
        <w:rPr>
          <w:rFonts w:hint="default" w:ascii="Times New Roman" w:hAnsi="Times New Roman" w:cs="Times New Roman"/>
          <w:color w:val="auto"/>
          <w:szCs w:val="22"/>
        </w:rPr>
      </w:pPr>
    </w:p>
    <w:p>
      <w:pPr>
        <w:pStyle w:val="75"/>
        <w:keepNext w:val="0"/>
        <w:keepLines w:val="0"/>
        <w:pageBreakBefore w:val="0"/>
        <w:kinsoku/>
        <w:wordWrap/>
        <w:overflowPunct/>
        <w:topLinePunct w:val="0"/>
        <w:bidi w:val="0"/>
        <w:spacing w:line="480" w:lineRule="exact"/>
        <w:ind w:firstLine="480"/>
        <w:rPr>
          <w:rFonts w:hint="default" w:ascii="Times New Roman" w:hAnsi="Times New Roman" w:cs="Times New Roman"/>
          <w:color w:val="auto"/>
          <w:szCs w:val="22"/>
        </w:rPr>
      </w:pPr>
    </w:p>
    <w:p>
      <w:pPr>
        <w:pStyle w:val="30"/>
        <w:rPr>
          <w:rFonts w:hint="default" w:ascii="Times New Roman" w:hAnsi="Times New Roman" w:eastAsia="黑体" w:cs="Times New Roman"/>
          <w:b w:val="0"/>
          <w:bCs/>
          <w:color w:val="auto"/>
          <w:szCs w:val="24"/>
          <w:lang w:eastAsia="zh-CN"/>
        </w:rPr>
      </w:pPr>
      <w:r>
        <w:rPr>
          <w:rFonts w:hint="default" w:ascii="Times New Roman" w:hAnsi="Times New Roman" w:eastAsia="黑体" w:cs="Times New Roman"/>
          <w:b w:val="0"/>
          <w:bCs/>
          <w:color w:val="auto"/>
          <w:szCs w:val="24"/>
        </w:rPr>
        <w:t>附件</w:t>
      </w:r>
      <w:r>
        <w:rPr>
          <w:rFonts w:hint="default" w:ascii="Times New Roman" w:hAnsi="Times New Roman" w:eastAsia="黑体" w:cs="Times New Roman"/>
          <w:b w:val="0"/>
          <w:bCs/>
          <w:color w:val="auto"/>
          <w:szCs w:val="24"/>
          <w:lang w:val="en-US" w:eastAsia="zh-CN"/>
        </w:rPr>
        <w:t>3</w:t>
      </w:r>
      <w:r>
        <w:rPr>
          <w:rFonts w:hint="default" w:ascii="Times New Roman" w:hAnsi="Times New Roman" w:eastAsia="黑体" w:cs="Times New Roman"/>
          <w:b w:val="0"/>
          <w:bCs/>
          <w:color w:val="auto"/>
          <w:szCs w:val="24"/>
        </w:rPr>
        <w:t>：</w:t>
      </w:r>
      <w:r>
        <w:rPr>
          <w:rFonts w:hint="default" w:ascii="Times New Roman" w:hAnsi="Times New Roman" w:eastAsia="黑体" w:cs="Times New Roman"/>
          <w:b w:val="0"/>
          <w:bCs/>
          <w:color w:val="auto"/>
          <w:szCs w:val="24"/>
          <w:lang w:eastAsia="zh-CN"/>
        </w:rPr>
        <w:t>企业营业执照</w:t>
      </w:r>
    </w:p>
    <w:p>
      <w:pPr>
        <w:adjustRightInd w:val="0"/>
        <w:snapToGrid w:val="0"/>
        <w:spacing w:line="360" w:lineRule="auto"/>
        <w:jc w:val="center"/>
        <w:rPr>
          <w:rFonts w:hint="default" w:ascii="Times New Roman" w:hAnsi="Times New Roman" w:eastAsia="宋体" w:cs="Times New Roman"/>
          <w:color w:val="auto"/>
          <w:sz w:val="28"/>
          <w:lang w:eastAsia="zh-CN"/>
        </w:rPr>
      </w:pPr>
      <w:r>
        <w:rPr>
          <w:rFonts w:hint="default" w:ascii="Times New Roman" w:hAnsi="Times New Roman" w:eastAsia="宋体" w:cs="Times New Roman"/>
          <w:color w:val="auto"/>
          <w:sz w:val="28"/>
          <w:lang w:eastAsia="zh-CN"/>
        </w:rPr>
        <w:drawing>
          <wp:inline distT="0" distB="0" distL="114300" distR="114300">
            <wp:extent cx="8134350" cy="5537200"/>
            <wp:effectExtent l="0" t="0" r="6350" b="0"/>
            <wp:docPr id="68" name="图片 68" descr="微信截图_2022060815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微信截图_20220608152230"/>
                    <pic:cNvPicPr>
                      <a:picLocks noChangeAspect="1"/>
                    </pic:cNvPicPr>
                  </pic:nvPicPr>
                  <pic:blipFill>
                    <a:blip r:embed="rId21"/>
                    <a:srcRect l="1848" r="1040"/>
                    <a:stretch>
                      <a:fillRect/>
                    </a:stretch>
                  </pic:blipFill>
                  <pic:spPr>
                    <a:xfrm rot="16200000">
                      <a:off x="0" y="0"/>
                      <a:ext cx="8134350" cy="5537200"/>
                    </a:xfrm>
                    <a:prstGeom prst="rect">
                      <a:avLst/>
                    </a:prstGeom>
                  </pic:spPr>
                </pic:pic>
              </a:graphicData>
            </a:graphic>
          </wp:inline>
        </w:drawing>
      </w:r>
    </w:p>
    <w:p>
      <w:pPr>
        <w:pStyle w:val="30"/>
        <w:rPr>
          <w:rFonts w:hint="eastAsia" w:ascii="Times New Roman" w:hAnsi="Times New Roman" w:eastAsia="宋体" w:cs="Times New Roman"/>
          <w:color w:val="auto"/>
          <w:szCs w:val="22"/>
          <w:lang w:eastAsia="zh-CN"/>
        </w:rPr>
      </w:pPr>
      <w:r>
        <w:rPr>
          <w:rFonts w:hint="default" w:ascii="Times New Roman" w:hAnsi="Times New Roman" w:eastAsia="黑体" w:cs="Times New Roman"/>
          <w:b w:val="0"/>
          <w:bCs/>
          <w:color w:val="auto"/>
          <w:szCs w:val="24"/>
          <w:lang w:eastAsia="zh-CN"/>
        </w:rPr>
        <w:t>附件4：项目备案证明</w:t>
      </w:r>
    </w:p>
    <w:p>
      <w:pPr>
        <w:pStyle w:val="30"/>
        <w:rPr>
          <w:rFonts w:hint="eastAsia" w:ascii="Times New Roman" w:hAnsi="Times New Roman" w:eastAsia="宋体" w:cs="Times New Roman"/>
          <w:snapToGrid w:val="0"/>
          <w:color w:val="auto"/>
          <w:spacing w:val="-6"/>
          <w:kern w:val="21"/>
          <w:szCs w:val="21"/>
          <w:lang w:eastAsia="zh-CN"/>
        </w:rPr>
      </w:pPr>
      <w:r>
        <w:rPr>
          <w:rFonts w:hint="eastAsia" w:ascii="Times New Roman" w:hAnsi="Times New Roman" w:eastAsia="宋体" w:cs="Times New Roman"/>
          <w:snapToGrid w:val="0"/>
          <w:color w:val="auto"/>
          <w:spacing w:val="-6"/>
          <w:kern w:val="21"/>
          <w:szCs w:val="21"/>
          <w:lang w:eastAsia="zh-CN"/>
        </w:rPr>
        <w:drawing>
          <wp:inline distT="0" distB="0" distL="114300" distR="114300">
            <wp:extent cx="5609590" cy="7999095"/>
            <wp:effectExtent l="0" t="0" r="10160" b="1905"/>
            <wp:docPr id="18" name="图片 18" descr="项目立项备案证明(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项目立项备案证明(1)_00"/>
                    <pic:cNvPicPr>
                      <a:picLocks noChangeAspect="1"/>
                    </pic:cNvPicPr>
                  </pic:nvPicPr>
                  <pic:blipFill>
                    <a:blip r:embed="rId22"/>
                    <a:stretch>
                      <a:fillRect/>
                    </a:stretch>
                  </pic:blipFill>
                  <pic:spPr>
                    <a:xfrm>
                      <a:off x="0" y="0"/>
                      <a:ext cx="5609590" cy="7999095"/>
                    </a:xfrm>
                    <a:prstGeom prst="rect">
                      <a:avLst/>
                    </a:prstGeom>
                  </pic:spPr>
                </pic:pic>
              </a:graphicData>
            </a:graphic>
          </wp:inline>
        </w:drawing>
      </w:r>
    </w:p>
    <w:p>
      <w:pPr>
        <w:rPr>
          <w:rFonts w:hint="default" w:ascii="Times New Roman" w:hAnsi="Times New Roman" w:eastAsia="黑体" w:cs="Times New Roman"/>
          <w:b w:val="0"/>
          <w:bCs/>
          <w:color w:val="auto"/>
          <w:szCs w:val="24"/>
          <w:lang w:eastAsia="zh-CN"/>
        </w:rPr>
      </w:pPr>
      <w:r>
        <w:rPr>
          <w:rFonts w:hint="default" w:ascii="Times New Roman" w:hAnsi="Times New Roman" w:eastAsia="黑体" w:cs="Times New Roman"/>
          <w:b w:val="0"/>
          <w:bCs/>
          <w:color w:val="auto"/>
          <w:szCs w:val="24"/>
          <w:lang w:eastAsia="zh-CN"/>
        </w:rPr>
        <w:br w:type="page"/>
      </w:r>
    </w:p>
    <w:p>
      <w:pPr>
        <w:pStyle w:val="30"/>
        <w:rPr>
          <w:rFonts w:hint="eastAsia" w:ascii="Times New Roman" w:hAnsi="Times New Roman" w:eastAsia="宋体" w:cs="Times New Roman"/>
          <w:color w:val="auto"/>
          <w:szCs w:val="22"/>
          <w:lang w:eastAsia="zh-CN"/>
        </w:rPr>
      </w:pPr>
      <w:r>
        <w:rPr>
          <w:rFonts w:hint="default" w:ascii="Times New Roman" w:hAnsi="Times New Roman" w:eastAsia="黑体" w:cs="Times New Roman"/>
          <w:b w:val="0"/>
          <w:bCs/>
          <w:color w:val="auto"/>
          <w:szCs w:val="24"/>
          <w:lang w:eastAsia="zh-CN"/>
        </w:rPr>
        <w:t>附件</w:t>
      </w:r>
      <w:r>
        <w:rPr>
          <w:rFonts w:hint="eastAsia" w:ascii="Times New Roman" w:hAnsi="Times New Roman" w:eastAsia="黑体" w:cs="Times New Roman"/>
          <w:b w:val="0"/>
          <w:bCs/>
          <w:color w:val="auto"/>
          <w:szCs w:val="24"/>
          <w:lang w:val="en-US" w:eastAsia="zh-CN"/>
        </w:rPr>
        <w:t>5</w:t>
      </w:r>
      <w:r>
        <w:rPr>
          <w:rFonts w:hint="default" w:ascii="Times New Roman" w:hAnsi="Times New Roman" w:eastAsia="黑体" w:cs="Times New Roman"/>
          <w:b w:val="0"/>
          <w:bCs/>
          <w:color w:val="auto"/>
          <w:szCs w:val="24"/>
          <w:lang w:eastAsia="zh-CN"/>
        </w:rPr>
        <w:t>：</w:t>
      </w:r>
      <w:r>
        <w:rPr>
          <w:rFonts w:hint="eastAsia" w:ascii="Times New Roman" w:hAnsi="Times New Roman" w:eastAsia="黑体" w:cs="Times New Roman"/>
          <w:b w:val="0"/>
          <w:bCs/>
          <w:color w:val="auto"/>
          <w:szCs w:val="24"/>
          <w:lang w:eastAsia="zh-CN"/>
        </w:rPr>
        <w:t>厂房租赁合同</w:t>
      </w:r>
    </w:p>
    <w:p>
      <w:pPr>
        <w:pStyle w:val="30"/>
        <w:rPr>
          <w:rFonts w:hint="eastAsia" w:eastAsia="宋体"/>
          <w:color w:val="auto"/>
          <w:lang w:eastAsia="zh-CN"/>
        </w:rPr>
      </w:pPr>
    </w:p>
    <w:p>
      <w:pPr>
        <w:rPr>
          <w:rFonts w:hint="default" w:ascii="Times New Roman" w:hAnsi="Times New Roman" w:eastAsia="黑体" w:cs="Times New Roman"/>
          <w:b w:val="0"/>
          <w:bCs/>
          <w:color w:val="auto"/>
          <w:szCs w:val="24"/>
          <w:lang w:eastAsia="zh-CN"/>
        </w:rPr>
      </w:pPr>
      <w:r>
        <w:rPr>
          <w:rFonts w:hint="default" w:ascii="Times New Roman" w:hAnsi="Times New Roman" w:eastAsia="黑体" w:cs="Times New Roman"/>
          <w:b w:val="0"/>
          <w:bCs/>
          <w:color w:val="auto"/>
          <w:szCs w:val="24"/>
          <w:lang w:eastAsia="zh-CN"/>
        </w:rPr>
        <w:drawing>
          <wp:inline distT="0" distB="0" distL="114300" distR="114300">
            <wp:extent cx="5610860" cy="7934960"/>
            <wp:effectExtent l="0" t="0" r="8890" b="8890"/>
            <wp:docPr id="32" name="图片 32" descr="厂房租赁合同书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厂房租赁合同书_00"/>
                    <pic:cNvPicPr>
                      <a:picLocks noChangeAspect="1"/>
                    </pic:cNvPicPr>
                  </pic:nvPicPr>
                  <pic:blipFill>
                    <a:blip r:embed="rId23"/>
                    <a:stretch>
                      <a:fillRect/>
                    </a:stretch>
                  </pic:blipFill>
                  <pic:spPr>
                    <a:xfrm>
                      <a:off x="0" y="0"/>
                      <a:ext cx="5610860" cy="7934960"/>
                    </a:xfrm>
                    <a:prstGeom prst="rect">
                      <a:avLst/>
                    </a:prstGeom>
                  </pic:spPr>
                </pic:pic>
              </a:graphicData>
            </a:graphic>
          </wp:inline>
        </w:drawing>
      </w:r>
      <w:r>
        <w:rPr>
          <w:rFonts w:hint="default" w:ascii="Times New Roman" w:hAnsi="Times New Roman" w:eastAsia="黑体" w:cs="Times New Roman"/>
          <w:b w:val="0"/>
          <w:bCs/>
          <w:color w:val="auto"/>
          <w:szCs w:val="24"/>
          <w:lang w:eastAsia="zh-CN"/>
        </w:rPr>
        <w:drawing>
          <wp:inline distT="0" distB="0" distL="114300" distR="114300">
            <wp:extent cx="5610860" cy="7934960"/>
            <wp:effectExtent l="0" t="0" r="8890" b="8890"/>
            <wp:docPr id="33" name="图片 33" descr="厂房租赁合同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厂房租赁合同书_01"/>
                    <pic:cNvPicPr>
                      <a:picLocks noChangeAspect="1"/>
                    </pic:cNvPicPr>
                  </pic:nvPicPr>
                  <pic:blipFill>
                    <a:blip r:embed="rId24"/>
                    <a:stretch>
                      <a:fillRect/>
                    </a:stretch>
                  </pic:blipFill>
                  <pic:spPr>
                    <a:xfrm>
                      <a:off x="0" y="0"/>
                      <a:ext cx="5610860" cy="7934960"/>
                    </a:xfrm>
                    <a:prstGeom prst="rect">
                      <a:avLst/>
                    </a:prstGeom>
                  </pic:spPr>
                </pic:pic>
              </a:graphicData>
            </a:graphic>
          </wp:inline>
        </w:drawing>
      </w:r>
      <w:r>
        <w:rPr>
          <w:rFonts w:hint="default" w:ascii="Times New Roman" w:hAnsi="Times New Roman" w:eastAsia="黑体" w:cs="Times New Roman"/>
          <w:b w:val="0"/>
          <w:bCs/>
          <w:color w:val="auto"/>
          <w:szCs w:val="24"/>
          <w:lang w:eastAsia="zh-CN"/>
        </w:rPr>
        <w:drawing>
          <wp:inline distT="0" distB="0" distL="114300" distR="114300">
            <wp:extent cx="5610860" cy="7934960"/>
            <wp:effectExtent l="0" t="0" r="8890" b="8890"/>
            <wp:docPr id="34" name="图片 34" descr="厂房租赁合同书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厂房租赁合同书_02"/>
                    <pic:cNvPicPr>
                      <a:picLocks noChangeAspect="1"/>
                    </pic:cNvPicPr>
                  </pic:nvPicPr>
                  <pic:blipFill>
                    <a:blip r:embed="rId25"/>
                    <a:stretch>
                      <a:fillRect/>
                    </a:stretch>
                  </pic:blipFill>
                  <pic:spPr>
                    <a:xfrm>
                      <a:off x="0" y="0"/>
                      <a:ext cx="5610860" cy="7934960"/>
                    </a:xfrm>
                    <a:prstGeom prst="rect">
                      <a:avLst/>
                    </a:prstGeom>
                  </pic:spPr>
                </pic:pic>
              </a:graphicData>
            </a:graphic>
          </wp:inline>
        </w:drawing>
      </w:r>
      <w:r>
        <w:rPr>
          <w:rFonts w:hint="default" w:ascii="Times New Roman" w:hAnsi="Times New Roman" w:eastAsia="黑体" w:cs="Times New Roman"/>
          <w:b w:val="0"/>
          <w:bCs/>
          <w:color w:val="auto"/>
          <w:szCs w:val="24"/>
          <w:lang w:eastAsia="zh-CN"/>
        </w:rPr>
        <w:drawing>
          <wp:inline distT="0" distB="0" distL="114300" distR="114300">
            <wp:extent cx="5610860" cy="7934960"/>
            <wp:effectExtent l="0" t="0" r="8890" b="8890"/>
            <wp:docPr id="37" name="图片 37" descr="厂房租赁合同书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厂房租赁合同书_03"/>
                    <pic:cNvPicPr>
                      <a:picLocks noChangeAspect="1"/>
                    </pic:cNvPicPr>
                  </pic:nvPicPr>
                  <pic:blipFill>
                    <a:blip r:embed="rId26"/>
                    <a:stretch>
                      <a:fillRect/>
                    </a:stretch>
                  </pic:blipFill>
                  <pic:spPr>
                    <a:xfrm>
                      <a:off x="0" y="0"/>
                      <a:ext cx="5610860" cy="7934960"/>
                    </a:xfrm>
                    <a:prstGeom prst="rect">
                      <a:avLst/>
                    </a:prstGeom>
                  </pic:spPr>
                </pic:pic>
              </a:graphicData>
            </a:graphic>
          </wp:inline>
        </w:drawing>
      </w:r>
      <w:r>
        <w:rPr>
          <w:rFonts w:hint="default" w:ascii="Times New Roman" w:hAnsi="Times New Roman" w:eastAsia="黑体" w:cs="Times New Roman"/>
          <w:b w:val="0"/>
          <w:bCs/>
          <w:color w:val="auto"/>
          <w:szCs w:val="24"/>
          <w:lang w:eastAsia="zh-CN"/>
        </w:rPr>
        <w:drawing>
          <wp:inline distT="0" distB="0" distL="114300" distR="114300">
            <wp:extent cx="5610860" cy="7934960"/>
            <wp:effectExtent l="0" t="0" r="8890" b="8890"/>
            <wp:docPr id="40" name="图片 40" descr="厂房租赁合同书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厂房租赁合同书_04"/>
                    <pic:cNvPicPr>
                      <a:picLocks noChangeAspect="1"/>
                    </pic:cNvPicPr>
                  </pic:nvPicPr>
                  <pic:blipFill>
                    <a:blip r:embed="rId27"/>
                    <a:stretch>
                      <a:fillRect/>
                    </a:stretch>
                  </pic:blipFill>
                  <pic:spPr>
                    <a:xfrm>
                      <a:off x="0" y="0"/>
                      <a:ext cx="5610860" cy="7934960"/>
                    </a:xfrm>
                    <a:prstGeom prst="rect">
                      <a:avLst/>
                    </a:prstGeom>
                  </pic:spPr>
                </pic:pic>
              </a:graphicData>
            </a:graphic>
          </wp:inline>
        </w:drawing>
      </w:r>
      <w:r>
        <w:rPr>
          <w:rFonts w:hint="default" w:ascii="Times New Roman" w:hAnsi="Times New Roman" w:eastAsia="黑体" w:cs="Times New Roman"/>
          <w:b w:val="0"/>
          <w:bCs/>
          <w:color w:val="auto"/>
          <w:szCs w:val="24"/>
          <w:lang w:eastAsia="zh-CN"/>
        </w:rPr>
        <w:drawing>
          <wp:inline distT="0" distB="0" distL="114300" distR="114300">
            <wp:extent cx="5610860" cy="7934960"/>
            <wp:effectExtent l="0" t="0" r="8890" b="8890"/>
            <wp:docPr id="41" name="图片 41" descr="厂房租赁合同书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厂房租赁合同书_05"/>
                    <pic:cNvPicPr>
                      <a:picLocks noChangeAspect="1"/>
                    </pic:cNvPicPr>
                  </pic:nvPicPr>
                  <pic:blipFill>
                    <a:blip r:embed="rId28"/>
                    <a:stretch>
                      <a:fillRect/>
                    </a:stretch>
                  </pic:blipFill>
                  <pic:spPr>
                    <a:xfrm>
                      <a:off x="0" y="0"/>
                      <a:ext cx="5610860" cy="7934960"/>
                    </a:xfrm>
                    <a:prstGeom prst="rect">
                      <a:avLst/>
                    </a:prstGeom>
                  </pic:spPr>
                </pic:pic>
              </a:graphicData>
            </a:graphic>
          </wp:inline>
        </w:drawing>
      </w:r>
      <w:r>
        <w:rPr>
          <w:rFonts w:hint="default" w:ascii="Times New Roman" w:hAnsi="Times New Roman" w:eastAsia="黑体" w:cs="Times New Roman"/>
          <w:b w:val="0"/>
          <w:bCs/>
          <w:color w:val="auto"/>
          <w:szCs w:val="24"/>
          <w:lang w:eastAsia="zh-CN"/>
        </w:rPr>
        <w:br w:type="page"/>
      </w:r>
    </w:p>
    <w:p>
      <w:pPr>
        <w:pStyle w:val="30"/>
        <w:rPr>
          <w:rFonts w:hint="default" w:ascii="Times New Roman" w:hAnsi="Times New Roman" w:eastAsia="黑体" w:cs="Times New Roman"/>
          <w:b w:val="0"/>
          <w:bCs/>
          <w:color w:val="auto"/>
          <w:szCs w:val="24"/>
          <w:lang w:eastAsia="zh-CN"/>
        </w:rPr>
      </w:pPr>
      <w:r>
        <w:rPr>
          <w:rFonts w:hint="default" w:ascii="Times New Roman" w:hAnsi="Times New Roman" w:eastAsia="黑体" w:cs="Times New Roman"/>
          <w:b w:val="0"/>
          <w:bCs/>
          <w:color w:val="auto"/>
          <w:szCs w:val="24"/>
          <w:lang w:eastAsia="zh-CN"/>
        </w:rPr>
        <w:t>附件</w:t>
      </w:r>
      <w:r>
        <w:rPr>
          <w:rFonts w:hint="eastAsia" w:ascii="Times New Roman" w:hAnsi="Times New Roman" w:eastAsia="黑体" w:cs="Times New Roman"/>
          <w:b w:val="0"/>
          <w:bCs/>
          <w:color w:val="auto"/>
          <w:szCs w:val="24"/>
          <w:lang w:val="en-US" w:eastAsia="zh-CN"/>
        </w:rPr>
        <w:t>6</w:t>
      </w:r>
      <w:r>
        <w:rPr>
          <w:rFonts w:hint="default" w:ascii="Times New Roman" w:hAnsi="Times New Roman" w:eastAsia="黑体" w:cs="Times New Roman"/>
          <w:b w:val="0"/>
          <w:bCs/>
          <w:color w:val="auto"/>
          <w:szCs w:val="24"/>
          <w:lang w:eastAsia="zh-CN"/>
        </w:rPr>
        <w:t>：</w:t>
      </w:r>
      <w:r>
        <w:rPr>
          <w:rFonts w:hint="eastAsia" w:ascii="Times New Roman" w:hAnsi="Times New Roman" w:eastAsia="黑体" w:cs="Times New Roman"/>
          <w:b w:val="0"/>
          <w:bCs/>
          <w:color w:val="auto"/>
          <w:szCs w:val="24"/>
          <w:lang w:eastAsia="zh-CN"/>
        </w:rPr>
        <w:t>工程师现场踏勘照片</w:t>
      </w:r>
    </w:p>
    <w:p>
      <w:pPr>
        <w:pStyle w:val="2"/>
        <w:ind w:left="0" w:leftChars="0" w:firstLine="0" w:firstLineChars="0"/>
        <w:rPr>
          <w:rFonts w:hint="eastAsia" w:eastAsia="宋体"/>
          <w:color w:val="auto"/>
          <w:lang w:eastAsia="zh-CN"/>
        </w:rPr>
      </w:pPr>
      <w:r>
        <w:rPr>
          <w:rFonts w:hint="eastAsia" w:eastAsia="宋体"/>
          <w:color w:val="auto"/>
          <w:lang w:eastAsia="zh-CN"/>
        </w:rPr>
        <w:drawing>
          <wp:inline distT="0" distB="0" distL="114300" distR="114300">
            <wp:extent cx="5608320" cy="7479030"/>
            <wp:effectExtent l="0" t="0" r="11430" b="7620"/>
            <wp:docPr id="43" name="图片 43" descr="b785abb6a12a541f85e6c8281c7e2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b785abb6a12a541f85e6c8281c7e29e"/>
                    <pic:cNvPicPr>
                      <a:picLocks noChangeAspect="1"/>
                    </pic:cNvPicPr>
                  </pic:nvPicPr>
                  <pic:blipFill>
                    <a:blip r:embed="rId29"/>
                    <a:stretch>
                      <a:fillRect/>
                    </a:stretch>
                  </pic:blipFill>
                  <pic:spPr>
                    <a:xfrm>
                      <a:off x="0" y="0"/>
                      <a:ext cx="5608320" cy="7479030"/>
                    </a:xfrm>
                    <a:prstGeom prst="rect">
                      <a:avLst/>
                    </a:prstGeom>
                  </pic:spPr>
                </pic:pic>
              </a:graphicData>
            </a:graphic>
          </wp:inline>
        </w:drawing>
      </w:r>
    </w:p>
    <w:p>
      <w:pPr>
        <w:rPr>
          <w:rFonts w:hint="eastAsia" w:eastAsia="宋体"/>
          <w:color w:val="auto"/>
          <w:lang w:eastAsia="zh-CN"/>
        </w:rPr>
      </w:pPr>
      <w:r>
        <w:rPr>
          <w:rFonts w:hint="eastAsia" w:eastAsia="宋体"/>
          <w:color w:val="auto"/>
          <w:lang w:eastAsia="zh-CN"/>
        </w:rPr>
        <w:br w:type="page"/>
      </w:r>
    </w:p>
    <w:p>
      <w:pPr>
        <w:pStyle w:val="30"/>
        <w:rPr>
          <w:rFonts w:hint="eastAsia" w:ascii="Times New Roman" w:hAnsi="Times New Roman" w:eastAsia="黑体" w:cs="Times New Roman"/>
          <w:b w:val="0"/>
          <w:bCs/>
          <w:color w:val="auto"/>
          <w:szCs w:val="24"/>
          <w:lang w:val="en-US" w:eastAsia="zh-CN"/>
        </w:rPr>
      </w:pPr>
      <w:r>
        <w:rPr>
          <w:rFonts w:hint="eastAsia" w:ascii="Times New Roman" w:hAnsi="Times New Roman" w:eastAsia="黑体" w:cs="Times New Roman"/>
          <w:b w:val="0"/>
          <w:bCs/>
          <w:color w:val="auto"/>
          <w:szCs w:val="24"/>
          <w:lang w:eastAsia="zh-CN"/>
        </w:rPr>
        <w:t>附件</w:t>
      </w:r>
      <w:r>
        <w:rPr>
          <w:rFonts w:hint="eastAsia" w:ascii="Times New Roman" w:hAnsi="Times New Roman" w:eastAsia="黑体" w:cs="Times New Roman"/>
          <w:b w:val="0"/>
          <w:bCs/>
          <w:color w:val="auto"/>
          <w:szCs w:val="24"/>
          <w:lang w:val="en-US" w:eastAsia="zh-CN"/>
        </w:rPr>
        <w:t>7：专家审核意见</w:t>
      </w:r>
    </w:p>
    <w:p>
      <w:pPr>
        <w:rPr>
          <w:rFonts w:hint="default"/>
          <w:color w:val="auto"/>
          <w:lang w:val="en-US" w:eastAsia="zh-CN"/>
        </w:rPr>
      </w:pPr>
      <w:r>
        <w:rPr>
          <w:rFonts w:hint="default"/>
          <w:color w:val="auto"/>
          <w:lang w:val="en-US" w:eastAsia="zh-CN"/>
        </w:rPr>
        <w:drawing>
          <wp:inline distT="0" distB="0" distL="114300" distR="114300">
            <wp:extent cx="5610860" cy="7934960"/>
            <wp:effectExtent l="0" t="0" r="8890" b="8890"/>
            <wp:docPr id="5" name="图片 5" descr="博克修改意见(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博克修改意见(1)_00"/>
                    <pic:cNvPicPr>
                      <a:picLocks noChangeAspect="1"/>
                    </pic:cNvPicPr>
                  </pic:nvPicPr>
                  <pic:blipFill>
                    <a:blip r:embed="rId30"/>
                    <a:stretch>
                      <a:fillRect/>
                    </a:stretch>
                  </pic:blipFill>
                  <pic:spPr>
                    <a:xfrm>
                      <a:off x="0" y="0"/>
                      <a:ext cx="5610860" cy="7934960"/>
                    </a:xfrm>
                    <a:prstGeom prst="rect">
                      <a:avLst/>
                    </a:prstGeom>
                  </pic:spPr>
                </pic:pic>
              </a:graphicData>
            </a:graphic>
          </wp:inline>
        </w:drawing>
      </w:r>
    </w:p>
    <w:p>
      <w:pPr>
        <w:rPr>
          <w:rFonts w:hint="eastAsia"/>
          <w:color w:val="auto"/>
          <w:lang w:val="en-US" w:eastAsia="zh-CN"/>
        </w:rPr>
      </w:pPr>
      <w:r>
        <w:rPr>
          <w:rFonts w:hint="eastAsia"/>
          <w:color w:val="auto"/>
          <w:lang w:val="en-US" w:eastAsia="zh-CN"/>
        </w:rPr>
        <w:br w:type="page"/>
      </w:r>
    </w:p>
    <w:p>
      <w:pPr>
        <w:pStyle w:val="30"/>
        <w:rPr>
          <w:rFonts w:hint="eastAsia" w:ascii="Times New Roman" w:hAnsi="Times New Roman" w:eastAsia="黑体" w:cs="Times New Roman"/>
          <w:b w:val="0"/>
          <w:bCs/>
          <w:color w:val="auto"/>
          <w:szCs w:val="24"/>
          <w:lang w:val="en-US" w:eastAsia="zh-CN"/>
        </w:rPr>
      </w:pPr>
      <w:r>
        <w:rPr>
          <w:rFonts w:hint="eastAsia" w:ascii="Times New Roman" w:hAnsi="Times New Roman" w:eastAsia="黑体" w:cs="Times New Roman"/>
          <w:b w:val="0"/>
          <w:bCs/>
          <w:color w:val="auto"/>
          <w:szCs w:val="24"/>
          <w:lang w:val="en-US" w:eastAsia="zh-CN"/>
        </w:rPr>
        <w:t>附件8：修改说明</w:t>
      </w:r>
    </w:p>
    <w:p>
      <w:pPr>
        <w:rPr>
          <w:rFonts w:hint="default"/>
          <w:color w:val="auto"/>
          <w:lang w:val="en-US" w:eastAsia="zh-CN"/>
        </w:rPr>
      </w:pPr>
      <w:r>
        <w:rPr>
          <w:rFonts w:hint="default"/>
          <w:color w:val="auto"/>
          <w:lang w:val="en-US" w:eastAsia="zh-CN"/>
        </w:rPr>
        <w:drawing>
          <wp:inline distT="0" distB="0" distL="114300" distR="114300">
            <wp:extent cx="5876925" cy="8311515"/>
            <wp:effectExtent l="0" t="0" r="9525" b="13335"/>
            <wp:docPr id="6" name="图片 6" descr="博克修改意见(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博克修改意见(1)_01"/>
                    <pic:cNvPicPr>
                      <a:picLocks noChangeAspect="1"/>
                    </pic:cNvPicPr>
                  </pic:nvPicPr>
                  <pic:blipFill>
                    <a:blip r:embed="rId31"/>
                    <a:stretch>
                      <a:fillRect/>
                    </a:stretch>
                  </pic:blipFill>
                  <pic:spPr>
                    <a:xfrm>
                      <a:off x="0" y="0"/>
                      <a:ext cx="5876925" cy="8311515"/>
                    </a:xfrm>
                    <a:prstGeom prst="rect">
                      <a:avLst/>
                    </a:prstGeom>
                  </pic:spPr>
                </pic:pic>
              </a:graphicData>
            </a:graphic>
          </wp:inline>
        </w:drawing>
      </w:r>
    </w:p>
    <w:p>
      <w:pPr>
        <w:pStyle w:val="2"/>
        <w:ind w:left="0" w:leftChars="0" w:firstLine="0" w:firstLineChars="0"/>
        <w:rPr>
          <w:rFonts w:hint="eastAsia"/>
          <w:color w:val="auto"/>
          <w:lang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5" w:name="_GoBack"/>
      <w:bookmarkEnd w:id="5"/>
    </w:p>
    <w:p>
      <w:pPr>
        <w:pStyle w:val="30"/>
        <w:rPr>
          <w:rFonts w:hint="default" w:ascii="Times New Roman" w:hAnsi="Times New Roman" w:eastAsia="黑体" w:cs="Times New Roman"/>
          <w:b w:val="0"/>
          <w:bCs/>
          <w:color w:val="auto"/>
          <w:szCs w:val="24"/>
          <w:lang w:eastAsia="zh-CN"/>
        </w:rPr>
      </w:pPr>
      <w:r>
        <w:rPr>
          <w:rFonts w:hint="default" w:ascii="Times New Roman" w:hAnsi="Times New Roman" w:eastAsia="黑体" w:cs="Times New Roman"/>
          <w:b w:val="0"/>
          <w:bCs/>
          <w:color w:val="auto"/>
          <w:szCs w:val="24"/>
          <w:lang w:eastAsia="zh-CN"/>
        </w:rPr>
        <w:t>附图1：</w:t>
      </w:r>
      <w:r>
        <w:rPr>
          <w:rFonts w:hint="default" w:ascii="Times New Roman" w:hAnsi="Times New Roman" w:eastAsia="黑体" w:cs="Times New Roman"/>
          <w:b w:val="0"/>
          <w:bCs/>
          <w:color w:val="auto"/>
          <w:szCs w:val="24"/>
          <w:lang w:val="en-US" w:eastAsia="zh-CN"/>
        </w:rPr>
        <w:t>项目地理位置图比例尺1：</w:t>
      </w:r>
      <w:r>
        <w:rPr>
          <w:rFonts w:hint="eastAsia" w:ascii="Times New Roman" w:hAnsi="Times New Roman" w:eastAsia="黑体" w:cs="Times New Roman"/>
          <w:b w:val="0"/>
          <w:bCs/>
          <w:color w:val="auto"/>
          <w:szCs w:val="24"/>
          <w:lang w:val="en-US" w:eastAsia="zh-CN"/>
        </w:rPr>
        <w:t>50000</w:t>
      </w:r>
    </w:p>
    <w:p>
      <w:pPr>
        <w:rPr>
          <w:rFonts w:hint="eastAsia" w:ascii="Times New Roman" w:hAnsi="Times New Roman" w:eastAsia="宋体" w:cs="Times New Roman"/>
          <w:color w:val="auto"/>
          <w:lang w:eastAsia="zh-CN"/>
        </w:rPr>
      </w:pPr>
      <w:r>
        <w:rPr>
          <w:color w:val="auto"/>
        </w:rPr>
        <mc:AlternateContent>
          <mc:Choice Requires="wps">
            <w:drawing>
              <wp:anchor distT="0" distB="0" distL="114300" distR="114300" simplePos="0" relativeHeight="251667456" behindDoc="0" locked="0" layoutInCell="1" allowOverlap="1">
                <wp:simplePos x="0" y="0"/>
                <wp:positionH relativeFrom="column">
                  <wp:posOffset>4376420</wp:posOffset>
                </wp:positionH>
                <wp:positionV relativeFrom="paragraph">
                  <wp:posOffset>1299210</wp:posOffset>
                </wp:positionV>
                <wp:extent cx="981075" cy="371475"/>
                <wp:effectExtent l="365760" t="4445" r="5715" b="386080"/>
                <wp:wrapNone/>
                <wp:docPr id="42" name="矩形标注 42"/>
                <wp:cNvGraphicFramePr/>
                <a:graphic xmlns:a="http://schemas.openxmlformats.org/drawingml/2006/main">
                  <a:graphicData uri="http://schemas.microsoft.com/office/word/2010/wordprocessingShape">
                    <wps:wsp>
                      <wps:cNvSpPr/>
                      <wps:spPr>
                        <a:xfrm>
                          <a:off x="0" y="0"/>
                          <a:ext cx="981075" cy="371475"/>
                        </a:xfrm>
                        <a:prstGeom prst="wedgeRectCallout">
                          <a:avLst>
                            <a:gd name="adj1" fmla="val -83851"/>
                            <a:gd name="adj2" fmla="val 145897"/>
                          </a:avLst>
                        </a:prstGeom>
                        <a:solidFill>
                          <a:schemeClr val="bg1">
                            <a:lumMod val="95000"/>
                          </a:schemeClr>
                        </a:solidFill>
                        <a:ln w="9525" cap="flat" cmpd="sng">
                          <a:solidFill>
                            <a:srgbClr val="000000"/>
                          </a:solidFill>
                          <a:prstDash val="solid"/>
                          <a:miter/>
                          <a:headEnd type="none" w="med" len="med"/>
                          <a:tailEnd type="none" w="med" len="med"/>
                        </a:ln>
                      </wps:spPr>
                      <wps:txbx>
                        <w:txbxContent>
                          <w:p>
                            <w:pPr>
                              <w:jc w:val="center"/>
                              <w:rPr>
                                <w:rFonts w:hint="eastAsia"/>
                                <w:b/>
                                <w:bCs/>
                                <w:sz w:val="24"/>
                                <w:szCs w:val="24"/>
                              </w:rPr>
                            </w:pPr>
                            <w:r>
                              <w:rPr>
                                <w:rFonts w:hint="eastAsia"/>
                                <w:b/>
                                <w:bCs/>
                                <w:sz w:val="24"/>
                                <w:szCs w:val="24"/>
                              </w:rPr>
                              <w:t>项目</w:t>
                            </w:r>
                            <w:r>
                              <w:rPr>
                                <w:b/>
                                <w:bCs/>
                                <w:sz w:val="24"/>
                                <w:szCs w:val="24"/>
                              </w:rPr>
                              <w:t>位置</w:t>
                            </w:r>
                          </w:p>
                        </w:txbxContent>
                      </wps:txbx>
                      <wps:bodyPr upright="1"/>
                    </wps:wsp>
                  </a:graphicData>
                </a:graphic>
              </wp:anchor>
            </w:drawing>
          </mc:Choice>
          <mc:Fallback>
            <w:pict>
              <v:shape id="_x0000_s1026" o:spid="_x0000_s1026" o:spt="61" type="#_x0000_t61" style="position:absolute;left:0pt;margin-left:344.6pt;margin-top:102.3pt;height:29.25pt;width:77.25pt;z-index:251667456;mso-width-relative:page;mso-height-relative:page;" fillcolor="#F2F2F2 [3052]" filled="t" stroked="t" coordsize="21600,21600" o:gfxdata="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PQJLBtkAAAALAQAADwAA&#10;AAAAAAABACAAAAAiAAAAZHJzL2Rvd25yZXYueG1sUEsBAhQAFAAAAAgAh07iQLkeaCJOAgAAsQQA&#10;AA4AAAAAAAAAAQAgAAAAKAEAAGRycy9lMm9Eb2MueG1sUEsFBgAAAAAGAAYAWQEAAOgFAAAAAA==&#10;" adj="-7312,42314">
                <v:fill on="t" focussize="0,0"/>
                <v:stroke color="#000000" joinstyle="miter"/>
                <v:imagedata o:title=""/>
                <o:lock v:ext="edit" aspectratio="f"/>
                <v:textbox>
                  <w:txbxContent>
                    <w:p>
                      <w:pPr>
                        <w:jc w:val="center"/>
                        <w:rPr>
                          <w:rFonts w:hint="eastAsia"/>
                          <w:b/>
                          <w:bCs/>
                          <w:sz w:val="24"/>
                          <w:szCs w:val="24"/>
                        </w:rPr>
                      </w:pPr>
                      <w:r>
                        <w:rPr>
                          <w:rFonts w:hint="eastAsia"/>
                          <w:b/>
                          <w:bCs/>
                          <w:sz w:val="24"/>
                          <w:szCs w:val="24"/>
                        </w:rPr>
                        <w:t>项目</w:t>
                      </w:r>
                      <w:r>
                        <w:rPr>
                          <w:b/>
                          <w:bCs/>
                          <w:sz w:val="24"/>
                          <w:szCs w:val="24"/>
                        </w:rPr>
                        <w:t>位置</w:t>
                      </w:r>
                    </w:p>
                  </w:txbxContent>
                </v:textbox>
              </v:shape>
            </w:pict>
          </mc:Fallback>
        </mc:AlternateContent>
      </w:r>
      <w:r>
        <w:rPr>
          <w:color w:val="auto"/>
        </w:rPr>
        <w:drawing>
          <wp:anchor distT="0" distB="0" distL="114300" distR="114300" simplePos="0" relativeHeight="251666432" behindDoc="0" locked="0" layoutInCell="1" allowOverlap="1">
            <wp:simplePos x="0" y="0"/>
            <wp:positionH relativeFrom="column">
              <wp:posOffset>7733030</wp:posOffset>
            </wp:positionH>
            <wp:positionV relativeFrom="paragraph">
              <wp:posOffset>13335</wp:posOffset>
            </wp:positionV>
            <wp:extent cx="763270" cy="716280"/>
            <wp:effectExtent l="9525" t="9525" r="27305" b="17145"/>
            <wp:wrapNone/>
            <wp:docPr id="38"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02"/>
                    <pic:cNvPicPr>
                      <a:picLocks noChangeAspect="1"/>
                    </pic:cNvPicPr>
                  </pic:nvPicPr>
                  <pic:blipFill>
                    <a:blip r:embed="rId32"/>
                    <a:stretch>
                      <a:fillRect/>
                    </a:stretch>
                  </pic:blipFill>
                  <pic:spPr>
                    <a:xfrm>
                      <a:off x="0" y="0"/>
                      <a:ext cx="763270" cy="716280"/>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hint="eastAsia" w:ascii="Times New Roman" w:hAnsi="Times New Roman" w:eastAsia="宋体" w:cs="Times New Roman"/>
          <w:color w:val="auto"/>
          <w:lang w:eastAsia="zh-CN"/>
        </w:rPr>
        <w:drawing>
          <wp:inline distT="0" distB="0" distL="114300" distR="114300">
            <wp:extent cx="8522335" cy="4846955"/>
            <wp:effectExtent l="12700" t="12700" r="18415" b="17145"/>
            <wp:docPr id="44" name="图片 44" descr="1724720468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724720468160"/>
                    <pic:cNvPicPr>
                      <a:picLocks noChangeAspect="1"/>
                    </pic:cNvPicPr>
                  </pic:nvPicPr>
                  <pic:blipFill>
                    <a:blip r:embed="rId33"/>
                    <a:stretch>
                      <a:fillRect/>
                    </a:stretch>
                  </pic:blipFill>
                  <pic:spPr>
                    <a:xfrm>
                      <a:off x="0" y="0"/>
                      <a:ext cx="8522335" cy="4846955"/>
                    </a:xfrm>
                    <a:prstGeom prst="rect">
                      <a:avLst/>
                    </a:prstGeom>
                    <a:ln w="12700">
                      <a:solidFill>
                        <a:schemeClr val="tx1"/>
                      </a:solidFill>
                    </a:ln>
                  </pic:spPr>
                </pic:pic>
              </a:graphicData>
            </a:graphic>
          </wp:inline>
        </w:drawing>
      </w:r>
    </w:p>
    <w:p>
      <w:pPr>
        <w:pStyle w:val="2"/>
        <w:ind w:left="0" w:leftChars="0" w:firstLine="0" w:firstLineChars="0"/>
        <w:jc w:val="center"/>
        <w:rPr>
          <w:rFonts w:hint="default" w:ascii="Times New Roman" w:hAnsi="Times New Roman" w:cs="Times New Roman"/>
          <w:b/>
          <w:bCs/>
          <w:color w:val="auto"/>
          <w:sz w:val="24"/>
          <w:szCs w:val="24"/>
          <w:highlight w:val="none"/>
        </w:rPr>
      </w:pPr>
    </w:p>
    <w:p>
      <w:pPr>
        <w:rPr>
          <w:rFonts w:hint="default" w:ascii="Times New Roman" w:hAnsi="Times New Roman" w:cs="Times New Roman"/>
          <w:b/>
          <w:bCs/>
          <w:color w:val="auto"/>
          <w:sz w:val="24"/>
          <w:szCs w:val="22"/>
          <w14:textOutline w14:w="19050" w14:cmpd="sng">
            <w14:solidFill>
              <w14:schemeClr w14:val="tx1">
                <w14:alpha w14:val="0"/>
              </w14:schemeClr>
            </w14:solidFill>
            <w14:prstDash w14:val="solid"/>
            <w14:round/>
          </w14:textOutline>
        </w:rPr>
        <w:sectPr>
          <w:type w:val="continuous"/>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pPr>
        <w:adjustRightInd w:val="0"/>
        <w:snapToGrid w:val="0"/>
        <w:rPr>
          <w:rFonts w:hint="default" w:ascii="Times New Roman" w:hAnsi="Times New Roman" w:cs="Times New Roman"/>
          <w:b/>
          <w:bCs/>
          <w:color w:val="auto"/>
          <w:sz w:val="24"/>
          <w:szCs w:val="22"/>
        </w:rPr>
        <w:sectPr>
          <w:type w:val="continuous"/>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30"/>
        <w:rPr>
          <w:rFonts w:hint="default" w:ascii="Times New Roman" w:hAnsi="Times New Roman" w:eastAsia="黑体" w:cs="Times New Roman"/>
          <w:b w:val="0"/>
          <w:bCs/>
          <w:color w:val="auto"/>
          <w:szCs w:val="24"/>
          <w:lang w:eastAsia="zh-CN"/>
        </w:rPr>
      </w:pPr>
      <w:r>
        <w:rPr>
          <w:rFonts w:hint="default" w:ascii="Times New Roman" w:hAnsi="Times New Roman" w:eastAsia="黑体" w:cs="Times New Roman"/>
          <w:b w:val="0"/>
          <w:bCs/>
          <w:color w:val="auto"/>
          <w:szCs w:val="24"/>
          <w:lang w:eastAsia="zh-CN"/>
        </w:rPr>
        <w:t>附图</w:t>
      </w:r>
      <w:r>
        <w:rPr>
          <w:rFonts w:hint="eastAsia" w:ascii="Times New Roman" w:hAnsi="Times New Roman" w:eastAsia="黑体" w:cs="Times New Roman"/>
          <w:b w:val="0"/>
          <w:bCs/>
          <w:color w:val="auto"/>
          <w:szCs w:val="24"/>
          <w:lang w:val="en-US" w:eastAsia="zh-CN"/>
        </w:rPr>
        <w:t>2：</w:t>
      </w:r>
      <w:r>
        <w:rPr>
          <w:rFonts w:hint="default" w:ascii="Times New Roman" w:hAnsi="Times New Roman" w:eastAsia="黑体" w:cs="Times New Roman"/>
          <w:b w:val="0"/>
          <w:bCs/>
          <w:color w:val="auto"/>
          <w:szCs w:val="24"/>
          <w:lang w:eastAsia="zh-CN"/>
        </w:rPr>
        <w:t>项目保护目标分布图</w:t>
      </w:r>
      <w:r>
        <w:rPr>
          <w:rFonts w:hint="default" w:ascii="Times New Roman" w:hAnsi="Times New Roman" w:eastAsia="黑体" w:cs="Times New Roman"/>
          <w:b w:val="0"/>
          <w:bCs/>
          <w:color w:val="auto"/>
          <w:szCs w:val="24"/>
          <w:lang w:val="en-US" w:eastAsia="zh-CN"/>
        </w:rPr>
        <w:t>比例尺1：</w:t>
      </w:r>
      <w:r>
        <w:rPr>
          <w:rFonts w:hint="eastAsia" w:ascii="Times New Roman" w:hAnsi="Times New Roman" w:eastAsia="黑体" w:cs="Times New Roman"/>
          <w:b w:val="0"/>
          <w:bCs/>
          <w:color w:val="auto"/>
          <w:szCs w:val="24"/>
          <w:lang w:val="en-US" w:eastAsia="zh-CN"/>
        </w:rPr>
        <w:t>10000</w:t>
      </w:r>
    </w:p>
    <w:p>
      <w:pPr>
        <w:adjustRightInd w:val="0"/>
        <w:snapToGrid w:val="0"/>
        <w:rPr>
          <w:rFonts w:hint="eastAsia" w:ascii="Times New Roman" w:hAnsi="Times New Roman" w:eastAsia="宋体" w:cs="Times New Roman"/>
          <w:b/>
          <w:bCs/>
          <w:color w:val="auto"/>
          <w:sz w:val="24"/>
          <w:szCs w:val="22"/>
          <w:lang w:val="en-US" w:eastAsia="zh-CN"/>
        </w:rPr>
      </w:pPr>
      <w:r>
        <w:rPr>
          <w:color w:val="auto"/>
          <w:sz w:val="21"/>
        </w:rPr>
        <mc:AlternateContent>
          <mc:Choice Requires="wps">
            <w:drawing>
              <wp:anchor distT="0" distB="0" distL="114300" distR="114300" simplePos="0" relativeHeight="251696128" behindDoc="0" locked="0" layoutInCell="1" allowOverlap="1">
                <wp:simplePos x="0" y="0"/>
                <wp:positionH relativeFrom="column">
                  <wp:posOffset>3677920</wp:posOffset>
                </wp:positionH>
                <wp:positionV relativeFrom="paragraph">
                  <wp:posOffset>2996565</wp:posOffset>
                </wp:positionV>
                <wp:extent cx="587375" cy="332740"/>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587375" cy="3327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FF00"/>
                                <w:sz w:val="24"/>
                                <w:szCs w:val="32"/>
                                <w:lang w:val="en-US" w:eastAsia="zh-CN"/>
                              </w:rPr>
                            </w:pPr>
                            <w:r>
                              <w:rPr>
                                <w:rFonts w:hint="eastAsia"/>
                                <w:b/>
                                <w:bCs/>
                                <w:color w:val="FFFF00"/>
                                <w:sz w:val="24"/>
                                <w:szCs w:val="32"/>
                                <w:lang w:val="en-US" w:eastAsia="zh-CN"/>
                              </w:rPr>
                              <w:t>692m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9.6pt;margin-top:235.95pt;height:26.2pt;width:46.25pt;z-index:251696128;mso-width-relative:page;mso-height-relative:page;" filled="f" stroked="f" coordsize="21600,21600" o:gfxdata="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NaIyjdAAAACwEAAA8AAAAAAAAAAQAgAAAAIgAA&#10;AGRycy9kb3ducmV2LnhtbFBLAQIUABQAAAAIAIdO4kD/rk19PAIAAGcEAAAOAAAAAAAAAAEAIAAA&#10;ACwBAABkcnMvZTJvRG9jLnhtbFBLBQYAAAAABgAGAFkBAADaBQAAAAA=&#10;">
                <v:fill on="f" focussize="0,0"/>
                <v:stroke on="f" weight="0.5pt"/>
                <v:imagedata o:title=""/>
                <o:lock v:ext="edit" aspectratio="f"/>
                <v:textbox>
                  <w:txbxContent>
                    <w:p>
                      <w:pPr>
                        <w:rPr>
                          <w:rFonts w:hint="default" w:eastAsia="宋体"/>
                          <w:b/>
                          <w:bCs/>
                          <w:color w:val="FFFF00"/>
                          <w:sz w:val="24"/>
                          <w:szCs w:val="32"/>
                          <w:lang w:val="en-US" w:eastAsia="zh-CN"/>
                        </w:rPr>
                      </w:pPr>
                      <w:r>
                        <w:rPr>
                          <w:rFonts w:hint="eastAsia"/>
                          <w:b/>
                          <w:bCs/>
                          <w:color w:val="FFFF00"/>
                          <w:sz w:val="24"/>
                          <w:szCs w:val="32"/>
                          <w:lang w:val="en-US" w:eastAsia="zh-CN"/>
                        </w:rPr>
                        <w:t>692m</w:t>
                      </w:r>
                    </w:p>
                  </w:txbxContent>
                </v:textbox>
              </v:shape>
            </w:pict>
          </mc:Fallback>
        </mc:AlternateContent>
      </w:r>
      <w:r>
        <w:rPr>
          <w:color w:val="auto"/>
          <w:sz w:val="21"/>
        </w:rPr>
        <mc:AlternateContent>
          <mc:Choice Requires="wps">
            <w:drawing>
              <wp:anchor distT="0" distB="0" distL="114300" distR="114300" simplePos="0" relativeHeight="251680768" behindDoc="0" locked="0" layoutInCell="1" allowOverlap="1">
                <wp:simplePos x="0" y="0"/>
                <wp:positionH relativeFrom="column">
                  <wp:posOffset>4214495</wp:posOffset>
                </wp:positionH>
                <wp:positionV relativeFrom="paragraph">
                  <wp:posOffset>2729865</wp:posOffset>
                </wp:positionV>
                <wp:extent cx="587375" cy="332740"/>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587375" cy="3327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FF00"/>
                                <w:sz w:val="24"/>
                                <w:szCs w:val="32"/>
                                <w:lang w:val="en-US" w:eastAsia="zh-CN"/>
                              </w:rPr>
                            </w:pPr>
                            <w:r>
                              <w:rPr>
                                <w:rFonts w:hint="eastAsia"/>
                                <w:b/>
                                <w:bCs/>
                                <w:color w:val="FFFF00"/>
                                <w:sz w:val="24"/>
                                <w:szCs w:val="32"/>
                                <w:lang w:val="en-US" w:eastAsia="zh-CN"/>
                              </w:rPr>
                              <w:t>351m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1.85pt;margin-top:214.95pt;height:26.2pt;width:46.25pt;z-index:251680768;mso-width-relative:page;mso-height-relative:page;" filled="f" stroked="f" coordsize="21600,21600" o:gfxdata="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Ude/i3QAAAAsBAAAPAAAAAAAAAAEAIAAAACIA&#10;AABkcnMvZG93bnJldi54bWxQSwECFAAUAAAACACHTuJA4nZaEj0CAABnBAAADgAAAAAAAAABACAA&#10;AAAsAQAAZHJzL2Uyb0RvYy54bWxQSwUGAAAAAAYABgBZAQAA2wUAAAAA&#10;">
                <v:fill on="f" focussize="0,0"/>
                <v:stroke on="f" weight="0.5pt"/>
                <v:imagedata o:title=""/>
                <o:lock v:ext="edit" aspectratio="f"/>
                <v:textbox>
                  <w:txbxContent>
                    <w:p>
                      <w:pPr>
                        <w:rPr>
                          <w:rFonts w:hint="default" w:eastAsia="宋体"/>
                          <w:b/>
                          <w:bCs/>
                          <w:color w:val="FFFF00"/>
                          <w:sz w:val="24"/>
                          <w:szCs w:val="32"/>
                          <w:lang w:val="en-US" w:eastAsia="zh-CN"/>
                        </w:rPr>
                      </w:pPr>
                      <w:r>
                        <w:rPr>
                          <w:rFonts w:hint="eastAsia"/>
                          <w:b/>
                          <w:bCs/>
                          <w:color w:val="FFFF00"/>
                          <w:sz w:val="24"/>
                          <w:szCs w:val="32"/>
                          <w:lang w:val="en-US" w:eastAsia="zh-CN"/>
                        </w:rPr>
                        <w:t>351m</w:t>
                      </w:r>
                    </w:p>
                  </w:txbxContent>
                </v:textbox>
              </v:shape>
            </w:pict>
          </mc:Fallback>
        </mc:AlternateContent>
      </w:r>
      <w:r>
        <w:rPr>
          <w:color w:val="auto"/>
          <w:sz w:val="21"/>
        </w:rPr>
        <mc:AlternateContent>
          <mc:Choice Requires="wps">
            <w:drawing>
              <wp:anchor distT="0" distB="0" distL="114300" distR="114300" simplePos="0" relativeHeight="251695104" behindDoc="0" locked="0" layoutInCell="1" allowOverlap="1">
                <wp:simplePos x="0" y="0"/>
                <wp:positionH relativeFrom="column">
                  <wp:posOffset>2877820</wp:posOffset>
                </wp:positionH>
                <wp:positionV relativeFrom="paragraph">
                  <wp:posOffset>3129915</wp:posOffset>
                </wp:positionV>
                <wp:extent cx="587375" cy="332740"/>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587375" cy="3327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FF00"/>
                                <w:sz w:val="24"/>
                                <w:szCs w:val="32"/>
                                <w:lang w:val="en-US" w:eastAsia="zh-CN"/>
                              </w:rPr>
                            </w:pPr>
                            <w:r>
                              <w:rPr>
                                <w:rFonts w:hint="eastAsia"/>
                                <w:b/>
                                <w:bCs/>
                                <w:color w:val="FFFF00"/>
                                <w:sz w:val="24"/>
                                <w:szCs w:val="32"/>
                                <w:lang w:val="en-US" w:eastAsia="zh-CN"/>
                              </w:rPr>
                              <w:t>753m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6.6pt;margin-top:246.45pt;height:26.2pt;width:46.25pt;z-index:251695104;mso-width-relative:page;mso-height-relative:page;" filled="f" stroked="f" coordsize="21600,21600" o:gfxdata="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cUJSNsAAAALAQAADwAAAAAAAAABACAAAAAiAAAA&#10;ZHJzL2Rvd25yZXYueG1sUEsBAhQAFAAAAAgAh07iQKXRjpU9AgAAZwQAAA4AAAAAAAAAAQAgAAAA&#10;KgEAAGRycy9lMm9Eb2MueG1sUEsFBgAAAAAGAAYAWQEAANkFAAAAAA==&#10;">
                <v:fill on="f" focussize="0,0"/>
                <v:stroke on="f" weight="0.5pt"/>
                <v:imagedata o:title=""/>
                <o:lock v:ext="edit" aspectratio="f"/>
                <v:textbox>
                  <w:txbxContent>
                    <w:p>
                      <w:pPr>
                        <w:rPr>
                          <w:rFonts w:hint="default" w:eastAsia="宋体"/>
                          <w:b/>
                          <w:bCs/>
                          <w:color w:val="FFFF00"/>
                          <w:sz w:val="24"/>
                          <w:szCs w:val="32"/>
                          <w:lang w:val="en-US" w:eastAsia="zh-CN"/>
                        </w:rPr>
                      </w:pPr>
                      <w:r>
                        <w:rPr>
                          <w:rFonts w:hint="eastAsia"/>
                          <w:b/>
                          <w:bCs/>
                          <w:color w:val="FFFF00"/>
                          <w:sz w:val="24"/>
                          <w:szCs w:val="32"/>
                          <w:lang w:val="en-US" w:eastAsia="zh-CN"/>
                        </w:rPr>
                        <w:t>753m</w:t>
                      </w:r>
                    </w:p>
                  </w:txbxContent>
                </v:textbox>
              </v:shape>
            </w:pict>
          </mc:Fallback>
        </mc:AlternateContent>
      </w:r>
      <w:r>
        <w:rPr>
          <w:color w:val="auto"/>
          <w:sz w:val="21"/>
        </w:rPr>
        <mc:AlternateContent>
          <mc:Choice Requires="wps">
            <w:drawing>
              <wp:anchor distT="0" distB="0" distL="114300" distR="114300" simplePos="0" relativeHeight="251694080" behindDoc="0" locked="0" layoutInCell="1" allowOverlap="1">
                <wp:simplePos x="0" y="0"/>
                <wp:positionH relativeFrom="column">
                  <wp:posOffset>3154045</wp:posOffset>
                </wp:positionH>
                <wp:positionV relativeFrom="paragraph">
                  <wp:posOffset>2396490</wp:posOffset>
                </wp:positionV>
                <wp:extent cx="587375" cy="332740"/>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587375" cy="3327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FF00"/>
                                <w:sz w:val="24"/>
                                <w:szCs w:val="32"/>
                                <w:lang w:val="en-US" w:eastAsia="zh-CN"/>
                              </w:rPr>
                            </w:pPr>
                            <w:r>
                              <w:rPr>
                                <w:rFonts w:hint="eastAsia"/>
                                <w:b/>
                                <w:bCs/>
                                <w:color w:val="FFFF00"/>
                                <w:sz w:val="24"/>
                                <w:szCs w:val="32"/>
                                <w:lang w:val="en-US" w:eastAsia="zh-CN"/>
                              </w:rPr>
                              <w:t>156m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8.35pt;margin-top:188.7pt;height:26.2pt;width:46.25pt;z-index:251694080;mso-width-relative:page;mso-height-relative:page;" filled="f" stroked="f" coordsize="21600,21600" o:gfxdata="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4EkvENwAAAALAQAADwAAAAAAAAABACAAAAAiAAAA&#10;ZHJzL2Rvd25yZXYueG1sUEsBAhQAFAAAAAgAh07iQL42xN08AgAAZwQAAA4AAAAAAAAAAQAgAAAA&#10;KwEAAGRycy9lMm9Eb2MueG1sUEsFBgAAAAAGAAYAWQEAANkFAAAAAA==&#10;">
                <v:fill on="f" focussize="0,0"/>
                <v:stroke on="f" weight="0.5pt"/>
                <v:imagedata o:title=""/>
                <o:lock v:ext="edit" aspectratio="f"/>
                <v:textbox>
                  <w:txbxContent>
                    <w:p>
                      <w:pPr>
                        <w:rPr>
                          <w:rFonts w:hint="default" w:eastAsia="宋体"/>
                          <w:b/>
                          <w:bCs/>
                          <w:color w:val="FFFF00"/>
                          <w:sz w:val="24"/>
                          <w:szCs w:val="32"/>
                          <w:lang w:val="en-US" w:eastAsia="zh-CN"/>
                        </w:rPr>
                      </w:pPr>
                      <w:r>
                        <w:rPr>
                          <w:rFonts w:hint="eastAsia"/>
                          <w:b/>
                          <w:bCs/>
                          <w:color w:val="FFFF00"/>
                          <w:sz w:val="24"/>
                          <w:szCs w:val="32"/>
                          <w:lang w:val="en-US" w:eastAsia="zh-CN"/>
                        </w:rPr>
                        <w:t>156m</w:t>
                      </w:r>
                    </w:p>
                  </w:txbxContent>
                </v:textbox>
              </v:shape>
            </w:pict>
          </mc:Fallback>
        </mc:AlternateContent>
      </w:r>
      <w:r>
        <w:rPr>
          <w:color w:val="auto"/>
          <w:sz w:val="21"/>
        </w:rPr>
        <mc:AlternateContent>
          <mc:Choice Requires="wps">
            <w:drawing>
              <wp:anchor distT="0" distB="0" distL="114300" distR="114300" simplePos="0" relativeHeight="251672576" behindDoc="0" locked="0" layoutInCell="1" allowOverlap="1">
                <wp:simplePos x="0" y="0"/>
                <wp:positionH relativeFrom="column">
                  <wp:posOffset>4373245</wp:posOffset>
                </wp:positionH>
                <wp:positionV relativeFrom="paragraph">
                  <wp:posOffset>2196465</wp:posOffset>
                </wp:positionV>
                <wp:extent cx="587375" cy="33274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587375" cy="3327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FF00"/>
                                <w:sz w:val="24"/>
                                <w:szCs w:val="32"/>
                                <w:lang w:val="en-US" w:eastAsia="zh-CN"/>
                              </w:rPr>
                            </w:pPr>
                            <w:r>
                              <w:rPr>
                                <w:rFonts w:hint="eastAsia"/>
                                <w:b/>
                                <w:bCs/>
                                <w:color w:val="FFFF00"/>
                                <w:sz w:val="24"/>
                                <w:szCs w:val="32"/>
                                <w:lang w:val="en-US" w:eastAsia="zh-CN"/>
                              </w:rPr>
                              <w:t>495m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4.35pt;margin-top:172.95pt;height:26.2pt;width:46.25pt;z-index:251672576;mso-width-relative:page;mso-height-relative:page;" filled="f" stroked="f" coordsize="21600,21600" o:gfxdata="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xm1rf3QAAAAsBAAAPAAAAAAAAAAEAIAAAACIA&#10;AABkcnMvZG93bnJldi54bWxQSwECFAAUAAAACACHTuJAvKlYFj0CAABnBAAADgAAAAAAAAABACAA&#10;AAAsAQAAZHJzL2Uyb0RvYy54bWxQSwUGAAAAAAYABgBZAQAA2wUAAAAA&#10;">
                <v:fill on="f" focussize="0,0"/>
                <v:stroke on="f" weight="0.5pt"/>
                <v:imagedata o:title=""/>
                <o:lock v:ext="edit" aspectratio="f"/>
                <v:textbox>
                  <w:txbxContent>
                    <w:p>
                      <w:pPr>
                        <w:rPr>
                          <w:rFonts w:hint="default" w:eastAsia="宋体"/>
                          <w:b/>
                          <w:bCs/>
                          <w:color w:val="FFFF00"/>
                          <w:sz w:val="24"/>
                          <w:szCs w:val="32"/>
                          <w:lang w:val="en-US" w:eastAsia="zh-CN"/>
                        </w:rPr>
                      </w:pPr>
                      <w:r>
                        <w:rPr>
                          <w:rFonts w:hint="eastAsia"/>
                          <w:b/>
                          <w:bCs/>
                          <w:color w:val="FFFF00"/>
                          <w:sz w:val="24"/>
                          <w:szCs w:val="32"/>
                          <w:lang w:val="en-US" w:eastAsia="zh-CN"/>
                        </w:rPr>
                        <w:t>495m</w:t>
                      </w:r>
                    </w:p>
                  </w:txbxContent>
                </v:textbox>
              </v:shape>
            </w:pict>
          </mc:Fallback>
        </mc:AlternateContent>
      </w:r>
      <w:r>
        <w:rPr>
          <w:color w:val="auto"/>
          <w:sz w:val="21"/>
        </w:rPr>
        <mc:AlternateContent>
          <mc:Choice Requires="wps">
            <w:drawing>
              <wp:anchor distT="0" distB="0" distL="114300" distR="114300" simplePos="0" relativeHeight="251677696" behindDoc="0" locked="0" layoutInCell="1" allowOverlap="1">
                <wp:simplePos x="0" y="0"/>
                <wp:positionH relativeFrom="column">
                  <wp:posOffset>3261995</wp:posOffset>
                </wp:positionH>
                <wp:positionV relativeFrom="paragraph">
                  <wp:posOffset>1472565</wp:posOffset>
                </wp:positionV>
                <wp:extent cx="587375" cy="332740"/>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587375" cy="3327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FF00"/>
                                <w:sz w:val="24"/>
                                <w:szCs w:val="32"/>
                                <w:lang w:val="en-US" w:eastAsia="zh-CN"/>
                              </w:rPr>
                            </w:pPr>
                            <w:r>
                              <w:rPr>
                                <w:rFonts w:hint="eastAsia"/>
                                <w:b/>
                                <w:bCs/>
                                <w:color w:val="FFFF00"/>
                                <w:sz w:val="24"/>
                                <w:szCs w:val="32"/>
                                <w:lang w:val="en-US" w:eastAsia="zh-CN"/>
                              </w:rPr>
                              <w:t>932m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6.85pt;margin-top:115.95pt;height:26.2pt;width:46.25pt;z-index:251677696;mso-width-relative:page;mso-height-relative:page;" filled="f" stroked="f" coordsize="21600,21600" o:gfxdata="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3VCSB3AAAAAsBAAAPAAAAAAAAAAEAIAAAACIA&#10;AABkcnMvZG93bnJldi54bWxQSwECFAAUAAAACACHTuJAutiWij4CAABnBAAADgAAAAAAAAABACAA&#10;AAArAQAAZHJzL2Uyb0RvYy54bWxQSwUGAAAAAAYABgBZAQAA2wUAAAAA&#10;">
                <v:fill on="f" focussize="0,0"/>
                <v:stroke on="f" weight="0.5pt"/>
                <v:imagedata o:title=""/>
                <o:lock v:ext="edit" aspectratio="f"/>
                <v:textbox>
                  <w:txbxContent>
                    <w:p>
                      <w:pPr>
                        <w:rPr>
                          <w:rFonts w:hint="default" w:eastAsia="宋体"/>
                          <w:b/>
                          <w:bCs/>
                          <w:color w:val="FFFF00"/>
                          <w:sz w:val="24"/>
                          <w:szCs w:val="32"/>
                          <w:lang w:val="en-US" w:eastAsia="zh-CN"/>
                        </w:rPr>
                      </w:pPr>
                      <w:r>
                        <w:rPr>
                          <w:rFonts w:hint="eastAsia"/>
                          <w:b/>
                          <w:bCs/>
                          <w:color w:val="FFFF00"/>
                          <w:sz w:val="24"/>
                          <w:szCs w:val="32"/>
                          <w:lang w:val="en-US" w:eastAsia="zh-CN"/>
                        </w:rPr>
                        <w:t>932m</w:t>
                      </w:r>
                    </w:p>
                  </w:txbxContent>
                </v:textbox>
              </v:shape>
            </w:pict>
          </mc:Fallback>
        </mc:AlternateContent>
      </w:r>
      <w:r>
        <w:rPr>
          <w:color w:val="auto"/>
          <w:sz w:val="21"/>
        </w:rPr>
        <mc:AlternateContent>
          <mc:Choice Requires="wps">
            <w:drawing>
              <wp:anchor distT="0" distB="0" distL="114300" distR="114300" simplePos="0" relativeHeight="251693056" behindDoc="0" locked="0" layoutInCell="1" allowOverlap="1">
                <wp:simplePos x="0" y="0"/>
                <wp:positionH relativeFrom="column">
                  <wp:posOffset>2868295</wp:posOffset>
                </wp:positionH>
                <wp:positionV relativeFrom="paragraph">
                  <wp:posOffset>2710815</wp:posOffset>
                </wp:positionV>
                <wp:extent cx="1189990" cy="33274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189990" cy="3327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FF00"/>
                                <w:sz w:val="24"/>
                                <w:szCs w:val="32"/>
                                <w:lang w:val="en-US" w:eastAsia="zh-CN"/>
                              </w:rPr>
                            </w:pPr>
                            <w:r>
                              <w:rPr>
                                <w:rFonts w:hint="eastAsia"/>
                                <w:b/>
                                <w:bCs/>
                                <w:color w:val="FFFF00"/>
                                <w:sz w:val="24"/>
                                <w:szCs w:val="32"/>
                                <w:lang w:val="en-US" w:eastAsia="zh-CN"/>
                              </w:rPr>
                              <w:t>儒林社区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5.85pt;margin-top:213.45pt;height:26.2pt;width:93.7pt;z-index:251693056;mso-width-relative:page;mso-height-relative:page;" filled="f" stroked="f" coordsize="21600,21600" o:gfxdata="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KHSRtdwAAAALAQAADwAAAAAAAAABACAAAAAiAAAA&#10;ZHJzL2Rvd25yZXYueG1sUEsBAhQAFAAAAAgAh07iQKfNLr88AgAAaAQAAA4AAAAAAAAAAQAgAAAA&#10;KwEAAGRycy9lMm9Eb2MueG1sUEsFBgAAAAAGAAYAWQEAANkFAAAAAA==&#10;">
                <v:fill on="f" focussize="0,0"/>
                <v:stroke on="f" weight="0.5pt"/>
                <v:imagedata o:title=""/>
                <o:lock v:ext="edit" aspectratio="f"/>
                <v:textbox>
                  <w:txbxContent>
                    <w:p>
                      <w:pPr>
                        <w:rPr>
                          <w:rFonts w:hint="default" w:eastAsia="宋体"/>
                          <w:b/>
                          <w:bCs/>
                          <w:color w:val="FFFF00"/>
                          <w:sz w:val="24"/>
                          <w:szCs w:val="32"/>
                          <w:lang w:val="en-US" w:eastAsia="zh-CN"/>
                        </w:rPr>
                      </w:pPr>
                      <w:r>
                        <w:rPr>
                          <w:rFonts w:hint="eastAsia"/>
                          <w:b/>
                          <w:bCs/>
                          <w:color w:val="FFFF00"/>
                          <w:sz w:val="24"/>
                          <w:szCs w:val="32"/>
                          <w:lang w:val="en-US" w:eastAsia="zh-CN"/>
                        </w:rPr>
                        <w:t>儒林社区</w:t>
                      </w:r>
                    </w:p>
                  </w:txbxContent>
                </v:textbox>
              </v:shape>
            </w:pict>
          </mc:Fallback>
        </mc:AlternateContent>
      </w:r>
      <w:r>
        <w:rPr>
          <w:color w:val="auto"/>
          <w:sz w:val="21"/>
        </w:rPr>
        <mc:AlternateContent>
          <mc:Choice Requires="wps">
            <w:drawing>
              <wp:anchor distT="0" distB="0" distL="114300" distR="114300" simplePos="0" relativeHeight="251692032" behindDoc="0" locked="0" layoutInCell="1" allowOverlap="1">
                <wp:simplePos x="0" y="0"/>
                <wp:positionH relativeFrom="column">
                  <wp:posOffset>1906270</wp:posOffset>
                </wp:positionH>
                <wp:positionV relativeFrom="paragraph">
                  <wp:posOffset>3625215</wp:posOffset>
                </wp:positionV>
                <wp:extent cx="1189990" cy="33274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1189990" cy="3327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FF00"/>
                                <w:sz w:val="24"/>
                                <w:szCs w:val="32"/>
                                <w:lang w:val="en-US" w:eastAsia="zh-CN"/>
                              </w:rPr>
                            </w:pPr>
                            <w:r>
                              <w:rPr>
                                <w:rFonts w:hint="eastAsia"/>
                                <w:b/>
                                <w:bCs/>
                                <w:color w:val="FFFF00"/>
                                <w:sz w:val="24"/>
                                <w:szCs w:val="32"/>
                                <w:lang w:val="en-US" w:eastAsia="zh-CN"/>
                              </w:rPr>
                              <w:t>儒林集村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0.1pt;margin-top:285.45pt;height:26.2pt;width:93.7pt;z-index:251692032;mso-width-relative:page;mso-height-relative:page;" filled="f" stroked="f" coordsize="21600,21600" o:gfxdata="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lB6GPcAAAACwEAAA8AAAAAAAAAAQAgAAAAIgAA&#10;AGRycy9kb3ducmV2LnhtbFBLAQIUABQAAAAIAIdO4kBZR6X5PQIAAGgEAAAOAAAAAAAAAAEAIAAA&#10;ACsBAABkcnMvZTJvRG9jLnhtbFBLBQYAAAAABgAGAFkBAADaBQAAAAA=&#10;">
                <v:fill on="f" focussize="0,0"/>
                <v:stroke on="f" weight="0.5pt"/>
                <v:imagedata o:title=""/>
                <o:lock v:ext="edit" aspectratio="f"/>
                <v:textbox>
                  <w:txbxContent>
                    <w:p>
                      <w:pPr>
                        <w:rPr>
                          <w:rFonts w:hint="default" w:eastAsia="宋体"/>
                          <w:b/>
                          <w:bCs/>
                          <w:color w:val="FFFF00"/>
                          <w:sz w:val="24"/>
                          <w:szCs w:val="32"/>
                          <w:lang w:val="en-US" w:eastAsia="zh-CN"/>
                        </w:rPr>
                      </w:pPr>
                      <w:r>
                        <w:rPr>
                          <w:rFonts w:hint="eastAsia"/>
                          <w:b/>
                          <w:bCs/>
                          <w:color w:val="FFFF00"/>
                          <w:sz w:val="24"/>
                          <w:szCs w:val="32"/>
                          <w:lang w:val="en-US" w:eastAsia="zh-CN"/>
                        </w:rPr>
                        <w:t>儒林集村</w:t>
                      </w:r>
                    </w:p>
                  </w:txbxContent>
                </v:textbox>
              </v:shape>
            </w:pict>
          </mc:Fallback>
        </mc:AlternateContent>
      </w:r>
      <w:r>
        <w:rPr>
          <w:color w:val="auto"/>
          <w:sz w:val="21"/>
        </w:rPr>
        <mc:AlternateContent>
          <mc:Choice Requires="wps">
            <w:drawing>
              <wp:anchor distT="0" distB="0" distL="114300" distR="114300" simplePos="0" relativeHeight="251675648" behindDoc="0" locked="0" layoutInCell="1" allowOverlap="1">
                <wp:simplePos x="0" y="0"/>
                <wp:positionH relativeFrom="column">
                  <wp:posOffset>2144395</wp:posOffset>
                </wp:positionH>
                <wp:positionV relativeFrom="paragraph">
                  <wp:posOffset>628015</wp:posOffset>
                </wp:positionV>
                <wp:extent cx="1713230" cy="389890"/>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1713230" cy="3898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FF00"/>
                                <w:sz w:val="24"/>
                                <w:szCs w:val="32"/>
                                <w:lang w:val="en-US" w:eastAsia="zh-CN"/>
                              </w:rPr>
                            </w:pPr>
                            <w:r>
                              <w:rPr>
                                <w:rFonts w:hint="eastAsia"/>
                                <w:b/>
                                <w:bCs/>
                                <w:color w:val="FFFF00"/>
                                <w:sz w:val="24"/>
                                <w:szCs w:val="32"/>
                                <w:lang w:val="en-US" w:eastAsia="zh-CN"/>
                              </w:rPr>
                              <w:t>淄博市埠村希望小学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8.85pt;margin-top:49.45pt;height:30.7pt;width:134.9pt;z-index:251675648;mso-width-relative:page;mso-height-relative:page;" filled="f" stroked="f" coordsize="21600,21600" o:gfxdata="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L5Tpr2wAAAAoBAAAPAAAAAAAAAAEAIAAAACIAAABk&#10;cnMvZG93bnJldi54bWxQSwECFAAUAAAACACHTuJAFg2AMDwCAABoBAAADgAAAAAAAAABACAAAAAq&#10;AQAAZHJzL2Uyb0RvYy54bWxQSwUGAAAAAAYABgBZAQAA2AUAAAAA&#10;">
                <v:fill on="f" focussize="0,0"/>
                <v:stroke on="f" weight="0.5pt"/>
                <v:imagedata o:title=""/>
                <o:lock v:ext="edit" aspectratio="f"/>
                <v:textbox>
                  <w:txbxContent>
                    <w:p>
                      <w:pPr>
                        <w:rPr>
                          <w:rFonts w:hint="default" w:eastAsia="宋体"/>
                          <w:b/>
                          <w:bCs/>
                          <w:color w:val="FFFF00"/>
                          <w:sz w:val="24"/>
                          <w:szCs w:val="32"/>
                          <w:lang w:val="en-US" w:eastAsia="zh-CN"/>
                        </w:rPr>
                      </w:pPr>
                      <w:r>
                        <w:rPr>
                          <w:rFonts w:hint="eastAsia"/>
                          <w:b/>
                          <w:bCs/>
                          <w:color w:val="FFFF00"/>
                          <w:sz w:val="24"/>
                          <w:szCs w:val="32"/>
                          <w:lang w:val="en-US" w:eastAsia="zh-CN"/>
                        </w:rPr>
                        <w:t>淄博市埠村希望小学</w:t>
                      </w:r>
                    </w:p>
                  </w:txbxContent>
                </v:textbox>
              </v:shape>
            </w:pict>
          </mc:Fallback>
        </mc:AlternateContent>
      </w:r>
      <w:r>
        <w:rPr>
          <w:color w:val="auto"/>
          <w:sz w:val="21"/>
        </w:rPr>
        <mc:AlternateContent>
          <mc:Choice Requires="wps">
            <w:drawing>
              <wp:anchor distT="0" distB="0" distL="114300" distR="114300" simplePos="0" relativeHeight="251670528" behindDoc="0" locked="0" layoutInCell="1" allowOverlap="1">
                <wp:simplePos x="0" y="0"/>
                <wp:positionH relativeFrom="column">
                  <wp:posOffset>5097145</wp:posOffset>
                </wp:positionH>
                <wp:positionV relativeFrom="paragraph">
                  <wp:posOffset>2625090</wp:posOffset>
                </wp:positionV>
                <wp:extent cx="1189990" cy="33274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189990" cy="3327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FF00"/>
                                <w:sz w:val="24"/>
                                <w:szCs w:val="32"/>
                                <w:lang w:val="en-US" w:eastAsia="zh-CN"/>
                              </w:rPr>
                            </w:pPr>
                            <w:r>
                              <w:rPr>
                                <w:rFonts w:hint="eastAsia"/>
                                <w:b/>
                                <w:bCs/>
                                <w:color w:val="FFFF00"/>
                                <w:sz w:val="24"/>
                                <w:szCs w:val="32"/>
                                <w:lang w:val="en-US" w:eastAsia="zh-CN"/>
                              </w:rPr>
                              <w:t>寨里村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1.35pt;margin-top:206.7pt;height:26.2pt;width:93.7pt;z-index:251670528;mso-width-relative:page;mso-height-relative:page;" filled="f" stroked="f" coordsize="21600,21600" o:gfxdata="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cgITfdAAAACwEAAA8AAAAAAAAAAQAgAAAAIgAA&#10;AGRycy9kb3ducmV2LnhtbFBLAQIUABQAAAAIAIdO4kB77iNNPAIAAGgEAAAOAAAAAAAAAAEAIAAA&#10;ACwBAABkcnMvZTJvRG9jLnhtbFBLBQYAAAAABgAGAFkBAADaBQAAAAA=&#10;">
                <v:fill on="f" focussize="0,0"/>
                <v:stroke on="f" weight="0.5pt"/>
                <v:imagedata o:title=""/>
                <o:lock v:ext="edit" aspectratio="f"/>
                <v:textbox>
                  <w:txbxContent>
                    <w:p>
                      <w:pPr>
                        <w:rPr>
                          <w:rFonts w:hint="default" w:eastAsia="宋体"/>
                          <w:b/>
                          <w:bCs/>
                          <w:color w:val="FFFF00"/>
                          <w:sz w:val="24"/>
                          <w:szCs w:val="32"/>
                          <w:lang w:val="en-US" w:eastAsia="zh-CN"/>
                        </w:rPr>
                      </w:pPr>
                      <w:r>
                        <w:rPr>
                          <w:rFonts w:hint="eastAsia"/>
                          <w:b/>
                          <w:bCs/>
                          <w:color w:val="FFFF00"/>
                          <w:sz w:val="24"/>
                          <w:szCs w:val="32"/>
                          <w:lang w:val="en-US" w:eastAsia="zh-CN"/>
                        </w:rPr>
                        <w:t>寨里村</w:t>
                      </w:r>
                    </w:p>
                  </w:txbxContent>
                </v:textbox>
              </v:shape>
            </w:pict>
          </mc:Fallback>
        </mc:AlternateContent>
      </w:r>
      <w:r>
        <w:rPr>
          <w:color w:val="auto"/>
          <w:sz w:val="21"/>
        </w:rPr>
        <mc:AlternateContent>
          <mc:Choice Requires="wps">
            <w:drawing>
              <wp:anchor distT="0" distB="0" distL="114300" distR="114300" simplePos="0" relativeHeight="251691008" behindDoc="0" locked="0" layoutInCell="1" allowOverlap="1">
                <wp:simplePos x="0" y="0"/>
                <wp:positionH relativeFrom="column">
                  <wp:posOffset>4192270</wp:posOffset>
                </wp:positionH>
                <wp:positionV relativeFrom="paragraph">
                  <wp:posOffset>3339465</wp:posOffset>
                </wp:positionV>
                <wp:extent cx="1189990" cy="33274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189990" cy="3327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FF00"/>
                                <w:sz w:val="24"/>
                                <w:szCs w:val="32"/>
                                <w:lang w:val="en-US" w:eastAsia="zh-CN"/>
                              </w:rPr>
                            </w:pPr>
                            <w:r>
                              <w:rPr>
                                <w:rFonts w:hint="eastAsia"/>
                                <w:b/>
                                <w:bCs/>
                                <w:color w:val="FFFF00"/>
                                <w:sz w:val="24"/>
                                <w:szCs w:val="32"/>
                                <w:lang w:val="en-US" w:eastAsia="zh-CN"/>
                              </w:rPr>
                              <w:t>北石臼村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0.1pt;margin-top:262.95pt;height:26.2pt;width:93.7pt;z-index:251691008;mso-width-relative:page;mso-height-relative:page;" filled="f" stroked="f" coordsize="21600,21600" o:gfxdata="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SFd/S9wAAAALAQAADwAAAAAAAAABACAAAAAiAAAA&#10;ZHJzL2Rvd25yZXYueG1sUEsBAhQAFAAAAAgAh07iQKVSsnQ8AgAAaAQAAA4AAAAAAAAAAQAgAAAA&#10;KwEAAGRycy9lMm9Eb2MueG1sUEsFBgAAAAAGAAYAWQEAANkFAAAAAA==&#10;">
                <v:fill on="f" focussize="0,0"/>
                <v:stroke on="f" weight="0.5pt"/>
                <v:imagedata o:title=""/>
                <o:lock v:ext="edit" aspectratio="f"/>
                <v:textbox>
                  <w:txbxContent>
                    <w:p>
                      <w:pPr>
                        <w:rPr>
                          <w:rFonts w:hint="default" w:eastAsia="宋体"/>
                          <w:b/>
                          <w:bCs/>
                          <w:color w:val="FFFF00"/>
                          <w:sz w:val="24"/>
                          <w:szCs w:val="32"/>
                          <w:lang w:val="en-US" w:eastAsia="zh-CN"/>
                        </w:rPr>
                      </w:pPr>
                      <w:r>
                        <w:rPr>
                          <w:rFonts w:hint="eastAsia"/>
                          <w:b/>
                          <w:bCs/>
                          <w:color w:val="FFFF00"/>
                          <w:sz w:val="24"/>
                          <w:szCs w:val="32"/>
                          <w:lang w:val="en-US" w:eastAsia="zh-CN"/>
                        </w:rPr>
                        <w:t>北石臼村</w:t>
                      </w:r>
                    </w:p>
                  </w:txbxContent>
                </v:textbox>
              </v:shape>
            </w:pict>
          </mc:Fallback>
        </mc:AlternateContent>
      </w:r>
      <w:r>
        <w:rPr>
          <w:color w:val="auto"/>
          <w:sz w:val="21"/>
        </w:rPr>
        <mc:AlternateContent>
          <mc:Choice Requires="wps">
            <w:drawing>
              <wp:anchor distT="0" distB="0" distL="114300" distR="114300" simplePos="0" relativeHeight="251678720" behindDoc="0" locked="0" layoutInCell="1" allowOverlap="1">
                <wp:simplePos x="0" y="0"/>
                <wp:positionH relativeFrom="column">
                  <wp:posOffset>4230370</wp:posOffset>
                </wp:positionH>
                <wp:positionV relativeFrom="paragraph">
                  <wp:posOffset>3968115</wp:posOffset>
                </wp:positionV>
                <wp:extent cx="1189990" cy="332740"/>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1189990" cy="3327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FFFF00"/>
                                <w:sz w:val="24"/>
                                <w:szCs w:val="32"/>
                                <w:lang w:val="en-US" w:eastAsia="zh-CN"/>
                              </w:rPr>
                            </w:pPr>
                            <w:r>
                              <w:rPr>
                                <w:rFonts w:hint="eastAsia"/>
                                <w:b/>
                                <w:bCs/>
                                <w:color w:val="FFFF00"/>
                                <w:sz w:val="24"/>
                                <w:szCs w:val="32"/>
                                <w:lang w:val="en-US" w:eastAsia="zh-CN"/>
                              </w:rPr>
                              <w:t>前石臼村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3.1pt;margin-top:312.45pt;height:26.2pt;width:93.7pt;z-index:251678720;mso-width-relative:page;mso-height-relative:page;" filled="f" stroked="f" coordsize="21600,21600" o:gfxdata="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hXvFbtwAAAALAQAADwAAAAAAAAABACAAAAAiAAAA&#10;ZHJzL2Rvd25yZXYueG1sUEsBAhQAFAAAAAgAh07iQFR0AWk8AgAAaAQAAA4AAAAAAAAAAQAgAAAA&#10;KwEAAGRycy9lMm9Eb2MueG1sUEsFBgAAAAAGAAYAWQEAANkFAAAAAA==&#10;">
                <v:fill on="f" focussize="0,0"/>
                <v:stroke on="f" weight="0.5pt"/>
                <v:imagedata o:title=""/>
                <o:lock v:ext="edit" aspectratio="f"/>
                <v:textbox>
                  <w:txbxContent>
                    <w:p>
                      <w:pPr>
                        <w:rPr>
                          <w:rFonts w:hint="default" w:eastAsia="宋体"/>
                          <w:b/>
                          <w:bCs/>
                          <w:color w:val="FFFF00"/>
                          <w:sz w:val="24"/>
                          <w:szCs w:val="32"/>
                          <w:lang w:val="en-US" w:eastAsia="zh-CN"/>
                        </w:rPr>
                      </w:pPr>
                      <w:r>
                        <w:rPr>
                          <w:rFonts w:hint="eastAsia"/>
                          <w:b/>
                          <w:bCs/>
                          <w:color w:val="FFFF00"/>
                          <w:sz w:val="24"/>
                          <w:szCs w:val="32"/>
                          <w:lang w:val="en-US" w:eastAsia="zh-CN"/>
                        </w:rPr>
                        <w:t>前石臼村</w:t>
                      </w:r>
                    </w:p>
                  </w:txbxContent>
                </v:textbox>
              </v:shape>
            </w:pict>
          </mc:Fallback>
        </mc:AlternateContent>
      </w:r>
      <w:r>
        <w:rPr>
          <w:color w:val="auto"/>
          <w:sz w:val="21"/>
        </w:rPr>
        <mc:AlternateContent>
          <mc:Choice Requires="wps">
            <w:drawing>
              <wp:anchor distT="0" distB="0" distL="114300" distR="114300" simplePos="0" relativeHeight="251689984" behindDoc="0" locked="0" layoutInCell="1" allowOverlap="1">
                <wp:simplePos x="0" y="0"/>
                <wp:positionH relativeFrom="column">
                  <wp:posOffset>3971925</wp:posOffset>
                </wp:positionH>
                <wp:positionV relativeFrom="paragraph">
                  <wp:posOffset>2727325</wp:posOffset>
                </wp:positionV>
                <wp:extent cx="128270" cy="1028700"/>
                <wp:effectExtent l="38100" t="0" r="43180" b="0"/>
                <wp:wrapNone/>
                <wp:docPr id="51" name="直接箭头连接符 51"/>
                <wp:cNvGraphicFramePr/>
                <a:graphic xmlns:a="http://schemas.openxmlformats.org/drawingml/2006/main">
                  <a:graphicData uri="http://schemas.microsoft.com/office/word/2010/wordprocessingShape">
                    <wps:wsp>
                      <wps:cNvCnPr/>
                      <wps:spPr>
                        <a:xfrm flipH="1" flipV="1">
                          <a:off x="0" y="0"/>
                          <a:ext cx="128270" cy="1028700"/>
                        </a:xfrm>
                        <a:prstGeom prst="straightConnector1">
                          <a:avLst/>
                        </a:prstGeom>
                        <a:ln>
                          <a:solidFill>
                            <a:srgbClr val="FFFF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12.75pt;margin-top:214.75pt;height:81pt;width:10.1pt;z-index:251689984;mso-width-relative:page;mso-height-relative:page;" filled="f" stroked="t" coordsize="21600,21600" o:gfxdata="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p/WUq3QAAAAsBAAAPAAAA&#10;AAAAAAEAIAAAACIAAABkcnMvZG93bnJldi54bWxQSwECFAAUAAAACACHTuJAUf1bTBACAAD7AwAA&#10;DgAAAAAAAAABACAAAAAsAQAAZHJzL2Uyb0RvYy54bWxQSwUGAAAAAAYABgBZAQAArgUAAAAA&#10;">
                <v:fill on="f" focussize="0,0"/>
                <v:stroke color="#FFFF00 [3204]" joinstyle="round" startarrow="open" endarrow="open"/>
                <v:imagedata o:title=""/>
                <o:lock v:ext="edit" aspectratio="f"/>
              </v:shape>
            </w:pict>
          </mc:Fallback>
        </mc:AlternateContent>
      </w:r>
      <w:r>
        <w:rPr>
          <w:color w:val="auto"/>
          <w:sz w:val="21"/>
        </w:rPr>
        <mc:AlternateContent>
          <mc:Choice Requires="wps">
            <w:drawing>
              <wp:anchor distT="0" distB="0" distL="114300" distR="114300" simplePos="0" relativeHeight="251688960" behindDoc="0" locked="0" layoutInCell="1" allowOverlap="1">
                <wp:simplePos x="0" y="0"/>
                <wp:positionH relativeFrom="column">
                  <wp:posOffset>3576320</wp:posOffset>
                </wp:positionH>
                <wp:positionV relativeFrom="paragraph">
                  <wp:posOffset>2494280</wp:posOffset>
                </wp:positionV>
                <wp:extent cx="189230" cy="213995"/>
                <wp:effectExtent l="0" t="0" r="1270" b="14605"/>
                <wp:wrapNone/>
                <wp:docPr id="48" name="直接箭头连接符 48"/>
                <wp:cNvGraphicFramePr/>
                <a:graphic xmlns:a="http://schemas.openxmlformats.org/drawingml/2006/main">
                  <a:graphicData uri="http://schemas.microsoft.com/office/word/2010/wordprocessingShape">
                    <wps:wsp>
                      <wps:cNvCnPr/>
                      <wps:spPr>
                        <a:xfrm flipH="1">
                          <a:off x="0" y="0"/>
                          <a:ext cx="189230" cy="213995"/>
                        </a:xfrm>
                        <a:prstGeom prst="straightConnector1">
                          <a:avLst/>
                        </a:prstGeom>
                        <a:ln>
                          <a:solidFill>
                            <a:srgbClr val="FFFF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81.6pt;margin-top:196.4pt;height:16.85pt;width:14.9pt;z-index:251688960;mso-width-relative:page;mso-height-relative:page;" filled="f" stroked="t" coordsize="21600,21600" o:gfxdata="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BY8NoAAAALAQAADwAAAAAAAAAB&#10;ACAAAAAiAAAAZHJzL2Rvd25yZXYueG1sUEsBAhQAFAAAAAgAh07iQDoLQ6oOAgAA8AMAAA4AAAAA&#10;AAAAAQAgAAAAKQEAAGRycy9lMm9Eb2MueG1sUEsFBgAAAAAGAAYAWQEAAKkFAAAAAA==&#10;">
                <v:fill on="f" focussize="0,0"/>
                <v:stroke color="#FFFF00 [3204]" joinstyle="round" startarrow="open" endarrow="open"/>
                <v:imagedata o:title=""/>
                <o:lock v:ext="edit" aspectratio="f"/>
              </v:shape>
            </w:pict>
          </mc:Fallback>
        </mc:AlternateContent>
      </w:r>
      <w:r>
        <w:rPr>
          <w:color w:val="auto"/>
          <w:sz w:val="21"/>
        </w:rPr>
        <mc:AlternateContent>
          <mc:Choice Requires="wps">
            <w:drawing>
              <wp:anchor distT="0" distB="0" distL="114300" distR="114300" simplePos="0" relativeHeight="251679744" behindDoc="0" locked="0" layoutInCell="1" allowOverlap="1">
                <wp:simplePos x="0" y="0"/>
                <wp:positionH relativeFrom="column">
                  <wp:posOffset>4133850</wp:posOffset>
                </wp:positionH>
                <wp:positionV relativeFrom="paragraph">
                  <wp:posOffset>2679700</wp:posOffset>
                </wp:positionV>
                <wp:extent cx="385445" cy="361950"/>
                <wp:effectExtent l="0" t="0" r="14605" b="0"/>
                <wp:wrapNone/>
                <wp:docPr id="79" name="直接箭头连接符 79"/>
                <wp:cNvGraphicFramePr/>
                <a:graphic xmlns:a="http://schemas.openxmlformats.org/drawingml/2006/main">
                  <a:graphicData uri="http://schemas.microsoft.com/office/word/2010/wordprocessingShape">
                    <wps:wsp>
                      <wps:cNvCnPr/>
                      <wps:spPr>
                        <a:xfrm flipH="1" flipV="1">
                          <a:off x="0" y="0"/>
                          <a:ext cx="385445" cy="361950"/>
                        </a:xfrm>
                        <a:prstGeom prst="straightConnector1">
                          <a:avLst/>
                        </a:prstGeom>
                        <a:ln>
                          <a:solidFill>
                            <a:srgbClr val="FFFF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25.5pt;margin-top:211pt;height:28.5pt;width:30.35pt;z-index:251679744;mso-width-relative:page;mso-height-relative:page;" filled="f" stroked="t" coordsize="21600,21600" o:gfxdata="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N86NWN0AAAALAQAADwAA&#10;AAAAAAABACAAAAAiAAAAZHJzL2Rvd25yZXYueG1sUEsBAhQAFAAAAAgAh07iQG0tIiwRAgAA+gMA&#10;AA4AAAAAAAAAAQAgAAAALAEAAGRycy9lMm9Eb2MueG1sUEsFBgAAAAAGAAYAWQEAAK8FAAAAAA==&#10;">
                <v:fill on="f" focussize="0,0"/>
                <v:stroke color="#FFFF00 [3204]" joinstyle="round" startarrow="open" endarrow="open"/>
                <v:imagedata o:title=""/>
                <o:lock v:ext="edit" aspectratio="f"/>
              </v:shape>
            </w:pict>
          </mc:Fallback>
        </mc:AlternateContent>
      </w:r>
      <w:r>
        <w:rPr>
          <w:color w:val="auto"/>
          <w:sz w:val="21"/>
        </w:rPr>
        <mc:AlternateContent>
          <mc:Choice Requires="wps">
            <w:drawing>
              <wp:anchor distT="0" distB="0" distL="114300" distR="114300" simplePos="0" relativeHeight="251687936" behindDoc="0" locked="0" layoutInCell="1" allowOverlap="1">
                <wp:simplePos x="0" y="0"/>
                <wp:positionH relativeFrom="column">
                  <wp:posOffset>2652395</wp:posOffset>
                </wp:positionH>
                <wp:positionV relativeFrom="paragraph">
                  <wp:posOffset>2770505</wp:posOffset>
                </wp:positionV>
                <wp:extent cx="1284605" cy="433070"/>
                <wp:effectExtent l="0" t="19685" r="10795" b="23495"/>
                <wp:wrapNone/>
                <wp:docPr id="47" name="直接箭头连接符 47"/>
                <wp:cNvGraphicFramePr/>
                <a:graphic xmlns:a="http://schemas.openxmlformats.org/drawingml/2006/main">
                  <a:graphicData uri="http://schemas.microsoft.com/office/word/2010/wordprocessingShape">
                    <wps:wsp>
                      <wps:cNvCnPr>
                        <a:stCxn id="12" idx="2"/>
                      </wps:cNvCnPr>
                      <wps:spPr>
                        <a:xfrm flipH="1">
                          <a:off x="0" y="0"/>
                          <a:ext cx="1284605" cy="433070"/>
                        </a:xfrm>
                        <a:prstGeom prst="straightConnector1">
                          <a:avLst/>
                        </a:prstGeom>
                        <a:ln>
                          <a:solidFill>
                            <a:srgbClr val="FFFF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08.85pt;margin-top:218.15pt;height:34.1pt;width:101.15pt;z-index:251687936;mso-width-relative:page;mso-height-relative:page;" filled="f" stroked="t" coordsize="21600,21600" o:gfxdata="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Zx0i6&#10;2QAAAAsBAAAPAAAAAAAAAAEAIAAAACIAAABkcnMvZG93bnJldi54bWxQSwECFAAUAAAACACHTuJA&#10;No/pzCACAAAYBAAADgAAAAAAAAABACAAAAAoAQAAZHJzL2Uyb0RvYy54bWxQSwUGAAAAAAYABgBZ&#10;AQAAugUAAAAA&#10;">
                <v:fill on="f" focussize="0,0"/>
                <v:stroke color="#FFFF00 [3204]" joinstyle="round" startarrow="open" endarrow="open"/>
                <v:imagedata o:title=""/>
                <o:lock v:ext="edit" aspectratio="f"/>
              </v:shape>
            </w:pict>
          </mc:Fallback>
        </mc:AlternateContent>
      </w:r>
      <w:r>
        <w:rPr>
          <w:color w:val="auto"/>
        </w:rPr>
        <mc:AlternateContent>
          <mc:Choice Requires="wps">
            <w:drawing>
              <wp:anchor distT="0" distB="0" distL="114300" distR="114300" simplePos="0" relativeHeight="251673600" behindDoc="0" locked="0" layoutInCell="1" allowOverlap="1">
                <wp:simplePos x="0" y="0"/>
                <wp:positionH relativeFrom="column">
                  <wp:posOffset>742950</wp:posOffset>
                </wp:positionH>
                <wp:positionV relativeFrom="paragraph">
                  <wp:posOffset>1417955</wp:posOffset>
                </wp:positionV>
                <wp:extent cx="1428115" cy="281305"/>
                <wp:effectExtent l="5080" t="4445" r="14605" b="381000"/>
                <wp:wrapNone/>
                <wp:docPr id="52" name="矩形标注 52"/>
                <wp:cNvGraphicFramePr/>
                <a:graphic xmlns:a="http://schemas.openxmlformats.org/drawingml/2006/main">
                  <a:graphicData uri="http://schemas.microsoft.com/office/word/2010/wordprocessingShape">
                    <wps:wsp>
                      <wps:cNvSpPr/>
                      <wps:spPr>
                        <a:xfrm>
                          <a:off x="0" y="0"/>
                          <a:ext cx="1428115" cy="281305"/>
                        </a:xfrm>
                        <a:prstGeom prst="wedgeRectCallout">
                          <a:avLst>
                            <a:gd name="adj1" fmla="val 39284"/>
                            <a:gd name="adj2" fmla="val 178668"/>
                          </a:avLst>
                        </a:prstGeom>
                        <a:solidFill>
                          <a:srgbClr val="FFFFFF">
                            <a:alpha val="70000"/>
                          </a:srgbClr>
                        </a:solidFill>
                        <a:ln w="3175" cap="flat" cmpd="sng">
                          <a:solidFill>
                            <a:srgbClr val="FFFF00"/>
                          </a:solidFill>
                          <a:prstDash val="solid"/>
                          <a:miter/>
                          <a:headEnd type="none" w="med" len="med"/>
                          <a:tailEnd type="none" w="med" len="med"/>
                        </a:ln>
                      </wps:spPr>
                      <wps:txbx>
                        <w:txbxContent>
                          <w:p>
                            <w:pPr>
                              <w:rPr>
                                <w:color w:val="000000"/>
                              </w:rPr>
                            </w:pPr>
                            <w:r>
                              <w:rPr>
                                <w:rFonts w:hint="eastAsia"/>
                                <w:color w:val="000000"/>
                              </w:rPr>
                              <w:t>厂界外</w:t>
                            </w:r>
                            <w:r>
                              <w:rPr>
                                <w:rFonts w:hint="eastAsia"/>
                                <w:color w:val="000000"/>
                                <w:lang w:val="en-US" w:eastAsia="zh-CN"/>
                              </w:rPr>
                              <w:t>10</w:t>
                            </w:r>
                            <w:r>
                              <w:rPr>
                                <w:rFonts w:hint="eastAsia"/>
                                <w:color w:val="000000"/>
                              </w:rPr>
                              <w:t>00m范围</w:t>
                            </w:r>
                          </w:p>
                        </w:txbxContent>
                      </wps:txbx>
                      <wps:bodyPr upright="1"/>
                    </wps:wsp>
                  </a:graphicData>
                </a:graphic>
              </wp:anchor>
            </w:drawing>
          </mc:Choice>
          <mc:Fallback>
            <w:pict>
              <v:shape id="_x0000_s1026" o:spid="_x0000_s1026" o:spt="61" type="#_x0000_t61" style="position:absolute;left:0pt;margin-left:58.5pt;margin-top:111.65pt;height:22.15pt;width:112.45pt;z-index:251673600;mso-width-relative:page;mso-height-relative:page;" fillcolor="#FFFFFF" filled="t" stroked="t" coordsize="21600,21600" o:gfxdata="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5JMee2gAAAAsBAAAPAAAAAAAAAAEA&#10;IAAAACIAAABkcnMvZG93bnJldi54bWxQSwECFAAUAAAACACHTuJAW5JxwUYCAACwBAAADgAAAAAA&#10;AAABACAAAAApAQAAZHJzL2Uyb0RvYy54bWxQSwUGAAAAAAYABgBZAQAA4QUAAAAA&#10;" adj="19285,49392">
                <v:fill on="t" opacity="45875f" focussize="0,0"/>
                <v:stroke weight="0.25pt" color="#FFFF00" joinstyle="miter"/>
                <v:imagedata o:title=""/>
                <o:lock v:ext="edit" aspectratio="f"/>
                <v:textbox>
                  <w:txbxContent>
                    <w:p>
                      <w:pPr>
                        <w:rPr>
                          <w:color w:val="000000"/>
                        </w:rPr>
                      </w:pPr>
                      <w:r>
                        <w:rPr>
                          <w:rFonts w:hint="eastAsia"/>
                          <w:color w:val="000000"/>
                        </w:rPr>
                        <w:t>厂界外</w:t>
                      </w:r>
                      <w:r>
                        <w:rPr>
                          <w:rFonts w:hint="eastAsia"/>
                          <w:color w:val="000000"/>
                          <w:lang w:val="en-US" w:eastAsia="zh-CN"/>
                        </w:rPr>
                        <w:t>10</w:t>
                      </w:r>
                      <w:r>
                        <w:rPr>
                          <w:rFonts w:hint="eastAsia"/>
                          <w:color w:val="000000"/>
                        </w:rPr>
                        <w:t>00m范围</w:t>
                      </w:r>
                    </w:p>
                  </w:txbxContent>
                </v:textbox>
              </v:shape>
            </w:pict>
          </mc:Fallback>
        </mc:AlternateContent>
      </w:r>
      <w:r>
        <w:rPr>
          <w:color w:val="auto"/>
          <w:sz w:val="21"/>
        </w:rPr>
        <mc:AlternateContent>
          <mc:Choice Requires="wps">
            <w:drawing>
              <wp:anchor distT="0" distB="0" distL="114300" distR="114300" simplePos="0" relativeHeight="251669504" behindDoc="0" locked="0" layoutInCell="1" allowOverlap="1">
                <wp:simplePos x="0" y="0"/>
                <wp:positionH relativeFrom="column">
                  <wp:posOffset>3484245</wp:posOffset>
                </wp:positionH>
                <wp:positionV relativeFrom="paragraph">
                  <wp:posOffset>2437765</wp:posOffset>
                </wp:positionV>
                <wp:extent cx="904875" cy="33274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904875" cy="3327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color w:val="FF0000"/>
                                <w:sz w:val="24"/>
                                <w:szCs w:val="32"/>
                                <w:lang w:eastAsia="zh-CN"/>
                              </w:rPr>
                            </w:pPr>
                            <w:r>
                              <w:rPr>
                                <w:rFonts w:hint="eastAsia"/>
                                <w:b/>
                                <w:bCs/>
                                <w:color w:val="FF0000"/>
                                <w:sz w:val="24"/>
                                <w:szCs w:val="32"/>
                                <w:lang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4.35pt;margin-top:191.95pt;height:26.2pt;width:71.25pt;z-index:251669504;mso-width-relative:page;mso-height-relative:page;" filled="f" stroked="f" coordsize="21600,21600" o:gfxdata="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BNjS53QAAAAsBAAAPAAAAAAAAAAEAIAAAACIA&#10;AABkcnMvZG93bnJldi54bWxQSwECFAAUAAAACACHTuJARrqnKj0CAABnBAAADgAAAAAAAAABACAA&#10;AAAsAQAAZHJzL2Uyb0RvYy54bWxQSwUGAAAAAAYABgBZAQAA2wUAAAAA&#10;">
                <v:fill on="f" focussize="0,0"/>
                <v:stroke on="f" weight="0.5pt"/>
                <v:imagedata o:title=""/>
                <o:lock v:ext="edit" aspectratio="f"/>
                <v:textbox>
                  <w:txbxContent>
                    <w:p>
                      <w:pPr>
                        <w:rPr>
                          <w:rFonts w:hint="eastAsia" w:eastAsia="宋体"/>
                          <w:b/>
                          <w:bCs/>
                          <w:color w:val="FF0000"/>
                          <w:sz w:val="24"/>
                          <w:szCs w:val="32"/>
                          <w:lang w:eastAsia="zh-CN"/>
                        </w:rPr>
                      </w:pPr>
                      <w:r>
                        <w:rPr>
                          <w:rFonts w:hint="eastAsia"/>
                          <w:b/>
                          <w:bCs/>
                          <w:color w:val="FF0000"/>
                          <w:sz w:val="24"/>
                          <w:szCs w:val="32"/>
                          <w:lang w:eastAsia="zh-CN"/>
                        </w:rPr>
                        <w:t>项目位置</w:t>
                      </w:r>
                    </w:p>
                  </w:txbxContent>
                </v:textbox>
              </v:shape>
            </w:pict>
          </mc:Fallback>
        </mc:AlternateContent>
      </w:r>
      <w:r>
        <w:rPr>
          <w:color w:val="auto"/>
          <w:sz w:val="21"/>
        </w:rPr>
        <mc:AlternateContent>
          <mc:Choice Requires="wps">
            <w:drawing>
              <wp:anchor distT="0" distB="0" distL="114300" distR="114300" simplePos="0" relativeHeight="251676672" behindDoc="0" locked="0" layoutInCell="1" allowOverlap="1">
                <wp:simplePos x="0" y="0"/>
                <wp:positionH relativeFrom="column">
                  <wp:posOffset>2690495</wp:posOffset>
                </wp:positionH>
                <wp:positionV relativeFrom="paragraph">
                  <wp:posOffset>1108075</wp:posOffset>
                </wp:positionV>
                <wp:extent cx="1066800" cy="1196975"/>
                <wp:effectExtent l="0" t="0" r="0" b="3175"/>
                <wp:wrapNone/>
                <wp:docPr id="75" name="直接箭头连接符 75"/>
                <wp:cNvGraphicFramePr/>
                <a:graphic xmlns:a="http://schemas.openxmlformats.org/drawingml/2006/main">
                  <a:graphicData uri="http://schemas.microsoft.com/office/word/2010/wordprocessingShape">
                    <wps:wsp>
                      <wps:cNvCnPr/>
                      <wps:spPr>
                        <a:xfrm>
                          <a:off x="0" y="0"/>
                          <a:ext cx="1066800" cy="1196975"/>
                        </a:xfrm>
                        <a:prstGeom prst="straightConnector1">
                          <a:avLst/>
                        </a:prstGeom>
                        <a:ln>
                          <a:solidFill>
                            <a:srgbClr val="FFFF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11.85pt;margin-top:87.25pt;height:94.25pt;width:84pt;z-index:251676672;mso-width-relative:page;mso-height-relative:page;" filled="f" stroked="t" coordsize="21600,21600" o:gfxdata="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RAgBytkAAAALAQAADwAAAAAAAAABACAAAAAiAAAA&#10;ZHJzL2Rvd25yZXYueG1sUEsBAhQAFAAAAAgAh07iQDlPZYMGAgAA6AMAAA4AAAAAAAAAAQAgAAAA&#10;KAEAAGRycy9lMm9Eb2MueG1sUEsFBgAAAAAGAAYAWQEAAKAFAAAAAA==&#10;">
                <v:fill on="f" focussize="0,0"/>
                <v:stroke color="#FFFF00 [3204]" joinstyle="round" startarrow="open" endarrow="open"/>
                <v:imagedata o:title=""/>
                <o:lock v:ext="edit" aspectratio="f"/>
              </v:shape>
            </w:pict>
          </mc:Fallback>
        </mc:AlternateContent>
      </w:r>
      <w:r>
        <w:rPr>
          <w:color w:val="auto"/>
          <w:sz w:val="21"/>
        </w:rPr>
        <mc:AlternateContent>
          <mc:Choice Requires="wps">
            <w:drawing>
              <wp:anchor distT="0" distB="0" distL="114300" distR="114300" simplePos="0" relativeHeight="251671552" behindDoc="0" locked="0" layoutInCell="1" allowOverlap="1">
                <wp:simplePos x="0" y="0"/>
                <wp:positionH relativeFrom="column">
                  <wp:posOffset>4160520</wp:posOffset>
                </wp:positionH>
                <wp:positionV relativeFrom="paragraph">
                  <wp:posOffset>2498725</wp:posOffset>
                </wp:positionV>
                <wp:extent cx="939800" cy="19050"/>
                <wp:effectExtent l="0" t="47625" r="12700" b="47625"/>
                <wp:wrapNone/>
                <wp:docPr id="36" name="直接箭头连接符 36"/>
                <wp:cNvGraphicFramePr/>
                <a:graphic xmlns:a="http://schemas.openxmlformats.org/drawingml/2006/main">
                  <a:graphicData uri="http://schemas.microsoft.com/office/word/2010/wordprocessingShape">
                    <wps:wsp>
                      <wps:cNvCnPr/>
                      <wps:spPr>
                        <a:xfrm flipH="1" flipV="1">
                          <a:off x="5131435" y="3277235"/>
                          <a:ext cx="939800" cy="19050"/>
                        </a:xfrm>
                        <a:prstGeom prst="straightConnector1">
                          <a:avLst/>
                        </a:prstGeom>
                        <a:ln>
                          <a:solidFill>
                            <a:srgbClr val="FFFF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27.6pt;margin-top:196.75pt;height:1.5pt;width:74pt;z-index:251671552;mso-width-relative:page;mso-height-relative:page;" filled="f" stroked="t" coordsize="21600,21600" o:gfxdata="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cnVvc&#10;3AAAAAsBAAAPAAAAAAAAAAEAIAAAACIAAABkcnMvZG93bnJldi54bWxQSwECFAAUAAAACACHTuJA&#10;z8sZVx0CAAAFBAAADgAAAAAAAAABACAAAAArAQAAZHJzL2Uyb0RvYy54bWxQSwUGAAAAAAYABgBZ&#10;AQAAugUAAAAA&#10;">
                <v:fill on="f" focussize="0,0"/>
                <v:stroke color="#FFFF00 [3204]" joinstyle="round" startarrow="open" endarrow="open"/>
                <v:imagedata o:title=""/>
                <o:lock v:ext="edit" aspectratio="f"/>
              </v:shape>
            </w:pict>
          </mc:Fallback>
        </mc:AlternateContent>
      </w:r>
      <w:r>
        <w:rPr>
          <w:color w:val="auto"/>
        </w:rPr>
        <w:drawing>
          <wp:inline distT="0" distB="0" distL="114300" distR="114300">
            <wp:extent cx="8522335" cy="4846955"/>
            <wp:effectExtent l="12700" t="12700" r="18415" b="17145"/>
            <wp:docPr id="46" name="图片 46" descr="1724721345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724721345064"/>
                    <pic:cNvPicPr>
                      <a:picLocks noChangeAspect="1"/>
                    </pic:cNvPicPr>
                  </pic:nvPicPr>
                  <pic:blipFill>
                    <a:blip r:embed="rId34"/>
                    <a:stretch>
                      <a:fillRect/>
                    </a:stretch>
                  </pic:blipFill>
                  <pic:spPr>
                    <a:xfrm>
                      <a:off x="0" y="0"/>
                      <a:ext cx="8522335" cy="4846955"/>
                    </a:xfrm>
                    <a:prstGeom prst="rect">
                      <a:avLst/>
                    </a:prstGeom>
                    <a:ln w="12700">
                      <a:solidFill>
                        <a:schemeClr val="tx1"/>
                      </a:solidFill>
                    </a:ln>
                  </pic:spPr>
                </pic:pic>
              </a:graphicData>
            </a:graphic>
          </wp:inline>
        </w:drawing>
      </w:r>
      <w:r>
        <w:rPr>
          <w:color w:val="auto"/>
        </w:rPr>
        <w:drawing>
          <wp:anchor distT="0" distB="0" distL="114300" distR="114300" simplePos="0" relativeHeight="251668480" behindDoc="0" locked="0" layoutInCell="1" allowOverlap="1">
            <wp:simplePos x="0" y="0"/>
            <wp:positionH relativeFrom="column">
              <wp:posOffset>7455535</wp:posOffset>
            </wp:positionH>
            <wp:positionV relativeFrom="paragraph">
              <wp:posOffset>22860</wp:posOffset>
            </wp:positionV>
            <wp:extent cx="1078865" cy="1010920"/>
            <wp:effectExtent l="9525" t="9525" r="16510" b="27305"/>
            <wp:wrapNone/>
            <wp:docPr id="11"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02"/>
                    <pic:cNvPicPr>
                      <a:picLocks noChangeAspect="1"/>
                    </pic:cNvPicPr>
                  </pic:nvPicPr>
                  <pic:blipFill>
                    <a:blip r:embed="rId32"/>
                    <a:stretch>
                      <a:fillRect/>
                    </a:stretch>
                  </pic:blipFill>
                  <pic:spPr>
                    <a:xfrm>
                      <a:off x="0" y="0"/>
                      <a:ext cx="1078865" cy="1010920"/>
                    </a:xfrm>
                    <a:prstGeom prst="rect">
                      <a:avLst/>
                    </a:prstGeom>
                    <a:noFill/>
                    <a:ln w="9525" cap="flat" cmpd="sng">
                      <a:solidFill>
                        <a:srgbClr val="000000"/>
                      </a:solidFill>
                      <a:prstDash val="solid"/>
                      <a:miter/>
                      <a:headEnd type="none" w="med" len="med"/>
                      <a:tailEnd type="none" w="med" len="med"/>
                    </a:ln>
                  </pic:spPr>
                </pic:pic>
              </a:graphicData>
            </a:graphic>
          </wp:anchor>
        </w:drawing>
      </w:r>
    </w:p>
    <w:p>
      <w:pPr>
        <w:adjustRightInd w:val="0"/>
        <w:snapToGrid w:val="0"/>
        <w:ind w:left="0" w:leftChars="0" w:right="0" w:rightChars="0" w:firstLine="0" w:firstLineChars="0"/>
        <w:jc w:val="center"/>
        <w:rPr>
          <w:rFonts w:hint="default" w:ascii="Times New Roman" w:hAnsi="Times New Roman" w:cs="Times New Roman"/>
          <w:b/>
          <w:bCs/>
          <w:color w:val="auto"/>
          <w:sz w:val="24"/>
          <w:szCs w:val="22"/>
        </w:rPr>
      </w:pPr>
    </w:p>
    <w:p>
      <w:pPr>
        <w:pStyle w:val="2"/>
        <w:rPr>
          <w:rFonts w:hint="default" w:ascii="Times New Roman" w:hAnsi="Times New Roman" w:cs="Times New Roman"/>
          <w:b/>
          <w:bCs/>
          <w:color w:val="auto"/>
          <w:sz w:val="24"/>
          <w:szCs w:val="22"/>
        </w:rPr>
      </w:pPr>
    </w:p>
    <w:p>
      <w:pPr>
        <w:pStyle w:val="30"/>
        <w:rPr>
          <w:rFonts w:hint="default" w:ascii="Times New Roman" w:hAnsi="Times New Roman" w:eastAsia="黑体" w:cs="Times New Roman"/>
          <w:b w:val="0"/>
          <w:bCs/>
          <w:color w:val="auto"/>
          <w:szCs w:val="24"/>
          <w:lang w:val="en-US" w:eastAsia="zh-CN"/>
        </w:rPr>
      </w:pPr>
      <w:r>
        <w:rPr>
          <w:rFonts w:hint="eastAsia" w:ascii="Times New Roman" w:hAnsi="Times New Roman" w:eastAsia="黑体" w:cs="Times New Roman"/>
          <w:b w:val="0"/>
          <w:bCs/>
          <w:color w:val="auto"/>
          <w:szCs w:val="24"/>
          <w:lang w:val="en-US" w:eastAsia="zh-CN"/>
        </w:rPr>
        <w:t>附图3：悦庄镇民营工业园土地利用规划图（比例尺1:5000）</w:t>
      </w:r>
    </w:p>
    <w:p>
      <w:pPr>
        <w:pStyle w:val="30"/>
        <w:rPr>
          <w:rFonts w:hint="default" w:ascii="Times New Roman" w:hAnsi="Times New Roman" w:eastAsia="黑体" w:cs="Times New Roman"/>
          <w:b w:val="0"/>
          <w:bCs/>
          <w:color w:val="auto"/>
          <w:szCs w:val="24"/>
          <w:lang w:eastAsia="zh-CN"/>
        </w:rPr>
      </w:pPr>
    </w:p>
    <w:p>
      <w:pPr>
        <w:pStyle w:val="32"/>
        <w:ind w:left="0" w:leftChars="0" w:firstLine="0" w:firstLineChars="0"/>
        <w:rPr>
          <w:rFonts w:hint="default"/>
          <w:color w:val="auto"/>
          <w:lang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rPr>
        <mc:AlternateContent>
          <mc:Choice Requires="wps">
            <w:drawing>
              <wp:anchor distT="0" distB="0" distL="114300" distR="114300" simplePos="0" relativeHeight="251699200" behindDoc="0" locked="0" layoutInCell="1" allowOverlap="1">
                <wp:simplePos x="0" y="0"/>
                <wp:positionH relativeFrom="column">
                  <wp:posOffset>2651125</wp:posOffset>
                </wp:positionH>
                <wp:positionV relativeFrom="paragraph">
                  <wp:posOffset>3526155</wp:posOffset>
                </wp:positionV>
                <wp:extent cx="981075" cy="371475"/>
                <wp:effectExtent l="365760" t="4445" r="5715" b="386080"/>
                <wp:wrapNone/>
                <wp:docPr id="100" name="矩形标注 100"/>
                <wp:cNvGraphicFramePr/>
                <a:graphic xmlns:a="http://schemas.openxmlformats.org/drawingml/2006/main">
                  <a:graphicData uri="http://schemas.microsoft.com/office/word/2010/wordprocessingShape">
                    <wps:wsp>
                      <wps:cNvSpPr/>
                      <wps:spPr>
                        <a:xfrm>
                          <a:off x="0" y="0"/>
                          <a:ext cx="981075" cy="371475"/>
                        </a:xfrm>
                        <a:prstGeom prst="wedgeRectCallout">
                          <a:avLst>
                            <a:gd name="adj1" fmla="val -83851"/>
                            <a:gd name="adj2" fmla="val 145897"/>
                          </a:avLst>
                        </a:prstGeom>
                        <a:solidFill>
                          <a:schemeClr val="bg1">
                            <a:lumMod val="95000"/>
                          </a:schemeClr>
                        </a:solidFill>
                        <a:ln w="9525" cap="flat" cmpd="sng">
                          <a:solidFill>
                            <a:srgbClr val="000000"/>
                          </a:solidFill>
                          <a:prstDash val="solid"/>
                          <a:miter/>
                          <a:headEnd type="none" w="med" len="med"/>
                          <a:tailEnd type="none" w="med" len="med"/>
                        </a:ln>
                      </wps:spPr>
                      <wps:txbx>
                        <w:txbxContent>
                          <w:p>
                            <w:pPr>
                              <w:jc w:val="center"/>
                              <w:rPr>
                                <w:rFonts w:hint="eastAsia"/>
                                <w:b/>
                                <w:bCs/>
                                <w:sz w:val="24"/>
                                <w:szCs w:val="24"/>
                              </w:rPr>
                            </w:pPr>
                            <w:r>
                              <w:rPr>
                                <w:rFonts w:hint="eastAsia"/>
                                <w:b/>
                                <w:bCs/>
                                <w:sz w:val="24"/>
                                <w:szCs w:val="24"/>
                              </w:rPr>
                              <w:t>项目</w:t>
                            </w:r>
                            <w:r>
                              <w:rPr>
                                <w:b/>
                                <w:bCs/>
                                <w:sz w:val="24"/>
                                <w:szCs w:val="24"/>
                              </w:rPr>
                              <w:t>位置</w:t>
                            </w:r>
                          </w:p>
                        </w:txbxContent>
                      </wps:txbx>
                      <wps:bodyPr upright="1"/>
                    </wps:wsp>
                  </a:graphicData>
                </a:graphic>
              </wp:anchor>
            </w:drawing>
          </mc:Choice>
          <mc:Fallback>
            <w:pict>
              <v:shape id="_x0000_s1026" o:spid="_x0000_s1026" o:spt="61" type="#_x0000_t61" style="position:absolute;left:0pt;margin-left:208.75pt;margin-top:277.65pt;height:29.25pt;width:77.25pt;z-index:251699200;mso-width-relative:page;mso-height-relative:page;" fillcolor="#F2F2F2 [3052]" filled="t" stroked="t" coordsize="21600,21600" o:gfxdata="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EnqKB2QAAAAsBAAAPAAAA&#10;AAAAAAEAIAAAACIAAABkcnMvZG93bnJldi54bWxQSwECFAAUAAAACACHTuJAEONcGU0CAACzBAAA&#10;DgAAAAAAAAABACAAAAAoAQAAZHJzL2Uyb0RvYy54bWxQSwUGAAAAAAYABgBZAQAA5wUAAAAA&#10;" adj="-7312,42314">
                <v:fill on="t" focussize="0,0"/>
                <v:stroke color="#000000" joinstyle="miter"/>
                <v:imagedata o:title=""/>
                <o:lock v:ext="edit" aspectratio="f"/>
                <v:textbox>
                  <w:txbxContent>
                    <w:p>
                      <w:pPr>
                        <w:jc w:val="center"/>
                        <w:rPr>
                          <w:rFonts w:hint="eastAsia"/>
                          <w:b/>
                          <w:bCs/>
                          <w:sz w:val="24"/>
                          <w:szCs w:val="24"/>
                        </w:rPr>
                      </w:pPr>
                      <w:r>
                        <w:rPr>
                          <w:rFonts w:hint="eastAsia"/>
                          <w:b/>
                          <w:bCs/>
                          <w:sz w:val="24"/>
                          <w:szCs w:val="24"/>
                        </w:rPr>
                        <w:t>项目</w:t>
                      </w:r>
                      <w:r>
                        <w:rPr>
                          <w:b/>
                          <w:bCs/>
                          <w:sz w:val="24"/>
                          <w:szCs w:val="24"/>
                        </w:rPr>
                        <w:t>位置</w:t>
                      </w:r>
                    </w:p>
                  </w:txbxContent>
                </v:textbox>
              </v:shape>
            </w:pict>
          </mc:Fallback>
        </mc:AlternateContent>
      </w:r>
      <w:r>
        <w:rPr>
          <w:color w:val="auto"/>
          <w:sz w:val="28"/>
        </w:rPr>
        <mc:AlternateContent>
          <mc:Choice Requires="wps">
            <w:drawing>
              <wp:anchor distT="0" distB="0" distL="114300" distR="114300" simplePos="0" relativeHeight="251698176" behindDoc="0" locked="0" layoutInCell="1" allowOverlap="1">
                <wp:simplePos x="0" y="0"/>
                <wp:positionH relativeFrom="column">
                  <wp:posOffset>1685925</wp:posOffset>
                </wp:positionH>
                <wp:positionV relativeFrom="paragraph">
                  <wp:posOffset>4068445</wp:posOffset>
                </wp:positionV>
                <wp:extent cx="656590" cy="835025"/>
                <wp:effectExtent l="12700" t="12700" r="16510" b="28575"/>
                <wp:wrapNone/>
                <wp:docPr id="99" name="任意多边形 99"/>
                <wp:cNvGraphicFramePr/>
                <a:graphic xmlns:a="http://schemas.openxmlformats.org/drawingml/2006/main">
                  <a:graphicData uri="http://schemas.microsoft.com/office/word/2010/wordprocessingShape">
                    <wps:wsp>
                      <wps:cNvSpPr/>
                      <wps:spPr>
                        <a:xfrm>
                          <a:off x="2766060" y="5422900"/>
                          <a:ext cx="656590" cy="835025"/>
                        </a:xfrm>
                        <a:custGeom>
                          <a:avLst/>
                          <a:gdLst>
                            <a:gd name="connisteX0" fmla="*/ 656590 w 656590"/>
                            <a:gd name="connsiteY0" fmla="*/ 793750 h 825500"/>
                            <a:gd name="connisteX1" fmla="*/ 190500 w 656590"/>
                            <a:gd name="connsiteY1" fmla="*/ 825500 h 825500"/>
                            <a:gd name="connisteX2" fmla="*/ 0 w 656590"/>
                            <a:gd name="connsiteY2" fmla="*/ 31750 h 825500"/>
                            <a:gd name="connisteX3" fmla="*/ 614045 w 656590"/>
                            <a:gd name="connsiteY3" fmla="*/ 0 h 825500"/>
                            <a:gd name="connisteX4" fmla="*/ 656590 w 656590"/>
                            <a:gd name="connsiteY4" fmla="*/ 793750 h 8255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656590" h="825500">
                              <a:moveTo>
                                <a:pt x="656590" y="793750"/>
                              </a:moveTo>
                              <a:lnTo>
                                <a:pt x="190500" y="825500"/>
                              </a:lnTo>
                              <a:lnTo>
                                <a:pt x="0" y="31750"/>
                              </a:lnTo>
                              <a:lnTo>
                                <a:pt x="614045" y="0"/>
                              </a:lnTo>
                              <a:lnTo>
                                <a:pt x="656590" y="79375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32.75pt;margin-top:320.35pt;height:65.75pt;width:51.7pt;z-index:251698176;mso-width-relative:page;mso-height-relative:page;" filled="f" stroked="t" coordsize="656590,825500" o:gfxdata="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" path="m656590,793750l190500,825500,0,31750,614045,0,656590,793750xe">
                <v:path o:connectlocs="656590,802908;190500,835025;0,32116;614045,0;656590,802908" o:connectangles="0,0,0,0,0"/>
                <v:fill on="f" focussize="0,0"/>
                <v:stroke weight="2pt" color="#FF0000 [2404]" joinstyle="round"/>
                <v:imagedata o:title=""/>
                <o:lock v:ext="edit" aspectratio="f"/>
              </v:shape>
            </w:pict>
          </mc:Fallback>
        </mc:AlternateContent>
      </w:r>
      <w:r>
        <w:rPr>
          <w:color w:val="auto"/>
        </w:rPr>
        <mc:AlternateContent>
          <mc:Choice Requires="wps">
            <w:drawing>
              <wp:anchor distT="0" distB="0" distL="114300" distR="114300" simplePos="0" relativeHeight="251682816" behindDoc="0" locked="0" layoutInCell="1" allowOverlap="1">
                <wp:simplePos x="0" y="0"/>
                <wp:positionH relativeFrom="column">
                  <wp:posOffset>7055485</wp:posOffset>
                </wp:positionH>
                <wp:positionV relativeFrom="paragraph">
                  <wp:posOffset>2271395</wp:posOffset>
                </wp:positionV>
                <wp:extent cx="1017270" cy="277495"/>
                <wp:effectExtent l="4445" t="4445" r="6985" b="765810"/>
                <wp:wrapNone/>
                <wp:docPr id="93" name="矩形标注 93"/>
                <wp:cNvGraphicFramePr/>
                <a:graphic xmlns:a="http://schemas.openxmlformats.org/drawingml/2006/main">
                  <a:graphicData uri="http://schemas.microsoft.com/office/word/2010/wordprocessingShape">
                    <wps:wsp>
                      <wps:cNvSpPr/>
                      <wps:spPr>
                        <a:xfrm>
                          <a:off x="0" y="0"/>
                          <a:ext cx="1017270" cy="277495"/>
                        </a:xfrm>
                        <a:prstGeom prst="wedgeRectCallout">
                          <a:avLst>
                            <a:gd name="adj1" fmla="val -35268"/>
                            <a:gd name="adj2" fmla="val 313844"/>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b/>
                                <w:bCs/>
                                <w:color w:val="FF0000"/>
                              </w:rPr>
                            </w:pPr>
                            <w:r>
                              <w:rPr>
                                <w:rFonts w:hint="eastAsia"/>
                                <w:b/>
                                <w:bCs/>
                                <w:color w:val="FF0000"/>
                              </w:rPr>
                              <w:t>本项目所在地</w:t>
                            </w:r>
                          </w:p>
                        </w:txbxContent>
                      </wps:txbx>
                      <wps:bodyPr upright="1"/>
                    </wps:wsp>
                  </a:graphicData>
                </a:graphic>
              </wp:anchor>
            </w:drawing>
          </mc:Choice>
          <mc:Fallback>
            <w:pict>
              <v:shape id="_x0000_s1026" o:spid="_x0000_s1026" o:spt="61" type="#_x0000_t61" style="position:absolute;left:0pt;margin-left:555.55pt;margin-top:178.85pt;height:21.85pt;width:80.1pt;z-index:251682816;mso-width-relative:page;mso-height-relative:page;" fillcolor="#FFFFFF" filled="t" stroked="t" coordsize="21600,21600" o:gfxdata="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UsLnFNoAAAANAQAADwAAAAAAAAABACAAAAAiAAAAZHJz&#10;L2Rvd25yZXYueG1sUEsBAhQAFAAAAAgAh07iQDlhGDg7AgAAkAQAAA4AAAAAAAAAAQAgAAAAKQEA&#10;AGRycy9lMm9Eb2MueG1sUEsFBgAAAAAGAAYAWQEAANYFAAAAAA==&#10;" adj="3182,78590">
                <v:fill on="t" focussize="0,0"/>
                <v:stroke color="#000000" joinstyle="miter"/>
                <v:imagedata o:title=""/>
                <o:lock v:ext="edit" aspectratio="f"/>
                <v:textbox>
                  <w:txbxContent>
                    <w:p>
                      <w:pPr>
                        <w:rPr>
                          <w:rFonts w:hint="eastAsia"/>
                          <w:b/>
                          <w:bCs/>
                          <w:color w:val="FF0000"/>
                        </w:rPr>
                      </w:pPr>
                      <w:r>
                        <w:rPr>
                          <w:rFonts w:hint="eastAsia"/>
                          <w:b/>
                          <w:bCs/>
                          <w:color w:val="FF0000"/>
                        </w:rPr>
                        <w:t>本项目所在地</w:t>
                      </w:r>
                    </w:p>
                  </w:txbxContent>
                </v:textbox>
              </v:shape>
            </w:pict>
          </mc:Fallback>
        </mc:AlternateContent>
      </w:r>
      <w:r>
        <w:rPr>
          <w:color w:val="auto"/>
        </w:rPr>
        <mc:AlternateContent>
          <mc:Choice Requires="wps">
            <w:drawing>
              <wp:anchor distT="0" distB="0" distL="114300" distR="114300" simplePos="0" relativeHeight="251681792" behindDoc="0" locked="0" layoutInCell="1" allowOverlap="1">
                <wp:simplePos x="0" y="0"/>
                <wp:positionH relativeFrom="column">
                  <wp:posOffset>7151370</wp:posOffset>
                </wp:positionH>
                <wp:positionV relativeFrom="paragraph">
                  <wp:posOffset>3223895</wp:posOffset>
                </wp:positionV>
                <wp:extent cx="124460" cy="195580"/>
                <wp:effectExtent l="52705" t="31115" r="70485" b="40005"/>
                <wp:wrapNone/>
                <wp:docPr id="90" name="矩形 90"/>
                <wp:cNvGraphicFramePr/>
                <a:graphic xmlns:a="http://schemas.openxmlformats.org/drawingml/2006/main">
                  <a:graphicData uri="http://schemas.microsoft.com/office/word/2010/wordprocessingShape">
                    <wps:wsp>
                      <wps:cNvSpPr/>
                      <wps:spPr>
                        <a:xfrm rot="1740000">
                          <a:off x="0" y="0"/>
                          <a:ext cx="124460" cy="195580"/>
                        </a:xfrm>
                        <a:prstGeom prst="rect">
                          <a:avLst/>
                        </a:prstGeom>
                        <a:solidFill>
                          <a:srgbClr val="FF0000">
                            <a:alpha val="20000"/>
                          </a:srgbClr>
                        </a:solidFill>
                        <a:ln w="19050" cap="flat" cmpd="sng">
                          <a:solidFill>
                            <a:srgbClr val="FFC000"/>
                          </a:solidFill>
                          <a:prstDash val="solid"/>
                          <a:miter/>
                          <a:headEnd type="none" w="med" len="med"/>
                          <a:tailEnd type="none" w="med" len="med"/>
                        </a:ln>
                      </wps:spPr>
                      <wps:txbx>
                        <w:txbxContent>
                          <w:p/>
                        </w:txbxContent>
                      </wps:txbx>
                      <wps:bodyPr upright="1"/>
                    </wps:wsp>
                  </a:graphicData>
                </a:graphic>
              </wp:anchor>
            </w:drawing>
          </mc:Choice>
          <mc:Fallback>
            <w:pict>
              <v:rect id="_x0000_s1026" o:spid="_x0000_s1026" o:spt="1" style="position:absolute;left:0pt;margin-left:563.1pt;margin-top:253.85pt;height:15.4pt;width:9.8pt;rotation:1900544f;z-index:251681792;mso-width-relative:page;mso-height-relative:page;" fillcolor="#FF0000" filled="t" stroked="t" coordsize="21600,21600" o:gfxdata="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KYOC+2wAA&#10;AA0BAAAPAAAAAAAAAAEAIAAAACIAAABkcnMvZG93bnJldi54bWxQSwECFAAUAAAACACHTuJAUESd&#10;bBsCAABaBAAADgAAAAAAAAABACAAAAAqAQAAZHJzL2Uyb0RvYy54bWxQSwUGAAAAAAYABgBZAQAA&#10;twUAAAAA&#10;">
                <v:fill on="t" opacity="13107f" focussize="0,0"/>
                <v:stroke weight="1.5pt" color="#FFC000" joinstyle="miter"/>
                <v:imagedata o:title=""/>
                <o:lock v:ext="edit" aspectratio="f"/>
                <v:textbox>
                  <w:txbxContent>
                    <w:p/>
                  </w:txbxContent>
                </v:textbox>
              </v:rect>
            </w:pict>
          </mc:Fallback>
        </mc:AlternateContent>
      </w:r>
      <w:r>
        <w:rPr>
          <w:color w:val="auto"/>
          <w:sz w:val="24"/>
        </w:rPr>
        <w:drawing>
          <wp:anchor distT="0" distB="0" distL="114300" distR="114300" simplePos="0" relativeHeight="251697152" behindDoc="0" locked="0" layoutInCell="1" allowOverlap="1">
            <wp:simplePos x="0" y="0"/>
            <wp:positionH relativeFrom="column">
              <wp:posOffset>-49530</wp:posOffset>
            </wp:positionH>
            <wp:positionV relativeFrom="paragraph">
              <wp:posOffset>-135255</wp:posOffset>
            </wp:positionV>
            <wp:extent cx="8548370" cy="5294630"/>
            <wp:effectExtent l="0" t="0" r="5080" b="1270"/>
            <wp:wrapNone/>
            <wp:docPr id="72"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7.jpeg"/>
                    <pic:cNvPicPr>
                      <a:picLocks noChangeAspect="1"/>
                    </pic:cNvPicPr>
                  </pic:nvPicPr>
                  <pic:blipFill>
                    <a:blip r:embed="rId35"/>
                    <a:srcRect l="2782" t="2138" r="1392" b="1967"/>
                    <a:stretch>
                      <a:fillRect/>
                    </a:stretch>
                  </pic:blipFill>
                  <pic:spPr>
                    <a:xfrm>
                      <a:off x="0" y="0"/>
                      <a:ext cx="8548370" cy="5294630"/>
                    </a:xfrm>
                    <a:prstGeom prst="rect">
                      <a:avLst/>
                    </a:prstGeom>
                    <a:noFill/>
                    <a:ln>
                      <a:noFill/>
                    </a:ln>
                  </pic:spPr>
                </pic:pic>
              </a:graphicData>
            </a:graphic>
          </wp:anchor>
        </w:drawing>
      </w:r>
    </w:p>
    <w:p>
      <w:pPr>
        <w:pStyle w:val="30"/>
        <w:rPr>
          <w:rFonts w:hint="eastAsia" w:ascii="Times New Roman" w:eastAsia="黑体" w:cs="Times New Roman"/>
          <w:bCs/>
          <w:color w:val="auto"/>
          <w:lang w:eastAsia="zh-CN"/>
        </w:rPr>
      </w:pPr>
      <w:r>
        <w:rPr>
          <w:rFonts w:ascii="Times New Roman" w:eastAsia="黑体" w:cs="Times New Roman"/>
          <w:bCs/>
          <w:color w:val="auto"/>
        </w:rPr>
        <w:t>附图</w:t>
      </w:r>
      <w:r>
        <w:rPr>
          <w:rFonts w:hint="eastAsia" w:ascii="Times New Roman" w:eastAsia="黑体" w:cs="Times New Roman"/>
          <w:bCs/>
          <w:color w:val="auto"/>
          <w:lang w:val="en-US" w:eastAsia="zh-CN"/>
        </w:rPr>
        <w:t>4</w:t>
      </w:r>
      <w:r>
        <w:rPr>
          <w:rFonts w:ascii="Times New Roman" w:eastAsia="黑体" w:cs="Times New Roman"/>
          <w:bCs/>
          <w:color w:val="auto"/>
        </w:rPr>
        <w:t>：淄博市</w:t>
      </w:r>
      <w:r>
        <w:rPr>
          <w:rFonts w:hint="eastAsia" w:ascii="Times New Roman" w:eastAsia="黑体" w:cs="Times New Roman"/>
          <w:bCs/>
          <w:color w:val="auto"/>
          <w:lang w:eastAsia="zh-CN"/>
        </w:rPr>
        <w:t>饮用水水源地分布图</w:t>
      </w:r>
    </w:p>
    <w:p>
      <w:pPr>
        <w:pStyle w:val="30"/>
        <w:rPr>
          <w:rFonts w:ascii="Times New Roman" w:cs="Times New Roman"/>
          <w:color w:val="auto"/>
        </w:rPr>
      </w:pPr>
      <w:r>
        <w:rPr>
          <w:color w:val="auto"/>
        </w:rPr>
        <mc:AlternateContent>
          <mc:Choice Requires="wps">
            <w:drawing>
              <wp:anchor distT="0" distB="0" distL="114300" distR="114300" simplePos="0" relativeHeight="251683840" behindDoc="0" locked="0" layoutInCell="1" allowOverlap="1">
                <wp:simplePos x="0" y="0"/>
                <wp:positionH relativeFrom="column">
                  <wp:posOffset>4173855</wp:posOffset>
                </wp:positionH>
                <wp:positionV relativeFrom="paragraph">
                  <wp:posOffset>5394960</wp:posOffset>
                </wp:positionV>
                <wp:extent cx="810260" cy="241300"/>
                <wp:effectExtent l="614045" t="4445" r="4445" b="592455"/>
                <wp:wrapNone/>
                <wp:docPr id="16" name="矩形标注 16"/>
                <wp:cNvGraphicFramePr/>
                <a:graphic xmlns:a="http://schemas.openxmlformats.org/drawingml/2006/main">
                  <a:graphicData uri="http://schemas.microsoft.com/office/word/2010/wordprocessingShape">
                    <wps:wsp>
                      <wps:cNvSpPr/>
                      <wps:spPr>
                        <a:xfrm>
                          <a:off x="0" y="0"/>
                          <a:ext cx="810260" cy="241300"/>
                        </a:xfrm>
                        <a:prstGeom prst="wedgeRectCallout">
                          <a:avLst>
                            <a:gd name="adj1" fmla="val -121704"/>
                            <a:gd name="adj2" fmla="val 281579"/>
                          </a:avLst>
                        </a:prstGeom>
                        <a:solidFill>
                          <a:srgbClr val="FFFFFF"/>
                        </a:solidFill>
                        <a:ln w="3175" cap="flat" cmpd="sng">
                          <a:solidFill>
                            <a:srgbClr val="000000"/>
                          </a:solidFill>
                          <a:prstDash val="solid"/>
                          <a:miter/>
                          <a:headEnd type="none" w="med" len="med"/>
                          <a:tailEnd type="none" w="med" len="med"/>
                        </a:ln>
                      </wps:spPr>
                      <wps:txbx>
                        <w:txbxContent>
                          <w:p>
                            <w:pPr>
                              <w:spacing w:before="95" w:beforeLines="30" w:line="240" w:lineRule="exact"/>
                              <w:jc w:val="center"/>
                              <w:rPr>
                                <w:rFonts w:hint="eastAsia"/>
                                <w:color w:val="000000"/>
                              </w:rPr>
                            </w:pPr>
                            <w:r>
                              <w:rPr>
                                <w:rFonts w:hint="eastAsia"/>
                                <w:color w:val="000000"/>
                              </w:rPr>
                              <w:t>项目位置</w:t>
                            </w:r>
                          </w:p>
                        </w:txbxContent>
                      </wps:txbx>
                      <wps:bodyPr lIns="91440" tIns="0" rIns="91440" bIns="0" upright="1"/>
                    </wps:wsp>
                  </a:graphicData>
                </a:graphic>
              </wp:anchor>
            </w:drawing>
          </mc:Choice>
          <mc:Fallback>
            <w:pict>
              <v:shape id="_x0000_s1026" o:spid="_x0000_s1026" o:spt="61" type="#_x0000_t61" style="position:absolute;left:0pt;margin-left:328.65pt;margin-top:424.8pt;height:19pt;width:63.8pt;z-index:251683840;mso-width-relative:page;mso-height-relative:page;" fillcolor="#FFFFFF" filled="t" stroked="t" coordsize="21600,21600" o:gfxdata="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xQomH9kAAAALAQAADwAA&#10;AAAAAAABACAAAAAiAAAAZHJzL2Rvd25yZXYueG1sUEsBAhQAFAAAAAgAh07iQNkWuGpOAgAAvAQA&#10;AA4AAAAAAAAAAQAgAAAAKAEAAGRycy9lMm9Eb2MueG1sUEsFBgAAAAAGAAYAWQEAAOgFAAAAAA==&#10;" adj="-15488,71621">
                <v:fill on="t" focussize="0,0"/>
                <v:stroke weight="0.25pt" color="#000000" joinstyle="miter"/>
                <v:imagedata o:title=""/>
                <o:lock v:ext="edit" aspectratio="f"/>
                <v:textbox inset="2.54mm,0mm,2.54mm,0mm">
                  <w:txbxContent>
                    <w:p>
                      <w:pPr>
                        <w:spacing w:before="95" w:beforeLines="30" w:line="240" w:lineRule="exact"/>
                        <w:jc w:val="center"/>
                        <w:rPr>
                          <w:rFonts w:hint="eastAsia"/>
                          <w:color w:val="000000"/>
                        </w:rPr>
                      </w:pPr>
                      <w:r>
                        <w:rPr>
                          <w:rFonts w:hint="eastAsia"/>
                          <w:color w:val="000000"/>
                        </w:rPr>
                        <w:t>项目位置</w:t>
                      </w:r>
                    </w:p>
                  </w:txbxContent>
                </v:textbox>
              </v:shape>
            </w:pict>
          </mc:Fallback>
        </mc:AlternateContent>
      </w:r>
      <w:r>
        <w:rPr>
          <w:color w:val="auto"/>
        </w:rPr>
        <mc:AlternateContent>
          <mc:Choice Requires="wps">
            <w:drawing>
              <wp:anchor distT="0" distB="0" distL="114300" distR="114300" simplePos="0" relativeHeight="251684864" behindDoc="0" locked="0" layoutInCell="1" allowOverlap="1">
                <wp:simplePos x="0" y="0"/>
                <wp:positionH relativeFrom="column">
                  <wp:posOffset>3510915</wp:posOffset>
                </wp:positionH>
                <wp:positionV relativeFrom="paragraph">
                  <wp:posOffset>6171565</wp:posOffset>
                </wp:positionV>
                <wp:extent cx="75565" cy="75565"/>
                <wp:effectExtent l="4445" t="4445" r="15240" b="15240"/>
                <wp:wrapNone/>
                <wp:docPr id="19" name="矩形 19"/>
                <wp:cNvGraphicFramePr/>
                <a:graphic xmlns:a="http://schemas.openxmlformats.org/drawingml/2006/main">
                  <a:graphicData uri="http://schemas.microsoft.com/office/word/2010/wordprocessingShape">
                    <wps:wsp>
                      <wps:cNvSpPr/>
                      <wps:spPr>
                        <a:xfrm>
                          <a:off x="0" y="0"/>
                          <a:ext cx="75565" cy="75565"/>
                        </a:xfrm>
                        <a:prstGeom prst="rect">
                          <a:avLst/>
                        </a:prstGeom>
                        <a:solidFill>
                          <a:srgbClr val="000000"/>
                        </a:solidFill>
                        <a:ln w="9525"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rect id="_x0000_s1026" o:spid="_x0000_s1026" o:spt="1" style="position:absolute;left:0pt;margin-left:276.45pt;margin-top:485.95pt;height:5.95pt;width:5.95pt;z-index:251684864;mso-width-relative:page;mso-height-relative:page;" fillcolor="#000000" filled="t" stroked="t" coordsize="21600,21600" o:gfxdata="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Iqj1v2gAAAAsBAAAPAAAAAAAAAAEAIAAAACIAAABkcnMvZG93bnJldi54&#10;bWxQSwECFAAUAAAACACHTuJA9j9XfPgBAAAoBAAADgAAAAAAAAABACAAAAApAQAAZHJzL2Uyb0Rv&#10;Yy54bWxQSwUGAAAAAAYABgBZAQAAkwUAAAAA&#10;">
                <v:fill on="t" focussize="0,0"/>
                <v:stroke color="#000000" joinstyle="miter"/>
                <v:imagedata o:title=""/>
                <o:lock v:ext="edit" aspectratio="f"/>
                <v:textbox>
                  <w:txbxContent>
                    <w:p/>
                  </w:txbxContent>
                </v:textbox>
              </v:rect>
            </w:pict>
          </mc:Fallback>
        </mc:AlternateContent>
      </w:r>
      <w:r>
        <w:rPr>
          <w:color w:val="auto"/>
        </w:rPr>
        <w:drawing>
          <wp:anchor distT="0" distB="0" distL="114300" distR="114300" simplePos="0" relativeHeight="251686912" behindDoc="0" locked="0" layoutInCell="1" allowOverlap="1">
            <wp:simplePos x="0" y="0"/>
            <wp:positionH relativeFrom="column">
              <wp:posOffset>4637405</wp:posOffset>
            </wp:positionH>
            <wp:positionV relativeFrom="paragraph">
              <wp:posOffset>546100</wp:posOffset>
            </wp:positionV>
            <wp:extent cx="909955" cy="886460"/>
            <wp:effectExtent l="0" t="0" r="4445" b="8890"/>
            <wp:wrapNone/>
            <wp:docPr id="15" name="图片 2" descr="F:\环评资料\风玫瑰\沂源.png沂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descr="F:\环评资料\风玫瑰\沂源.png沂源"/>
                    <pic:cNvPicPr>
                      <a:picLocks noChangeAspect="1"/>
                    </pic:cNvPicPr>
                  </pic:nvPicPr>
                  <pic:blipFill>
                    <a:blip r:embed="rId36"/>
                    <a:stretch>
                      <a:fillRect/>
                    </a:stretch>
                  </pic:blipFill>
                  <pic:spPr>
                    <a:xfrm>
                      <a:off x="0" y="0"/>
                      <a:ext cx="909955" cy="886460"/>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685888" behindDoc="0" locked="0" layoutInCell="1" allowOverlap="1">
                <wp:simplePos x="0" y="0"/>
                <wp:positionH relativeFrom="column">
                  <wp:posOffset>2783205</wp:posOffset>
                </wp:positionH>
                <wp:positionV relativeFrom="paragraph">
                  <wp:posOffset>80645</wp:posOffset>
                </wp:positionV>
                <wp:extent cx="2362200" cy="428625"/>
                <wp:effectExtent l="0" t="0" r="0" b="9525"/>
                <wp:wrapNone/>
                <wp:docPr id="20" name="矩形 20"/>
                <wp:cNvGraphicFramePr/>
                <a:graphic xmlns:a="http://schemas.openxmlformats.org/drawingml/2006/main">
                  <a:graphicData uri="http://schemas.microsoft.com/office/word/2010/wordprocessingShape">
                    <wps:wsp>
                      <wps:cNvSpPr/>
                      <wps:spPr>
                        <a:xfrm>
                          <a:off x="0" y="0"/>
                          <a:ext cx="2362200" cy="428625"/>
                        </a:xfrm>
                        <a:prstGeom prst="rect">
                          <a:avLst/>
                        </a:prstGeom>
                        <a:solidFill>
                          <a:srgbClr val="FFFFFF"/>
                        </a:solidFill>
                        <a:ln>
                          <a:noFill/>
                        </a:ln>
                      </wps:spPr>
                      <wps:txbx>
                        <w:txbxContent>
                          <w:p>
                            <w:pPr>
                              <w:rPr>
                                <w:rFonts w:hint="eastAsia"/>
                                <w:sz w:val="28"/>
                                <w:szCs w:val="36"/>
                                <w:lang w:eastAsia="zh-CN"/>
                              </w:rPr>
                            </w:pPr>
                            <w:r>
                              <w:rPr>
                                <w:rFonts w:ascii="Times New Roman" w:eastAsia="黑体" w:cs="Times New Roman"/>
                                <w:bCs/>
                                <w:color w:val="auto"/>
                                <w:sz w:val="28"/>
                                <w:szCs w:val="36"/>
                              </w:rPr>
                              <w:t>淄博市</w:t>
                            </w:r>
                            <w:r>
                              <w:rPr>
                                <w:rFonts w:hint="eastAsia" w:ascii="Times New Roman" w:eastAsia="黑体" w:cs="Times New Roman"/>
                                <w:bCs/>
                                <w:color w:val="auto"/>
                                <w:sz w:val="28"/>
                                <w:szCs w:val="36"/>
                                <w:lang w:eastAsia="zh-CN"/>
                              </w:rPr>
                              <w:t>饮用水水源地分布图</w:t>
                            </w:r>
                          </w:p>
                        </w:txbxContent>
                      </wps:txbx>
                      <wps:bodyPr upright="1"/>
                    </wps:wsp>
                  </a:graphicData>
                </a:graphic>
              </wp:anchor>
            </w:drawing>
          </mc:Choice>
          <mc:Fallback>
            <w:pict>
              <v:rect id="_x0000_s1026" o:spid="_x0000_s1026" o:spt="1" style="position:absolute;left:0pt;margin-left:219.15pt;margin-top:6.35pt;height:33.75pt;width:186pt;z-index:251685888;mso-width-relative:page;mso-height-relative:page;" fillcolor="#FFFFFF" filled="t" stroked="f" coordsize="21600,21600" o:gfxdata="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tmRdYAAAAJAQAADwAAAAAAAAABACAAAAAiAAAAZHJzL2Rvd25yZXYueG1sUEsBAhQAFAAAAAgA&#10;h07iQImBq/G1AQAAbAMAAA4AAAAAAAAAAQAgAAAAJQEAAGRycy9lMm9Eb2MueG1sUEsFBgAAAAAG&#10;AAYAWQEAAEwFAAAAAA==&#10;">
                <v:fill on="t" focussize="0,0"/>
                <v:stroke on="f"/>
                <v:imagedata o:title=""/>
                <o:lock v:ext="edit" aspectratio="f"/>
                <v:textbox>
                  <w:txbxContent>
                    <w:p>
                      <w:pPr>
                        <w:rPr>
                          <w:rFonts w:hint="eastAsia"/>
                          <w:sz w:val="28"/>
                          <w:szCs w:val="36"/>
                          <w:lang w:eastAsia="zh-CN"/>
                        </w:rPr>
                      </w:pPr>
                      <w:r>
                        <w:rPr>
                          <w:rFonts w:ascii="Times New Roman" w:eastAsia="黑体" w:cs="Times New Roman"/>
                          <w:bCs/>
                          <w:color w:val="auto"/>
                          <w:sz w:val="28"/>
                          <w:szCs w:val="36"/>
                        </w:rPr>
                        <w:t>淄博市</w:t>
                      </w:r>
                      <w:r>
                        <w:rPr>
                          <w:rFonts w:hint="eastAsia" w:ascii="Times New Roman" w:eastAsia="黑体" w:cs="Times New Roman"/>
                          <w:bCs/>
                          <w:color w:val="auto"/>
                          <w:sz w:val="28"/>
                          <w:szCs w:val="36"/>
                          <w:lang w:eastAsia="zh-CN"/>
                        </w:rPr>
                        <w:t>饮用水水源地分布图</w:t>
                      </w:r>
                    </w:p>
                  </w:txbxContent>
                </v:textbox>
              </v:rect>
            </w:pict>
          </mc:Fallback>
        </mc:AlternateContent>
      </w:r>
      <w:r>
        <w:rPr>
          <w:rFonts w:ascii="Times New Roman" w:cs="Times New Roman"/>
          <w:color w:val="auto"/>
        </w:rPr>
        <w:drawing>
          <wp:inline distT="0" distB="0" distL="114300" distR="114300">
            <wp:extent cx="7857490" cy="5568315"/>
            <wp:effectExtent l="9525" t="9525" r="22860" b="19685"/>
            <wp:docPr id="21" name="图片 3" descr="F:\猴子果果（山东）食品科技有限公司-猴子果果（山东）食品科技有限公司高端鲜榨果汁生产基地建设项目\1654824229(1).jpg1654824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descr="F:\猴子果果（山东）食品科技有限公司-猴子果果（山东）食品科技有限公司高端鲜榨果汁生产基地建设项目\1654824229(1).jpg1654824229(1)"/>
                    <pic:cNvPicPr>
                      <a:picLocks noChangeAspect="1"/>
                    </pic:cNvPicPr>
                  </pic:nvPicPr>
                  <pic:blipFill>
                    <a:blip r:embed="rId37"/>
                    <a:stretch>
                      <a:fillRect/>
                    </a:stretch>
                  </pic:blipFill>
                  <pic:spPr>
                    <a:xfrm rot="5400000">
                      <a:off x="0" y="0"/>
                      <a:ext cx="7857490" cy="5568315"/>
                    </a:xfrm>
                    <a:prstGeom prst="rect">
                      <a:avLst/>
                    </a:prstGeom>
                    <a:noFill/>
                    <a:ln w="3175" cap="flat" cmpd="sng">
                      <a:solidFill>
                        <a:srgbClr val="000000"/>
                      </a:solidFill>
                      <a:prstDash val="solid"/>
                      <a:round/>
                      <a:headEnd type="none" w="med" len="med"/>
                      <a:tailEnd type="none" w="med" len="med"/>
                    </a:ln>
                  </pic:spPr>
                </pic:pic>
              </a:graphicData>
            </a:graphic>
          </wp:inline>
        </w:drawing>
      </w:r>
    </w:p>
    <w:p>
      <w:pPr>
        <w:pStyle w:val="30"/>
        <w:rPr>
          <w:rFonts w:hint="default" w:ascii="Times New Roman" w:hAnsi="Times New Roman" w:eastAsia="黑体" w:cs="Times New Roman"/>
          <w:b w:val="0"/>
          <w:bCs/>
          <w:color w:val="auto"/>
          <w:szCs w:val="24"/>
          <w:lang w:eastAsia="zh-CN"/>
        </w:rPr>
      </w:pPr>
    </w:p>
    <w:p>
      <w:pPr>
        <w:pStyle w:val="30"/>
        <w:rPr>
          <w:rFonts w:hint="default" w:ascii="Times New Roman" w:hAnsi="Times New Roman" w:eastAsia="黑体" w:cs="Times New Roman"/>
          <w:b w:val="0"/>
          <w:bCs/>
          <w:color w:val="auto"/>
          <w:szCs w:val="24"/>
          <w:lang w:eastAsia="zh-CN"/>
        </w:rPr>
      </w:pPr>
    </w:p>
    <w:p>
      <w:pPr>
        <w:pStyle w:val="30"/>
        <w:rPr>
          <w:rFonts w:hint="default" w:ascii="Times New Roman" w:hAnsi="Times New Roman" w:eastAsia="黑体" w:cs="Times New Roman"/>
          <w:b w:val="0"/>
          <w:bCs/>
          <w:color w:val="auto"/>
          <w:szCs w:val="24"/>
          <w:lang w:eastAsia="zh-CN"/>
        </w:rPr>
      </w:pPr>
      <w:r>
        <w:rPr>
          <w:color w:val="auto"/>
        </w:rPr>
        <w:drawing>
          <wp:anchor distT="0" distB="0" distL="114300" distR="114300" simplePos="0" relativeHeight="251711488" behindDoc="0" locked="0" layoutInCell="1" allowOverlap="1">
            <wp:simplePos x="0" y="0"/>
            <wp:positionH relativeFrom="column">
              <wp:posOffset>4608830</wp:posOffset>
            </wp:positionH>
            <wp:positionV relativeFrom="paragraph">
              <wp:posOffset>-37465</wp:posOffset>
            </wp:positionV>
            <wp:extent cx="909955" cy="886460"/>
            <wp:effectExtent l="0" t="0" r="4445" b="8890"/>
            <wp:wrapNone/>
            <wp:docPr id="1" name="图片 2" descr="F:\环评资料\风玫瑰\沂源.png沂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F:\环评资料\风玫瑰\沂源.png沂源"/>
                    <pic:cNvPicPr>
                      <a:picLocks noChangeAspect="1"/>
                    </pic:cNvPicPr>
                  </pic:nvPicPr>
                  <pic:blipFill>
                    <a:blip r:embed="rId36"/>
                    <a:stretch>
                      <a:fillRect/>
                    </a:stretch>
                  </pic:blipFill>
                  <pic:spPr>
                    <a:xfrm>
                      <a:off x="0" y="0"/>
                      <a:ext cx="909955" cy="886460"/>
                    </a:xfrm>
                    <a:prstGeom prst="rect">
                      <a:avLst/>
                    </a:prstGeom>
                    <a:noFill/>
                    <a:ln>
                      <a:noFill/>
                    </a:ln>
                  </pic:spPr>
                </pic:pic>
              </a:graphicData>
            </a:graphic>
          </wp:anchor>
        </w:drawing>
      </w:r>
      <w:r>
        <w:rPr>
          <w:rFonts w:hint="default" w:ascii="Times New Roman" w:hAnsi="Times New Roman" w:eastAsia="黑体" w:cs="Times New Roman"/>
          <w:b w:val="0"/>
          <w:bCs/>
          <w:color w:val="auto"/>
          <w:szCs w:val="24"/>
          <w:lang w:eastAsia="zh-CN"/>
        </w:rPr>
        <w:t>附图</w:t>
      </w:r>
      <w:r>
        <w:rPr>
          <w:rFonts w:hint="eastAsia" w:ascii="Times New Roman" w:hAnsi="Times New Roman" w:eastAsia="黑体" w:cs="Times New Roman"/>
          <w:b w:val="0"/>
          <w:bCs/>
          <w:color w:val="auto"/>
          <w:szCs w:val="24"/>
          <w:lang w:val="en-US" w:eastAsia="zh-CN"/>
        </w:rPr>
        <w:t>5：</w:t>
      </w:r>
      <w:r>
        <w:rPr>
          <w:rFonts w:hint="default" w:ascii="Times New Roman" w:hAnsi="Times New Roman" w:eastAsia="黑体" w:cs="Times New Roman"/>
          <w:b w:val="0"/>
          <w:bCs/>
          <w:color w:val="auto"/>
          <w:szCs w:val="24"/>
          <w:lang w:val="en-US" w:eastAsia="zh-CN"/>
        </w:rPr>
        <w:t>项目厂区平面布置图</w:t>
      </w:r>
      <w:r>
        <w:rPr>
          <w:rFonts w:hint="eastAsia" w:ascii="Times New Roman" w:hAnsi="Times New Roman" w:eastAsia="黑体" w:cs="Times New Roman"/>
          <w:b w:val="0"/>
          <w:bCs/>
          <w:color w:val="auto"/>
          <w:szCs w:val="24"/>
          <w:lang w:val="en-US" w:eastAsia="zh-CN"/>
        </w:rPr>
        <w:t>（1:1000）</w:t>
      </w:r>
    </w:p>
    <w:p>
      <w:pPr>
        <w:rPr>
          <w:rFonts w:hint="default" w:ascii="Times New Roman" w:hAnsi="Times New Roman" w:eastAsia="黑体" w:cs="Times New Roman"/>
          <w:b w:val="0"/>
          <w:bCs/>
          <w:color w:val="auto"/>
          <w:szCs w:val="24"/>
          <w:lang w:eastAsia="zh-CN"/>
        </w:rPr>
      </w:pPr>
    </w:p>
    <w:p>
      <w:pPr>
        <w:pStyle w:val="2"/>
        <w:rPr>
          <w:rFonts w:hint="default" w:ascii="Times New Roman" w:hAnsi="Times New Roman" w:eastAsia="黑体" w:cs="Times New Roman"/>
          <w:b w:val="0"/>
          <w:bCs/>
          <w:color w:val="auto"/>
          <w:szCs w:val="24"/>
          <w:lang w:eastAsia="zh-CN"/>
        </w:rPr>
      </w:pPr>
      <w:r>
        <w:rPr>
          <w:rFonts w:hint="default" w:ascii="Times New Roman" w:hAnsi="Times New Roman" w:eastAsia="黑体" w:cs="Times New Roman"/>
          <w:b w:val="0"/>
          <w:bCs/>
          <w:color w:val="auto"/>
          <w:szCs w:val="24"/>
          <w:lang w:eastAsia="zh-CN"/>
        </w:rPr>
        <w:drawing>
          <wp:inline distT="0" distB="0" distL="114300" distR="114300">
            <wp:extent cx="5614670" cy="7940040"/>
            <wp:effectExtent l="0" t="0" r="5080" b="3810"/>
            <wp:docPr id="4" name="图片 4" descr="淄博光科123 厂房-24090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淄博光科123 厂房-240901_00"/>
                    <pic:cNvPicPr>
                      <a:picLocks noChangeAspect="1"/>
                    </pic:cNvPicPr>
                  </pic:nvPicPr>
                  <pic:blipFill>
                    <a:blip r:embed="rId38"/>
                    <a:stretch>
                      <a:fillRect/>
                    </a:stretch>
                  </pic:blipFill>
                  <pic:spPr>
                    <a:xfrm>
                      <a:off x="0" y="0"/>
                      <a:ext cx="5614670" cy="7940040"/>
                    </a:xfrm>
                    <a:prstGeom prst="rect">
                      <a:avLst/>
                    </a:prstGeom>
                  </pic:spPr>
                </pic:pic>
              </a:graphicData>
            </a:graphic>
          </wp:inline>
        </w:drawing>
      </w:r>
    </w:p>
    <w:p>
      <w:pPr>
        <w:rPr>
          <w:rFonts w:hint="default" w:ascii="Times New Roman" w:hAnsi="Times New Roman" w:eastAsia="黑体" w:cs="Times New Roman"/>
          <w:b w:val="0"/>
          <w:bCs/>
          <w:color w:val="auto"/>
          <w:szCs w:val="24"/>
          <w:lang w:eastAsia="zh-CN"/>
        </w:rPr>
      </w:pPr>
      <w:r>
        <w:rPr>
          <w:rFonts w:hint="default" w:ascii="Times New Roman" w:hAnsi="Times New Roman" w:eastAsia="黑体" w:cs="Times New Roman"/>
          <w:b w:val="0"/>
          <w:bCs/>
          <w:color w:val="auto"/>
          <w:szCs w:val="24"/>
          <w:lang w:eastAsia="zh-CN"/>
        </w:rPr>
        <w:br w:type="page"/>
      </w:r>
    </w:p>
    <w:p>
      <w:pPr>
        <w:pStyle w:val="30"/>
        <w:rPr>
          <w:rFonts w:hint="default" w:ascii="Times New Roman" w:hAnsi="Times New Roman" w:eastAsia="黑体" w:cs="Times New Roman"/>
          <w:b w:val="0"/>
          <w:bCs/>
          <w:color w:val="auto"/>
          <w:szCs w:val="24"/>
          <w:lang w:eastAsia="zh-CN"/>
        </w:rPr>
      </w:pPr>
      <w:r>
        <w:rPr>
          <w:rFonts w:hint="default" w:ascii="Times New Roman" w:hAnsi="Times New Roman" w:eastAsia="黑体" w:cs="Times New Roman"/>
          <w:b w:val="0"/>
          <w:bCs/>
          <w:color w:val="auto"/>
          <w:szCs w:val="24"/>
          <w:lang w:eastAsia="zh-CN"/>
        </w:rPr>
        <w:t>附图</w:t>
      </w:r>
      <w:r>
        <w:rPr>
          <w:rFonts w:hint="eastAsia" w:ascii="Times New Roman" w:hAnsi="Times New Roman" w:eastAsia="黑体" w:cs="Times New Roman"/>
          <w:b w:val="0"/>
          <w:bCs/>
          <w:color w:val="auto"/>
          <w:szCs w:val="24"/>
          <w:lang w:val="en-US" w:eastAsia="zh-CN"/>
        </w:rPr>
        <w:t>6</w:t>
      </w:r>
      <w:r>
        <w:rPr>
          <w:rFonts w:hint="default" w:ascii="Times New Roman" w:hAnsi="Times New Roman" w:eastAsia="黑体" w:cs="Times New Roman"/>
          <w:b w:val="0"/>
          <w:bCs/>
          <w:color w:val="auto"/>
          <w:szCs w:val="24"/>
          <w:lang w:val="en-US" w:eastAsia="zh-CN"/>
        </w:rPr>
        <w:t>：</w:t>
      </w:r>
      <w:r>
        <w:rPr>
          <w:rFonts w:hint="default" w:ascii="Times New Roman" w:hAnsi="Times New Roman" w:eastAsia="黑体" w:cs="Times New Roman"/>
          <w:b w:val="0"/>
          <w:bCs/>
          <w:color w:val="auto"/>
          <w:szCs w:val="24"/>
          <w:lang w:eastAsia="zh-CN"/>
        </w:rPr>
        <w:t>淄博市生态保护红线图</w:t>
      </w:r>
    </w:p>
    <w:p>
      <w:pPr>
        <w:pStyle w:val="75"/>
        <w:ind w:firstLine="0" w:firstLineChars="0"/>
        <w:rPr>
          <w:rFonts w:hint="default" w:ascii="Times New Roman" w:hAnsi="Times New Roman" w:eastAsia="黑体" w:cs="Times New Roman"/>
          <w:color w:val="auto"/>
        </w:rPr>
      </w:pPr>
      <w:r>
        <w:rPr>
          <w:rFonts w:hint="default" w:ascii="Times New Roman" w:hAnsi="Times New Roman" w:cs="Times New Roman"/>
          <w:color w:val="auto"/>
          <w:sz w:val="24"/>
        </w:rPr>
        <w:drawing>
          <wp:anchor distT="0" distB="0" distL="114300" distR="114300" simplePos="0" relativeHeight="251662336" behindDoc="1" locked="0" layoutInCell="1" allowOverlap="1">
            <wp:simplePos x="0" y="0"/>
            <wp:positionH relativeFrom="column">
              <wp:posOffset>-35560</wp:posOffset>
            </wp:positionH>
            <wp:positionV relativeFrom="paragraph">
              <wp:posOffset>93980</wp:posOffset>
            </wp:positionV>
            <wp:extent cx="5636260" cy="8001000"/>
            <wp:effectExtent l="0" t="0" r="2540" b="0"/>
            <wp:wrapNone/>
            <wp:docPr id="27" name="图片 161" descr="5de2066f6d4fe7ffc0c6091a2e2e85b"/>
            <wp:cNvGraphicFramePr/>
            <a:graphic xmlns:a="http://schemas.openxmlformats.org/drawingml/2006/main">
              <a:graphicData uri="http://schemas.openxmlformats.org/drawingml/2006/picture">
                <pic:pic xmlns:pic="http://schemas.openxmlformats.org/drawingml/2006/picture">
                  <pic:nvPicPr>
                    <pic:cNvPr id="27" name="图片 161" descr="5de2066f6d4fe7ffc0c6091a2e2e85b"/>
                    <pic:cNvPicPr/>
                  </pic:nvPicPr>
                  <pic:blipFill>
                    <a:blip r:embed="rId39"/>
                    <a:stretch>
                      <a:fillRect/>
                    </a:stretch>
                  </pic:blipFill>
                  <pic:spPr>
                    <a:xfrm>
                      <a:off x="0" y="0"/>
                      <a:ext cx="5636260" cy="8001000"/>
                    </a:xfrm>
                    <a:prstGeom prst="rect">
                      <a:avLst/>
                    </a:prstGeom>
                    <a:noFill/>
                    <a:ln>
                      <a:noFill/>
                    </a:ln>
                  </pic:spPr>
                </pic:pic>
              </a:graphicData>
            </a:graphic>
          </wp:anchor>
        </w:drawing>
      </w:r>
    </w:p>
    <w:p>
      <w:pPr>
        <w:pStyle w:val="75"/>
        <w:ind w:firstLine="0" w:firstLineChars="0"/>
        <w:rPr>
          <w:rFonts w:hint="default" w:ascii="Times New Roman" w:hAnsi="Times New Roman" w:eastAsia="黑体" w:cs="Times New Roman"/>
          <w:color w:val="auto"/>
        </w:rPr>
      </w:pPr>
    </w:p>
    <w:p>
      <w:pPr>
        <w:pStyle w:val="75"/>
        <w:ind w:firstLine="0" w:firstLineChars="0"/>
        <w:rPr>
          <w:rFonts w:hint="default" w:ascii="Times New Roman" w:hAnsi="Times New Roman" w:eastAsia="黑体" w:cs="Times New Roman"/>
          <w:color w:val="auto"/>
        </w:rPr>
      </w:pPr>
    </w:p>
    <w:p>
      <w:pPr>
        <w:pStyle w:val="75"/>
        <w:ind w:firstLine="0" w:firstLineChars="0"/>
        <w:rPr>
          <w:rFonts w:hint="default" w:ascii="Times New Roman" w:hAnsi="Times New Roman" w:eastAsia="黑体" w:cs="Times New Roman"/>
          <w:color w:val="auto"/>
        </w:rPr>
      </w:pPr>
    </w:p>
    <w:p>
      <w:pPr>
        <w:pStyle w:val="75"/>
        <w:ind w:firstLine="0" w:firstLineChars="0"/>
        <w:rPr>
          <w:rFonts w:hint="default" w:ascii="Times New Roman" w:hAnsi="Times New Roman" w:eastAsia="黑体" w:cs="Times New Roman"/>
          <w:color w:val="auto"/>
        </w:rPr>
      </w:pPr>
    </w:p>
    <w:p>
      <w:pPr>
        <w:pStyle w:val="75"/>
        <w:ind w:firstLine="0" w:firstLineChars="0"/>
        <w:rPr>
          <w:rFonts w:hint="default" w:ascii="Times New Roman" w:hAnsi="Times New Roman" w:eastAsia="黑体" w:cs="Times New Roman"/>
          <w:color w:val="auto"/>
        </w:rPr>
      </w:pPr>
    </w:p>
    <w:p>
      <w:pPr>
        <w:pStyle w:val="75"/>
        <w:ind w:firstLine="0" w:firstLineChars="0"/>
        <w:rPr>
          <w:rFonts w:hint="default" w:ascii="Times New Roman" w:hAnsi="Times New Roman" w:eastAsia="黑体" w:cs="Times New Roman"/>
          <w:color w:val="auto"/>
        </w:rPr>
      </w:pPr>
    </w:p>
    <w:p>
      <w:pPr>
        <w:pStyle w:val="75"/>
        <w:ind w:firstLine="0" w:firstLineChars="0"/>
        <w:rPr>
          <w:rFonts w:hint="default" w:ascii="Times New Roman" w:hAnsi="Times New Roman" w:eastAsia="黑体" w:cs="Times New Roman"/>
          <w:color w:val="auto"/>
        </w:rPr>
      </w:pPr>
    </w:p>
    <w:p>
      <w:pPr>
        <w:pStyle w:val="75"/>
        <w:ind w:firstLine="0" w:firstLineChars="0"/>
        <w:rPr>
          <w:rFonts w:hint="default" w:ascii="Times New Roman" w:hAnsi="Times New Roman" w:eastAsia="黑体" w:cs="Times New Roman"/>
          <w:color w:val="auto"/>
        </w:rPr>
      </w:pPr>
    </w:p>
    <w:p>
      <w:pPr>
        <w:pStyle w:val="75"/>
        <w:ind w:firstLine="0" w:firstLineChars="0"/>
        <w:rPr>
          <w:rFonts w:hint="default" w:ascii="Times New Roman" w:hAnsi="Times New Roman" w:eastAsia="黑体" w:cs="Times New Roman"/>
          <w:color w:val="auto"/>
        </w:rPr>
      </w:pPr>
    </w:p>
    <w:p>
      <w:pPr>
        <w:pStyle w:val="75"/>
        <w:ind w:firstLine="0" w:firstLineChars="0"/>
        <w:rPr>
          <w:rFonts w:hint="default" w:ascii="Times New Roman" w:hAnsi="Times New Roman" w:eastAsia="黑体" w:cs="Times New Roman"/>
          <w:color w:val="auto"/>
        </w:rPr>
      </w:pPr>
    </w:p>
    <w:p>
      <w:pPr>
        <w:pStyle w:val="75"/>
        <w:ind w:firstLine="0" w:firstLineChars="0"/>
        <w:rPr>
          <w:rFonts w:hint="default" w:ascii="Times New Roman" w:hAnsi="Times New Roman" w:eastAsia="黑体" w:cs="Times New Roman"/>
          <w:color w:val="auto"/>
        </w:rPr>
      </w:pPr>
    </w:p>
    <w:p>
      <w:pPr>
        <w:pStyle w:val="75"/>
        <w:ind w:firstLine="0" w:firstLineChars="0"/>
        <w:rPr>
          <w:rFonts w:hint="default" w:ascii="Times New Roman" w:hAnsi="Times New Roman" w:eastAsia="黑体" w:cs="Times New Roman"/>
          <w:color w:val="auto"/>
        </w:rPr>
      </w:pPr>
    </w:p>
    <w:p>
      <w:pPr>
        <w:pStyle w:val="75"/>
        <w:ind w:firstLine="0" w:firstLineChars="0"/>
        <w:rPr>
          <w:rFonts w:hint="default" w:ascii="Times New Roman" w:hAnsi="Times New Roman" w:eastAsia="黑体" w:cs="Times New Roman"/>
          <w:color w:val="auto"/>
        </w:rPr>
      </w:pPr>
    </w:p>
    <w:p>
      <w:pPr>
        <w:pStyle w:val="75"/>
        <w:ind w:firstLine="0" w:firstLineChars="0"/>
        <w:rPr>
          <w:rFonts w:hint="default" w:ascii="Times New Roman" w:hAnsi="Times New Roman" w:eastAsia="黑体" w:cs="Times New Roman"/>
          <w:color w:val="auto"/>
        </w:rPr>
      </w:pPr>
    </w:p>
    <w:p>
      <w:pPr>
        <w:pStyle w:val="75"/>
        <w:ind w:firstLine="0" w:firstLineChars="0"/>
        <w:rPr>
          <w:rFonts w:hint="eastAsia" w:ascii="Times New Roman" w:hAnsi="Times New Roman" w:eastAsia="黑体" w:cs="Times New Roman"/>
          <w:color w:val="auto"/>
          <w:lang w:eastAsia="zh-CN"/>
        </w:rPr>
      </w:pPr>
    </w:p>
    <w:p>
      <w:pPr>
        <w:pStyle w:val="75"/>
        <w:ind w:firstLine="0" w:firstLineChars="0"/>
        <w:rPr>
          <w:rFonts w:hint="default" w:ascii="Times New Roman" w:hAnsi="Times New Roman" w:eastAsia="黑体" w:cs="Times New Roman"/>
          <w:color w:val="auto"/>
        </w:rPr>
      </w:pPr>
      <w:r>
        <w:rPr>
          <w:rFonts w:hint="default" w:ascii="Times New Roman" w:hAnsi="Times New Roman" w:cs="Times New Roman"/>
          <w:b/>
          <w:color w:val="auto"/>
          <w:sz w:val="24"/>
          <w:szCs w:val="24"/>
        </w:rPr>
        <mc:AlternateContent>
          <mc:Choice Requires="wps">
            <w:drawing>
              <wp:anchor distT="0" distB="0" distL="114300" distR="114300" simplePos="0" relativeHeight="251663360" behindDoc="0" locked="0" layoutInCell="1" allowOverlap="1">
                <wp:simplePos x="0" y="0"/>
                <wp:positionH relativeFrom="column">
                  <wp:posOffset>3162935</wp:posOffset>
                </wp:positionH>
                <wp:positionV relativeFrom="paragraph">
                  <wp:posOffset>317500</wp:posOffset>
                </wp:positionV>
                <wp:extent cx="1082675" cy="297180"/>
                <wp:effectExtent l="253365" t="4445" r="16510" b="403225"/>
                <wp:wrapNone/>
                <wp:docPr id="28" name="矩形标注 28"/>
                <wp:cNvGraphicFramePr/>
                <a:graphic xmlns:a="http://schemas.openxmlformats.org/drawingml/2006/main">
                  <a:graphicData uri="http://schemas.microsoft.com/office/word/2010/wordprocessingShape">
                    <wps:wsp>
                      <wps:cNvSpPr/>
                      <wps:spPr>
                        <a:xfrm>
                          <a:off x="0" y="0"/>
                          <a:ext cx="1082675" cy="297180"/>
                        </a:xfrm>
                        <a:prstGeom prst="wedgeRectCallout">
                          <a:avLst>
                            <a:gd name="adj1" fmla="val -70527"/>
                            <a:gd name="adj2" fmla="val 172435"/>
                          </a:avLst>
                        </a:prstGeom>
                        <a:solidFill>
                          <a:srgbClr val="C0C0C0">
                            <a:alpha val="60001"/>
                          </a:srgbClr>
                        </a:solidFill>
                        <a:ln w="9525" cap="flat" cmpd="sng">
                          <a:solidFill>
                            <a:srgbClr val="0000CC"/>
                          </a:solidFill>
                          <a:prstDash val="solid"/>
                          <a:miter/>
                          <a:headEnd type="none" w="med" len="med"/>
                          <a:tailEnd type="none" w="med" len="med"/>
                        </a:ln>
                      </wps:spPr>
                      <wps:txbx>
                        <w:txbxContent>
                          <w:p>
                            <w:pPr>
                              <w:jc w:val="center"/>
                              <w:rPr>
                                <w:rFonts w:ascii="Calibri" w:hAnsi="Calibri" w:eastAsia="宋体" w:cs="Times New Roman"/>
                                <w:b/>
                                <w:color w:val="0000CC"/>
                              </w:rPr>
                            </w:pPr>
                            <w:r>
                              <w:rPr>
                                <w:rFonts w:hint="eastAsia" w:ascii="Calibri" w:hAnsi="Calibri" w:eastAsia="宋体" w:cs="Times New Roman"/>
                                <w:b/>
                                <w:color w:val="0000CC"/>
                              </w:rPr>
                              <w:t>项目位置</w:t>
                            </w:r>
                          </w:p>
                        </w:txbxContent>
                      </wps:txbx>
                      <wps:bodyPr upright="1"/>
                    </wps:wsp>
                  </a:graphicData>
                </a:graphic>
              </wp:anchor>
            </w:drawing>
          </mc:Choice>
          <mc:Fallback>
            <w:pict>
              <v:shape id="_x0000_s1026" o:spid="_x0000_s1026" o:spt="61" type="#_x0000_t61" style="position:absolute;left:0pt;margin-left:249.05pt;margin-top:25pt;height:23.4pt;width:85.25pt;z-index:251663360;mso-width-relative:page;mso-height-relative:page;" fillcolor="#C0C0C0" filled="t" stroked="t" coordsize="21600,21600" o:gfxdata="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jk8oY2AAAAAkBAAAPAAAA&#10;AAAAAAEAIAAAACIAAABkcnMvZG93bnJldi54bWxQSwECFAAUAAAACACHTuJAwZvZLk4CAACxBAAA&#10;DgAAAAAAAAABACAAAAAnAQAAZHJzL2Uyb0RvYy54bWxQSwUGAAAAAAYABgBZAQAA5wUAAAAA&#10;" adj="-4434,48046">
                <v:fill on="t" opacity="39322f" focussize="0,0"/>
                <v:stroke color="#0000CC" joinstyle="miter"/>
                <v:imagedata o:title=""/>
                <o:lock v:ext="edit" aspectratio="f"/>
                <v:textbox>
                  <w:txbxContent>
                    <w:p>
                      <w:pPr>
                        <w:jc w:val="center"/>
                        <w:rPr>
                          <w:rFonts w:ascii="Calibri" w:hAnsi="Calibri" w:eastAsia="宋体" w:cs="Times New Roman"/>
                          <w:b/>
                          <w:color w:val="0000CC"/>
                        </w:rPr>
                      </w:pPr>
                      <w:r>
                        <w:rPr>
                          <w:rFonts w:hint="eastAsia" w:ascii="Calibri" w:hAnsi="Calibri" w:eastAsia="宋体" w:cs="Times New Roman"/>
                          <w:b/>
                          <w:color w:val="0000CC"/>
                        </w:rPr>
                        <w:t>项目位置</w:t>
                      </w:r>
                    </w:p>
                  </w:txbxContent>
                </v:textbox>
              </v:shape>
            </w:pict>
          </mc:Fallback>
        </mc:AlternateContent>
      </w:r>
    </w:p>
    <w:p>
      <w:pPr>
        <w:pStyle w:val="75"/>
        <w:ind w:firstLine="0" w:firstLineChars="0"/>
        <w:rPr>
          <w:rFonts w:hint="default" w:ascii="Times New Roman" w:hAnsi="Times New Roman" w:eastAsia="黑体" w:cs="Times New Roman"/>
          <w:color w:val="auto"/>
        </w:rPr>
      </w:pPr>
    </w:p>
    <w:p>
      <w:pPr>
        <w:pStyle w:val="75"/>
        <w:ind w:firstLine="0" w:firstLineChars="0"/>
        <w:rPr>
          <w:rFonts w:hint="default" w:ascii="Times New Roman" w:hAnsi="Times New Roman" w:eastAsia="黑体" w:cs="Times New Roman"/>
          <w:color w:val="auto"/>
        </w:rPr>
      </w:pPr>
    </w:p>
    <w:p>
      <w:pPr>
        <w:pStyle w:val="75"/>
        <w:ind w:firstLine="0" w:firstLineChars="0"/>
        <w:rPr>
          <w:rFonts w:hint="default" w:ascii="Times New Roman" w:hAnsi="Times New Roman" w:eastAsia="黑体" w:cs="Times New Roman"/>
          <w:color w:val="auto"/>
        </w:rPr>
      </w:pPr>
      <w:r>
        <w:rPr>
          <w:color w:val="auto"/>
          <w:sz w:val="24"/>
        </w:rPr>
        <mc:AlternateContent>
          <mc:Choice Requires="wps">
            <w:drawing>
              <wp:anchor distT="0" distB="0" distL="114300" distR="114300" simplePos="0" relativeHeight="251674624" behindDoc="0" locked="0" layoutInCell="1" allowOverlap="1">
                <wp:simplePos x="0" y="0"/>
                <wp:positionH relativeFrom="column">
                  <wp:posOffset>2856865</wp:posOffset>
                </wp:positionH>
                <wp:positionV relativeFrom="paragraph">
                  <wp:posOffset>12065</wp:posOffset>
                </wp:positionV>
                <wp:extent cx="76200" cy="76200"/>
                <wp:effectExtent l="0" t="0" r="0" b="0"/>
                <wp:wrapNone/>
                <wp:docPr id="54" name="椭圆 54"/>
                <wp:cNvGraphicFramePr/>
                <a:graphic xmlns:a="http://schemas.openxmlformats.org/drawingml/2006/main">
                  <a:graphicData uri="http://schemas.microsoft.com/office/word/2010/wordprocessingShape">
                    <wps:wsp>
                      <wps:cNvSpPr/>
                      <wps:spPr>
                        <a:xfrm flipH="1" flipV="1">
                          <a:off x="0" y="0"/>
                          <a:ext cx="76200" cy="76200"/>
                        </a:xfrm>
                        <a:prstGeom prst="ellipse">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x y;margin-left:224.95pt;margin-top:0.95pt;height:6pt;width:6pt;z-index:251674624;v-text-anchor:middle;mso-width-relative:page;mso-height-relative:page;" fillcolor="#92D050" filled="t" stroked="f" coordsize="21600,21600" o:gfxdata="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AFgOGPWAAAACAEAAA8AAAAAAAAAAQAgAAAAIgAAAGRycy9kb3ducmV2Lnht&#10;bFBLAQIUABQAAAAIAIdO4kCIeDEBbQIAANUEAAAOAAAAAAAAAAEAIAAAACUBAABkcnMvZTJvRG9j&#10;LnhtbFBLBQYAAAAABgAGAFkBAAAEBgAAAAA=&#10;">
                <v:fill on="t" focussize="0,0"/>
                <v:stroke on="f" weight="2pt"/>
                <v:imagedata o:title=""/>
                <o:lock v:ext="edit" aspectratio="f"/>
                <v:textbox>
                  <w:txbxContent>
                    <w:p>
                      <w:pPr>
                        <w:jc w:val="center"/>
                      </w:pPr>
                    </w:p>
                  </w:txbxContent>
                </v:textbox>
              </v:shape>
            </w:pict>
          </mc:Fallback>
        </mc:AlternateContent>
      </w:r>
    </w:p>
    <w:p>
      <w:pPr>
        <w:pStyle w:val="75"/>
        <w:ind w:firstLine="0" w:firstLineChars="0"/>
        <w:rPr>
          <w:rFonts w:hint="default" w:ascii="Times New Roman" w:hAnsi="Times New Roman" w:eastAsia="黑体" w:cs="Times New Roman"/>
          <w:color w:val="auto"/>
        </w:rPr>
      </w:pPr>
    </w:p>
    <w:p>
      <w:pPr>
        <w:pStyle w:val="75"/>
        <w:ind w:firstLine="0" w:firstLineChars="0"/>
        <w:rPr>
          <w:rFonts w:hint="default" w:ascii="Times New Roman" w:hAnsi="Times New Roman" w:eastAsia="黑体" w:cs="Times New Roman"/>
          <w:color w:val="auto"/>
        </w:rPr>
      </w:pPr>
    </w:p>
    <w:p>
      <w:pPr>
        <w:pStyle w:val="75"/>
        <w:ind w:firstLine="0" w:firstLineChars="0"/>
        <w:rPr>
          <w:rFonts w:hint="eastAsia" w:ascii="Times New Roman" w:hAnsi="Times New Roman" w:eastAsia="黑体" w:cs="Times New Roman"/>
          <w:color w:val="auto"/>
          <w:lang w:eastAsia="zh-CN"/>
        </w:rPr>
      </w:pPr>
    </w:p>
    <w:p>
      <w:pPr>
        <w:pStyle w:val="75"/>
        <w:ind w:firstLine="0" w:firstLineChars="0"/>
        <w:rPr>
          <w:rFonts w:hint="default" w:ascii="Times New Roman" w:hAnsi="Times New Roman" w:eastAsia="黑体" w:cs="Times New Roman"/>
          <w:color w:val="auto"/>
        </w:rPr>
      </w:pPr>
    </w:p>
    <w:p>
      <w:pPr>
        <w:pStyle w:val="75"/>
        <w:ind w:firstLine="0" w:firstLineChars="0"/>
        <w:rPr>
          <w:rFonts w:hint="default" w:ascii="Times New Roman" w:hAnsi="Times New Roman" w:eastAsia="黑体" w:cs="Times New Roman"/>
          <w:color w:val="auto"/>
        </w:rPr>
      </w:pPr>
    </w:p>
    <w:p>
      <w:pPr>
        <w:pStyle w:val="75"/>
        <w:spacing w:line="240" w:lineRule="auto"/>
        <w:ind w:firstLine="0" w:firstLineChars="0"/>
        <w:rPr>
          <w:rFonts w:hint="default" w:ascii="Times New Roman" w:hAnsi="Times New Roman" w:eastAsia="黑体" w:cs="Times New Roman"/>
          <w:color w:val="auto"/>
        </w:rPr>
      </w:pPr>
    </w:p>
    <w:p>
      <w:pPr>
        <w:pStyle w:val="30"/>
        <w:rPr>
          <w:rFonts w:hint="default" w:ascii="Times New Roman" w:hAnsi="Times New Roman" w:eastAsia="黑体" w:cs="Times New Roman"/>
          <w:b w:val="0"/>
          <w:bCs/>
          <w:color w:val="auto"/>
          <w:szCs w:val="24"/>
          <w:lang w:eastAsia="zh-CN"/>
        </w:rPr>
      </w:pPr>
    </w:p>
    <w:p>
      <w:pPr>
        <w:pStyle w:val="30"/>
        <w:rPr>
          <w:rFonts w:hint="default" w:ascii="Times New Roman" w:hAnsi="Times New Roman" w:eastAsia="黑体" w:cs="Times New Roman"/>
          <w:b w:val="0"/>
          <w:bCs/>
          <w:color w:val="auto"/>
          <w:szCs w:val="24"/>
          <w:lang w:eastAsia="zh-CN"/>
        </w:rPr>
      </w:pPr>
      <w:r>
        <w:rPr>
          <w:rFonts w:hint="default" w:ascii="Times New Roman" w:hAnsi="Times New Roman" w:eastAsia="黑体" w:cs="Times New Roman"/>
          <w:b w:val="0"/>
          <w:bCs/>
          <w:color w:val="auto"/>
          <w:szCs w:val="24"/>
          <w:lang w:eastAsia="zh-CN"/>
        </w:rPr>
        <w:t>附图</w:t>
      </w:r>
      <w:r>
        <w:rPr>
          <w:rFonts w:hint="eastAsia" w:ascii="Times New Roman" w:hAnsi="Times New Roman" w:eastAsia="黑体" w:cs="Times New Roman"/>
          <w:b w:val="0"/>
          <w:bCs/>
          <w:color w:val="auto"/>
          <w:szCs w:val="24"/>
          <w:lang w:val="en-US" w:eastAsia="zh-CN"/>
        </w:rPr>
        <w:t>7</w:t>
      </w:r>
      <w:r>
        <w:rPr>
          <w:rFonts w:hint="default" w:ascii="Times New Roman" w:hAnsi="Times New Roman" w:eastAsia="黑体" w:cs="Times New Roman"/>
          <w:b w:val="0"/>
          <w:bCs/>
          <w:color w:val="auto"/>
          <w:szCs w:val="24"/>
          <w:lang w:val="en-US" w:eastAsia="zh-CN"/>
        </w:rPr>
        <w:t>：淄博市环境管控单元图</w:t>
      </w:r>
    </w:p>
    <w:p>
      <w:pPr>
        <w:pStyle w:val="2"/>
        <w:ind w:left="0" w:leftChars="0" w:right="0" w:rightChars="0" w:firstLine="0" w:firstLineChars="0"/>
        <w:jc w:val="center"/>
        <w:rPr>
          <w:rFonts w:hint="default" w:ascii="Times New Roman" w:hAnsi="Times New Roman" w:eastAsia="宋体" w:cs="Times New Roman"/>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auto"/>
          <w:sz w:val="24"/>
        </w:rPr>
        <mc:AlternateContent>
          <mc:Choice Requires="wps">
            <w:drawing>
              <wp:anchor distT="0" distB="0" distL="114300" distR="114300" simplePos="0" relativeHeight="251664384" behindDoc="0" locked="0" layoutInCell="1" allowOverlap="1">
                <wp:simplePos x="0" y="0"/>
                <wp:positionH relativeFrom="column">
                  <wp:posOffset>4140200</wp:posOffset>
                </wp:positionH>
                <wp:positionV relativeFrom="paragraph">
                  <wp:posOffset>5438140</wp:posOffset>
                </wp:positionV>
                <wp:extent cx="810260" cy="241300"/>
                <wp:effectExtent l="288925" t="4445" r="5715" b="440055"/>
                <wp:wrapNone/>
                <wp:docPr id="62" name="矩形标注 62"/>
                <wp:cNvGraphicFramePr/>
                <a:graphic xmlns:a="http://schemas.openxmlformats.org/drawingml/2006/main">
                  <a:graphicData uri="http://schemas.microsoft.com/office/word/2010/wordprocessingShape">
                    <wps:wsp>
                      <wps:cNvSpPr/>
                      <wps:spPr>
                        <a:xfrm>
                          <a:off x="0" y="0"/>
                          <a:ext cx="810260" cy="241300"/>
                        </a:xfrm>
                        <a:prstGeom prst="wedgeRectCallout">
                          <a:avLst>
                            <a:gd name="adj1" fmla="val -81974"/>
                            <a:gd name="adj2" fmla="val 214473"/>
                          </a:avLst>
                        </a:prstGeom>
                        <a:solidFill>
                          <a:srgbClr val="FFFFFF"/>
                        </a:solidFill>
                        <a:ln w="3175" cap="flat" cmpd="sng">
                          <a:solidFill>
                            <a:srgbClr val="0B05F9"/>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before="0" w:beforeLines="30" w:line="240" w:lineRule="exact"/>
                              <w:jc w:val="center"/>
                              <w:textAlignment w:val="auto"/>
                              <w:rPr>
                                <w:rFonts w:hint="eastAsia" w:eastAsia="宋体"/>
                                <w:b/>
                                <w:bCs/>
                                <w:color w:val="0B05F9"/>
                                <w:lang w:eastAsia="zh-CN"/>
                              </w:rPr>
                            </w:pPr>
                            <w:r>
                              <w:rPr>
                                <w:rFonts w:hint="eastAsia"/>
                                <w:b/>
                                <w:bCs/>
                                <w:color w:val="0B05F9"/>
                                <w:lang w:eastAsia="zh-CN"/>
                              </w:rPr>
                              <w:t>项目位置</w:t>
                            </w:r>
                          </w:p>
                        </w:txbxContent>
                      </wps:txbx>
                      <wps:bodyPr lIns="91440" tIns="0" rIns="91440" bIns="0" upright="1"/>
                    </wps:wsp>
                  </a:graphicData>
                </a:graphic>
              </wp:anchor>
            </w:drawing>
          </mc:Choice>
          <mc:Fallback>
            <w:pict>
              <v:shape id="_x0000_s1026" o:spid="_x0000_s1026" o:spt="61" type="#_x0000_t61" style="position:absolute;left:0pt;margin-left:326pt;margin-top:428.2pt;height:19pt;width:63.8pt;z-index:251664384;mso-width-relative:page;mso-height-relative:page;" fillcolor="#FFFFFF" filled="t" stroked="t" coordsize="21600,21600" o:gfxdata="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NkB1hraAAAACwEA&#10;AA8AAAAAAAAAAQAgAAAAIgAAAGRycy9kb3ducmV2LnhtbFBLAQIUABQAAAAIAIdO4kCac5iqUQIA&#10;ALsEAAAOAAAAAAAAAAEAIAAAACkBAABkcnMvZTJvRG9jLnhtbFBLBQYAAAAABgAGAFkBAADsBQAA&#10;AAA=&#10;" adj="-6906,57126">
                <v:fill on="t" focussize="0,0"/>
                <v:stroke weight="0.25pt" color="#0B05F9" joinstyle="miter"/>
                <v:imagedata o:title=""/>
                <o:lock v:ext="edit" aspectratio="f"/>
                <v:textbox inset="2.54mm,0mm,2.54mm,0mm">
                  <w:txbxContent>
                    <w:p>
                      <w:pPr>
                        <w:keepNext w:val="0"/>
                        <w:keepLines w:val="0"/>
                        <w:pageBreakBefore w:val="0"/>
                        <w:widowControl w:val="0"/>
                        <w:kinsoku/>
                        <w:wordWrap/>
                        <w:overflowPunct/>
                        <w:topLinePunct w:val="0"/>
                        <w:autoSpaceDE/>
                        <w:autoSpaceDN/>
                        <w:bidi w:val="0"/>
                        <w:adjustRightInd/>
                        <w:snapToGrid/>
                        <w:spacing w:before="0" w:beforeLines="30" w:line="240" w:lineRule="exact"/>
                        <w:jc w:val="center"/>
                        <w:textAlignment w:val="auto"/>
                        <w:rPr>
                          <w:rFonts w:hint="eastAsia" w:eastAsia="宋体"/>
                          <w:b/>
                          <w:bCs/>
                          <w:color w:val="0B05F9"/>
                          <w:lang w:eastAsia="zh-CN"/>
                        </w:rPr>
                      </w:pPr>
                      <w:r>
                        <w:rPr>
                          <w:rFonts w:hint="eastAsia"/>
                          <w:b/>
                          <w:bCs/>
                          <w:color w:val="0B05F9"/>
                          <w:lang w:eastAsia="zh-CN"/>
                        </w:rPr>
                        <w:t>项目位置</w:t>
                      </w:r>
                    </w:p>
                  </w:txbxContent>
                </v:textbox>
              </v:shape>
            </w:pict>
          </mc:Fallback>
        </mc:AlternateContent>
      </w:r>
      <w:r>
        <w:rPr>
          <w:rFonts w:hint="default" w:ascii="Times New Roman" w:hAnsi="Times New Roman" w:eastAsia="宋体" w:cs="Times New Roman"/>
          <w:color w:val="auto"/>
          <w:sz w:val="24"/>
        </w:rPr>
        <mc:AlternateContent>
          <mc:Choice Requires="wps">
            <w:drawing>
              <wp:anchor distT="0" distB="0" distL="114300" distR="114300" simplePos="0" relativeHeight="251665408" behindDoc="0" locked="0" layoutInCell="1" allowOverlap="1">
                <wp:simplePos x="0" y="0"/>
                <wp:positionH relativeFrom="column">
                  <wp:posOffset>3810000</wp:posOffset>
                </wp:positionH>
                <wp:positionV relativeFrom="paragraph">
                  <wp:posOffset>6039485</wp:posOffset>
                </wp:positionV>
                <wp:extent cx="75565" cy="75565"/>
                <wp:effectExtent l="4445" t="4445" r="15240" b="15240"/>
                <wp:wrapNone/>
                <wp:docPr id="61" name="矩形 61"/>
                <wp:cNvGraphicFramePr/>
                <a:graphic xmlns:a="http://schemas.openxmlformats.org/drawingml/2006/main">
                  <a:graphicData uri="http://schemas.microsoft.com/office/word/2010/wordprocessingShape">
                    <wps:wsp>
                      <wps:cNvSpPr/>
                      <wps:spPr>
                        <a:xfrm>
                          <a:off x="0" y="0"/>
                          <a:ext cx="75565" cy="75565"/>
                        </a:xfrm>
                        <a:prstGeom prst="rect">
                          <a:avLst/>
                        </a:prstGeom>
                        <a:solidFill>
                          <a:srgbClr val="0B05F9">
                            <a:alpha val="23000"/>
                          </a:srgbClr>
                        </a:solidFill>
                        <a:ln w="3175">
                          <a:solidFill>
                            <a:srgbClr val="0B05F9"/>
                          </a:solidFill>
                        </a:ln>
                      </wps:spPr>
                      <wps:txbx>
                        <w:txbxContent>
                          <w:p>
                            <w:pPr>
                              <w:jc w:val="center"/>
                            </w:pPr>
                          </w:p>
                        </w:txbxContent>
                      </wps:txbx>
                      <wps:bodyPr upright="1"/>
                    </wps:wsp>
                  </a:graphicData>
                </a:graphic>
              </wp:anchor>
            </w:drawing>
          </mc:Choice>
          <mc:Fallback>
            <w:pict>
              <v:rect id="_x0000_s1026" o:spid="_x0000_s1026" o:spt="1" style="position:absolute;left:0pt;margin-left:300pt;margin-top:475.55pt;height:5.95pt;width:5.95pt;z-index:251665408;mso-width-relative:page;mso-height-relative:page;" fillcolor="#0B05F9" filled="t" stroked="t" coordsize="21600,21600" o:gfxdata="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riEEK9cAAAALAQAADwAAAAAAAAABACAAAAAi&#10;AAAAZHJzL2Rvd25yZXYueG1sUEsBAhQAFAAAAAgAh07iQIUOtjzSAQAAvAMAAA4AAAAAAAAAAQAg&#10;AAAAJgEAAGRycy9lMm9Eb2MueG1sUEsFBgAAAAAGAAYAWQEAAGoFAAAAAA==&#10;">
                <v:fill on="t" opacity="15073f" focussize="0,0"/>
                <v:stroke weight="0.25pt" color="#0B05F9" joinstyle="round"/>
                <v:imagedata o:title=""/>
                <o:lock v:ext="edit" aspectratio="f"/>
                <v:textbox>
                  <w:txbxContent>
                    <w:p>
                      <w:pPr>
                        <w:jc w:val="center"/>
                      </w:pPr>
                    </w:p>
                  </w:txbxContent>
                </v:textbox>
              </v:rect>
            </w:pict>
          </mc:Fallback>
        </mc:AlternateContent>
      </w:r>
      <w:r>
        <w:rPr>
          <w:rFonts w:hint="default" w:ascii="Times New Roman" w:hAnsi="Times New Roman" w:eastAsia="黑体" w:cs="Times New Roman"/>
          <w:color w:val="auto"/>
          <w:sz w:val="32"/>
          <w:szCs w:val="32"/>
          <w:lang w:eastAsia="zh-CN"/>
        </w:rPr>
        <w:drawing>
          <wp:inline distT="0" distB="0" distL="114300" distR="114300">
            <wp:extent cx="5497195" cy="7961630"/>
            <wp:effectExtent l="0" t="0" r="8255" b="1270"/>
            <wp:docPr id="3" name="图片 7" descr="微信图片_2023050508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descr="微信图片_20230505084356"/>
                    <pic:cNvPicPr>
                      <a:picLocks noChangeAspect="1"/>
                    </pic:cNvPicPr>
                  </pic:nvPicPr>
                  <pic:blipFill>
                    <a:blip r:embed="rId40"/>
                    <a:srcRect l="3169" t="1354" r="2402" b="2071"/>
                    <a:stretch>
                      <a:fillRect/>
                    </a:stretch>
                  </pic:blipFill>
                  <pic:spPr>
                    <a:xfrm>
                      <a:off x="0" y="0"/>
                      <a:ext cx="5497195" cy="7961630"/>
                    </a:xfrm>
                    <a:prstGeom prst="rect">
                      <a:avLst/>
                    </a:prstGeom>
                    <a:noFill/>
                    <a:ln>
                      <a:noFill/>
                    </a:ln>
                  </pic:spPr>
                </pic:pic>
              </a:graphicData>
            </a:graphic>
          </wp:inline>
        </w:drawing>
      </w:r>
    </w:p>
    <w:p>
      <w:pPr>
        <w:pStyle w:val="30"/>
        <w:rPr>
          <w:rFonts w:hint="default"/>
          <w:color w:val="auto"/>
        </w:rPr>
      </w:pPr>
      <w:r>
        <w:rPr>
          <w:rFonts w:hint="default" w:ascii="Times New Roman" w:hAnsi="Times New Roman" w:eastAsia="黑体" w:cs="Times New Roman"/>
          <w:b w:val="0"/>
          <w:bCs/>
          <w:color w:val="auto"/>
          <w:szCs w:val="24"/>
          <w:highlight w:val="none"/>
          <w:lang w:val="en-US" w:eastAsia="zh-CN"/>
        </w:rPr>
        <w:t>附图</w:t>
      </w:r>
      <w:r>
        <w:rPr>
          <w:rFonts w:hint="eastAsia" w:ascii="Times New Roman" w:hAnsi="Times New Roman" w:eastAsia="黑体" w:cs="Times New Roman"/>
          <w:b w:val="0"/>
          <w:bCs/>
          <w:color w:val="auto"/>
          <w:szCs w:val="24"/>
          <w:highlight w:val="none"/>
          <w:lang w:val="en-US" w:eastAsia="zh-CN"/>
        </w:rPr>
        <w:t>8（1）</w:t>
      </w:r>
      <w:r>
        <w:rPr>
          <w:rFonts w:hint="default" w:ascii="Times New Roman" w:hAnsi="Times New Roman" w:eastAsia="黑体" w:cs="Times New Roman"/>
          <w:b w:val="0"/>
          <w:bCs/>
          <w:color w:val="auto"/>
          <w:szCs w:val="24"/>
          <w:highlight w:val="none"/>
          <w:lang w:val="en-US" w:eastAsia="zh-CN"/>
        </w:rPr>
        <w:t>：</w:t>
      </w:r>
      <w:r>
        <w:rPr>
          <w:rFonts w:hint="eastAsia" w:ascii="Times New Roman" w:hAnsi="Times New Roman" w:eastAsia="黑体" w:cs="Times New Roman"/>
          <w:b w:val="0"/>
          <w:bCs/>
          <w:color w:val="auto"/>
          <w:szCs w:val="24"/>
          <w:highlight w:val="none"/>
          <w:lang w:val="en-US" w:eastAsia="zh-CN"/>
        </w:rPr>
        <w:t>项目与沂源县“三区三线”位置关系图（城镇开发边界）</w:t>
      </w:r>
    </w:p>
    <w:p>
      <w:pPr>
        <w:pStyle w:val="75"/>
        <w:ind w:left="0" w:leftChars="0" w:firstLine="0" w:firstLineChars="0"/>
        <w:rPr>
          <w:rFonts w:hint="default"/>
          <w:color w:val="auto"/>
        </w:rPr>
      </w:pPr>
      <w:r>
        <w:rPr>
          <w:color w:val="auto"/>
          <w:highlight w:val="none"/>
        </w:rPr>
        <w:drawing>
          <wp:anchor distT="0" distB="0" distL="114300" distR="114300" simplePos="0" relativeHeight="251710464" behindDoc="0" locked="0" layoutInCell="1" allowOverlap="1">
            <wp:simplePos x="0" y="0"/>
            <wp:positionH relativeFrom="column">
              <wp:posOffset>7797165</wp:posOffset>
            </wp:positionH>
            <wp:positionV relativeFrom="paragraph">
              <wp:posOffset>130810</wp:posOffset>
            </wp:positionV>
            <wp:extent cx="711835" cy="694055"/>
            <wp:effectExtent l="0" t="0" r="12065" b="10795"/>
            <wp:wrapNone/>
            <wp:docPr id="114" name="图片 2" descr="F:\环评资料\风玫瑰\沂源.png沂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 descr="F:\环评资料\风玫瑰\沂源.png沂源"/>
                    <pic:cNvPicPr>
                      <a:picLocks noChangeAspect="1"/>
                    </pic:cNvPicPr>
                  </pic:nvPicPr>
                  <pic:blipFill>
                    <a:blip r:embed="rId36"/>
                    <a:stretch>
                      <a:fillRect/>
                    </a:stretch>
                  </pic:blipFill>
                  <pic:spPr>
                    <a:xfrm>
                      <a:off x="0" y="0"/>
                      <a:ext cx="711835" cy="694055"/>
                    </a:xfrm>
                    <a:prstGeom prst="rect">
                      <a:avLst/>
                    </a:prstGeom>
                    <a:noFill/>
                    <a:ln>
                      <a:noFill/>
                    </a:ln>
                  </pic:spPr>
                </pic:pic>
              </a:graphicData>
            </a:graphic>
          </wp:anchor>
        </w:drawing>
      </w:r>
      <w:r>
        <w:rPr>
          <w:color w:val="auto"/>
          <w:sz w:val="24"/>
        </w:rPr>
        <mc:AlternateContent>
          <mc:Choice Requires="wpg">
            <w:drawing>
              <wp:anchor distT="0" distB="0" distL="114300" distR="114300" simplePos="0" relativeHeight="251707392" behindDoc="0" locked="0" layoutInCell="1" allowOverlap="1">
                <wp:simplePos x="0" y="0"/>
                <wp:positionH relativeFrom="column">
                  <wp:posOffset>10795</wp:posOffset>
                </wp:positionH>
                <wp:positionV relativeFrom="paragraph">
                  <wp:posOffset>114300</wp:posOffset>
                </wp:positionV>
                <wp:extent cx="8505825" cy="4698365"/>
                <wp:effectExtent l="0" t="0" r="9525" b="6985"/>
                <wp:wrapNone/>
                <wp:docPr id="111" name="组合 111"/>
                <wp:cNvGraphicFramePr/>
                <a:graphic xmlns:a="http://schemas.openxmlformats.org/drawingml/2006/main">
                  <a:graphicData uri="http://schemas.microsoft.com/office/word/2010/wordprocessingGroup">
                    <wpg:wgp>
                      <wpg:cNvGrpSpPr/>
                      <wpg:grpSpPr>
                        <a:xfrm>
                          <a:off x="0" y="0"/>
                          <a:ext cx="8505825" cy="4698365"/>
                          <a:chOff x="2001" y="1325312"/>
                          <a:chExt cx="13395" cy="7399"/>
                        </a:xfrm>
                      </wpg:grpSpPr>
                      <pic:pic xmlns:pic="http://schemas.openxmlformats.org/drawingml/2006/picture">
                        <pic:nvPicPr>
                          <pic:cNvPr id="101" name="图片 2" descr="F:\环评资料\风玫瑰\沂源.png沂源"/>
                          <pic:cNvPicPr>
                            <a:picLocks noChangeAspect="1"/>
                          </pic:cNvPicPr>
                        </pic:nvPicPr>
                        <pic:blipFill>
                          <a:blip r:embed="rId36"/>
                          <a:stretch>
                            <a:fillRect/>
                          </a:stretch>
                        </pic:blipFill>
                        <pic:spPr>
                          <a:xfrm>
                            <a:off x="14233" y="1325353"/>
                            <a:ext cx="1121" cy="1093"/>
                          </a:xfrm>
                          <a:prstGeom prst="rect">
                            <a:avLst/>
                          </a:prstGeom>
                          <a:noFill/>
                          <a:ln>
                            <a:noFill/>
                          </a:ln>
                        </pic:spPr>
                      </pic:pic>
                      <pic:pic xmlns:pic="http://schemas.openxmlformats.org/drawingml/2006/picture">
                        <pic:nvPicPr>
                          <pic:cNvPr id="102" name="图片 102" descr="C:/Users/Administrator/Desktop/1718612913546.jpg1718612913546"/>
                          <pic:cNvPicPr>
                            <a:picLocks noChangeAspect="1"/>
                          </pic:cNvPicPr>
                        </pic:nvPicPr>
                        <pic:blipFill>
                          <a:blip r:embed="rId41"/>
                          <a:srcRect l="1966" r="1966"/>
                          <a:stretch>
                            <a:fillRect/>
                          </a:stretch>
                        </pic:blipFill>
                        <pic:spPr>
                          <a:xfrm>
                            <a:off x="2001" y="1325312"/>
                            <a:ext cx="13395" cy="7399"/>
                          </a:xfrm>
                          <a:prstGeom prst="rect">
                            <a:avLst/>
                          </a:prstGeom>
                        </pic:spPr>
                      </pic:pic>
                      <wps:wsp>
                        <wps:cNvPr id="103" name="矩形标注 103"/>
                        <wps:cNvSpPr/>
                        <wps:spPr>
                          <a:xfrm>
                            <a:off x="4819" y="1329065"/>
                            <a:ext cx="1705" cy="468"/>
                          </a:xfrm>
                          <a:prstGeom prst="wedgeRectCallout">
                            <a:avLst>
                              <a:gd name="adj1" fmla="val -70527"/>
                              <a:gd name="adj2" fmla="val 172435"/>
                            </a:avLst>
                          </a:prstGeom>
                          <a:solidFill>
                            <a:srgbClr val="C0C0C0">
                              <a:alpha val="60001"/>
                            </a:srgbClr>
                          </a:solidFill>
                          <a:ln w="9525" cap="flat" cmpd="sng">
                            <a:solidFill>
                              <a:srgbClr val="FFFF00"/>
                            </a:solidFill>
                            <a:prstDash val="solid"/>
                            <a:miter/>
                            <a:headEnd type="none" w="med" len="med"/>
                            <a:tailEnd type="none" w="med" len="med"/>
                          </a:ln>
                        </wps:spPr>
                        <wps:txbx>
                          <w:txbxContent>
                            <w:p>
                              <w:pPr>
                                <w:jc w:val="center"/>
                                <w:rPr>
                                  <w:rFonts w:ascii="Calibri" w:hAnsi="Calibri" w:eastAsia="宋体" w:cs="Times New Roman"/>
                                  <w:b/>
                                  <w:color w:val="FFFF00"/>
                                </w:rPr>
                              </w:pPr>
                              <w:r>
                                <w:rPr>
                                  <w:rFonts w:hint="eastAsia" w:ascii="Calibri" w:hAnsi="Calibri" w:eastAsia="宋体" w:cs="Times New Roman"/>
                                  <w:b/>
                                  <w:color w:val="FFFF00"/>
                                </w:rPr>
                                <w:t>项目位置</w:t>
                              </w:r>
                            </w:p>
                          </w:txbxContent>
                        </wps:txbx>
                        <wps:bodyPr upright="1"/>
                      </wps:wsp>
                    </wpg:wgp>
                  </a:graphicData>
                </a:graphic>
              </wp:anchor>
            </w:drawing>
          </mc:Choice>
          <mc:Fallback>
            <w:pict>
              <v:group id="_x0000_s1026" o:spid="_x0000_s1026" o:spt="203" style="position:absolute;left:0pt;margin-left:0.85pt;margin-top:9pt;height:369.95pt;width:669.75pt;z-index:251707392;mso-width-relative:page;mso-height-relative:page;" coordorigin="2001,1325312" coordsize="13395,7399" o:gfxdata="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">
                <o:lock v:ext="edit" aspectratio="f"/>
                <v:shape id="图片 2" o:spid="_x0000_s1026" o:spt="75" alt="F:\环评资料\风玫瑰\沂源.png沂源" type="#_x0000_t75" style="position:absolute;left:14233;top:1325353;height:1093;width:1121;" filled="f" o:preferrelative="t" stroked="f" coordsize="21600,21600" o:gfxdata="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mQB2bsAAADc&#10;AAAADwAAAAAAAAABACAAAAAiAAAAZHJzL2Rvd25yZXYueG1sUEsBAhQAFAAAAAgAh07iQDMvBZ47&#10;AAAAOQAAABAAAAAAAAAAAQAgAAAACgEAAGRycy9zaGFwZXhtbC54bWxQSwUGAAAAAAYABgBbAQAA&#10;tAMAAAAA&#10;">
                  <v:fill on="f" focussize="0,0"/>
                  <v:stroke on="f"/>
                  <v:imagedata r:id="rId36" o:title=""/>
                  <o:lock v:ext="edit" aspectratio="t"/>
                </v:shape>
                <v:shape id="_x0000_s1026" o:spid="_x0000_s1026" o:spt="75" alt="C:/Users/Administrator/Desktop/1718612913546.jpg1718612913546" type="#_x0000_t75" style="position:absolute;left:2001;top:1325312;height:7399;width:13395;" filled="f" o:preferrelative="t" stroked="f" coordsize="21600,21600" o:gfxdata="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xzFmy8AAAA&#10;3AAAAA8AAAAAAAAAAQAgAAAAIgAAAGRycy9kb3ducmV2LnhtbFBLAQIUABQAAAAIAIdO4kAzLwWe&#10;OwAAADkAAAAQAAAAAAAAAAEAIAAAAAsBAABkcnMvc2hhcGV4bWwueG1sUEsFBgAAAAAGAAYAWwEA&#10;ALUDAAAAAA==&#10;">
                  <v:fill on="f" focussize="0,0"/>
                  <v:stroke on="f"/>
                  <v:imagedata r:id="rId41" cropleft="1288f" cropright="1288f" o:title=""/>
                  <o:lock v:ext="edit" aspectratio="t"/>
                </v:shape>
                <v:shape id="_x0000_s1026" o:spid="_x0000_s1026" o:spt="61" type="#_x0000_t61" style="position:absolute;left:4819;top:1329065;height:468;width:1705;" fillcolor="#C0C0C0" filled="t" stroked="t" coordsize="21600,21600" o:gfxdata="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hpyym5AAAA3AAA&#10;AA8AAAAAAAAAAQAgAAAAIgAAAGRycy9kb3ducmV2LnhtbFBLAQIUABQAAAAIAIdO4kAzLwWeOwAA&#10;ADkAAAAQAAAAAAAAAAEAIAAAAAgBAABkcnMvc2hhcGV4bWwueG1sUEsFBgAAAAAGAAYAWwEAALID&#10;AAAAAA==&#10;" adj="-4434,48046">
                  <v:fill on="t" opacity="39322f" focussize="0,0"/>
                  <v:stroke color="#FFFF00" joinstyle="miter"/>
                  <v:imagedata o:title=""/>
                  <o:lock v:ext="edit" aspectratio="f"/>
                  <v:textbox>
                    <w:txbxContent>
                      <w:p>
                        <w:pPr>
                          <w:jc w:val="center"/>
                          <w:rPr>
                            <w:rFonts w:ascii="Calibri" w:hAnsi="Calibri" w:eastAsia="宋体" w:cs="Times New Roman"/>
                            <w:b/>
                            <w:color w:val="FFFF00"/>
                          </w:rPr>
                        </w:pPr>
                        <w:r>
                          <w:rPr>
                            <w:rFonts w:hint="eastAsia" w:ascii="Calibri" w:hAnsi="Calibri" w:eastAsia="宋体" w:cs="Times New Roman"/>
                            <w:b/>
                            <w:color w:val="FFFF00"/>
                          </w:rPr>
                          <w:t>项目位置</w:t>
                        </w:r>
                      </w:p>
                    </w:txbxContent>
                  </v:textbox>
                </v:shape>
              </v:group>
            </w:pict>
          </mc:Fallback>
        </mc:AlternateContent>
      </w: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r>
        <w:rPr>
          <w:color w:val="auto"/>
          <w:sz w:val="24"/>
        </w:rPr>
        <mc:AlternateContent>
          <mc:Choice Requires="wps">
            <w:drawing>
              <wp:anchor distT="0" distB="0" distL="114300" distR="114300" simplePos="0" relativeHeight="251708416" behindDoc="0" locked="0" layoutInCell="1" allowOverlap="1">
                <wp:simplePos x="0" y="0"/>
                <wp:positionH relativeFrom="column">
                  <wp:posOffset>1085850</wp:posOffset>
                </wp:positionH>
                <wp:positionV relativeFrom="paragraph">
                  <wp:posOffset>19685</wp:posOffset>
                </wp:positionV>
                <wp:extent cx="523875" cy="652780"/>
                <wp:effectExtent l="12700" t="12700" r="15875" b="20320"/>
                <wp:wrapNone/>
                <wp:docPr id="112" name="任意多边形 112"/>
                <wp:cNvGraphicFramePr/>
                <a:graphic xmlns:a="http://schemas.openxmlformats.org/drawingml/2006/main">
                  <a:graphicData uri="http://schemas.microsoft.com/office/word/2010/wordprocessingShape">
                    <wps:wsp>
                      <wps:cNvSpPr/>
                      <wps:spPr>
                        <a:xfrm>
                          <a:off x="2165985" y="4135120"/>
                          <a:ext cx="523875" cy="652780"/>
                        </a:xfrm>
                        <a:custGeom>
                          <a:avLst/>
                          <a:gdLst>
                            <a:gd name="connisteX0" fmla="*/ 523875 w 523875"/>
                            <a:gd name="connsiteY0" fmla="*/ 640080 h 652780"/>
                            <a:gd name="connisteX1" fmla="*/ 177165 w 523875"/>
                            <a:gd name="connsiteY1" fmla="*/ 652780 h 652780"/>
                            <a:gd name="connisteX2" fmla="*/ 0 w 523875"/>
                            <a:gd name="connsiteY2" fmla="*/ 47625 h 652780"/>
                            <a:gd name="connisteX3" fmla="*/ 510540 w 523875"/>
                            <a:gd name="connsiteY3" fmla="*/ 0 h 652780"/>
                            <a:gd name="connisteX4" fmla="*/ 523875 w 523875"/>
                            <a:gd name="connsiteY4" fmla="*/ 640080 h 65278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523875" h="652780">
                              <a:moveTo>
                                <a:pt x="523875" y="640080"/>
                              </a:moveTo>
                              <a:lnTo>
                                <a:pt x="177165" y="652780"/>
                              </a:lnTo>
                              <a:lnTo>
                                <a:pt x="0" y="47625"/>
                              </a:lnTo>
                              <a:lnTo>
                                <a:pt x="510540" y="0"/>
                              </a:lnTo>
                              <a:lnTo>
                                <a:pt x="523875" y="64008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85.5pt;margin-top:1.55pt;height:51.4pt;width:41.25pt;z-index:251708416;mso-width-relative:page;mso-height-relative:page;" filled="f" stroked="t" coordsize="523875,652780" o:gfxdata="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" path="m523875,640080l177165,652780,0,47625,510540,0,523875,640080xe">
                <v:path o:connectlocs="523875,640080;177165,652780;0,47625;510540,0;523875,640080" o:connectangles="0,0,0,0,0"/>
                <v:fill on="f" focussize="0,0"/>
                <v:stroke weight="2pt" color="#FFFF00 [2404]" joinstyle="round"/>
                <v:imagedata o:title=""/>
                <o:lock v:ext="edit" aspectratio="f"/>
              </v:shape>
            </w:pict>
          </mc:Fallback>
        </mc:AlternateContent>
      </w: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color w:val="auto"/>
        </w:rPr>
      </w:pPr>
      <w:r>
        <w:rPr>
          <w:rFonts w:hint="default" w:ascii="Times New Roman" w:hAnsi="Times New Roman" w:eastAsia="黑体" w:cs="Times New Roman"/>
          <w:b w:val="0"/>
          <w:bCs/>
          <w:color w:val="auto"/>
          <w:szCs w:val="24"/>
          <w:highlight w:val="none"/>
          <w:lang w:val="en-US" w:eastAsia="zh-CN"/>
        </w:rPr>
        <w:t>附图</w:t>
      </w:r>
      <w:r>
        <w:rPr>
          <w:rFonts w:hint="eastAsia" w:ascii="Times New Roman" w:hAnsi="Times New Roman" w:eastAsia="黑体" w:cs="Times New Roman"/>
          <w:b w:val="0"/>
          <w:bCs/>
          <w:color w:val="auto"/>
          <w:szCs w:val="24"/>
          <w:highlight w:val="none"/>
          <w:lang w:val="en-US" w:eastAsia="zh-CN"/>
        </w:rPr>
        <w:t>8（2）</w:t>
      </w:r>
      <w:r>
        <w:rPr>
          <w:rFonts w:hint="default" w:ascii="Times New Roman" w:hAnsi="Times New Roman" w:eastAsia="黑体" w:cs="Times New Roman"/>
          <w:b w:val="0"/>
          <w:bCs/>
          <w:color w:val="auto"/>
          <w:szCs w:val="24"/>
          <w:highlight w:val="none"/>
          <w:lang w:val="en-US" w:eastAsia="zh-CN"/>
        </w:rPr>
        <w:t>：</w:t>
      </w:r>
      <w:r>
        <w:rPr>
          <w:rFonts w:hint="eastAsia" w:ascii="Times New Roman" w:hAnsi="Times New Roman" w:eastAsia="黑体" w:cs="Times New Roman"/>
          <w:b w:val="0"/>
          <w:bCs/>
          <w:color w:val="auto"/>
          <w:szCs w:val="24"/>
          <w:highlight w:val="none"/>
          <w:lang w:val="en-US" w:eastAsia="zh-CN"/>
        </w:rPr>
        <w:t>项目与沂源县“三区三线”位置关系图（生态保护红线）</w:t>
      </w:r>
    </w:p>
    <w:p>
      <w:pPr>
        <w:pStyle w:val="75"/>
        <w:ind w:left="0" w:leftChars="0" w:firstLine="0" w:firstLineChars="0"/>
        <w:rPr>
          <w:rFonts w:hint="default"/>
          <w:color w:val="auto"/>
        </w:rPr>
      </w:pPr>
      <w:r>
        <w:rPr>
          <w:color w:val="auto"/>
          <w:highlight w:val="none"/>
        </w:rPr>
        <w:drawing>
          <wp:anchor distT="0" distB="0" distL="114300" distR="114300" simplePos="0" relativeHeight="251704320" behindDoc="0" locked="0" layoutInCell="1" allowOverlap="1">
            <wp:simplePos x="0" y="0"/>
            <wp:positionH relativeFrom="column">
              <wp:posOffset>7778115</wp:posOffset>
            </wp:positionH>
            <wp:positionV relativeFrom="paragraph">
              <wp:posOffset>140335</wp:posOffset>
            </wp:positionV>
            <wp:extent cx="711835" cy="694055"/>
            <wp:effectExtent l="0" t="0" r="12065" b="10795"/>
            <wp:wrapNone/>
            <wp:docPr id="105" name="图片 2" descr="F:\环评资料\风玫瑰\沂源.png沂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 descr="F:\环评资料\风玫瑰\沂源.png沂源"/>
                    <pic:cNvPicPr>
                      <a:picLocks noChangeAspect="1"/>
                    </pic:cNvPicPr>
                  </pic:nvPicPr>
                  <pic:blipFill>
                    <a:blip r:embed="rId36"/>
                    <a:stretch>
                      <a:fillRect/>
                    </a:stretch>
                  </pic:blipFill>
                  <pic:spPr>
                    <a:xfrm>
                      <a:off x="0" y="0"/>
                      <a:ext cx="711835" cy="694055"/>
                    </a:xfrm>
                    <a:prstGeom prst="rect">
                      <a:avLst/>
                    </a:prstGeom>
                    <a:noFill/>
                    <a:ln>
                      <a:noFill/>
                    </a:ln>
                  </pic:spPr>
                </pic:pic>
              </a:graphicData>
            </a:graphic>
          </wp:anchor>
        </w:drawing>
      </w:r>
      <w:r>
        <w:rPr>
          <w:rFonts w:hint="eastAsia" w:eastAsia="宋体"/>
          <w:color w:val="auto"/>
          <w:lang w:eastAsia="zh-CN"/>
        </w:rPr>
        <w:drawing>
          <wp:anchor distT="0" distB="0" distL="114300" distR="114300" simplePos="0" relativeHeight="251703296" behindDoc="1" locked="0" layoutInCell="1" allowOverlap="1">
            <wp:simplePos x="0" y="0"/>
            <wp:positionH relativeFrom="column">
              <wp:posOffset>10795</wp:posOffset>
            </wp:positionH>
            <wp:positionV relativeFrom="paragraph">
              <wp:posOffset>114300</wp:posOffset>
            </wp:positionV>
            <wp:extent cx="8505825" cy="4698365"/>
            <wp:effectExtent l="0" t="0" r="9525" b="6985"/>
            <wp:wrapNone/>
            <wp:docPr id="106" name="图片 106" descr="C:/Users/Administrator/Desktop/1718613220250.jpg171861322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C:/Users/Administrator/Desktop/1718613220250.jpg1718613220250"/>
                    <pic:cNvPicPr>
                      <a:picLocks noChangeAspect="1"/>
                    </pic:cNvPicPr>
                  </pic:nvPicPr>
                  <pic:blipFill>
                    <a:blip r:embed="rId42"/>
                    <a:srcRect l="1966" r="1966"/>
                    <a:stretch>
                      <a:fillRect/>
                    </a:stretch>
                  </pic:blipFill>
                  <pic:spPr>
                    <a:xfrm>
                      <a:off x="0" y="0"/>
                      <a:ext cx="8505825" cy="4698365"/>
                    </a:xfrm>
                    <a:prstGeom prst="rect">
                      <a:avLst/>
                    </a:prstGeom>
                  </pic:spPr>
                </pic:pic>
              </a:graphicData>
            </a:graphic>
          </wp:anchor>
        </w:drawing>
      </w:r>
    </w:p>
    <w:p>
      <w:pPr>
        <w:pStyle w:val="75"/>
        <w:ind w:left="0" w:leftChars="0" w:firstLine="0" w:firstLineChars="0"/>
        <w:rPr>
          <w:rFonts w:hint="eastAsia" w:eastAsia="宋体"/>
          <w:color w:val="auto"/>
          <w:lang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r>
        <w:rPr>
          <w:rFonts w:hint="default" w:ascii="Times New Roman" w:hAnsi="Times New Roman" w:cs="Times New Roman"/>
          <w:b/>
          <w:color w:val="auto"/>
          <w:sz w:val="24"/>
          <w:szCs w:val="24"/>
        </w:rPr>
        <mc:AlternateContent>
          <mc:Choice Requires="wps">
            <w:drawing>
              <wp:anchor distT="0" distB="0" distL="114300" distR="114300" simplePos="0" relativeHeight="251705344" behindDoc="0" locked="0" layoutInCell="1" allowOverlap="1">
                <wp:simplePos x="0" y="0"/>
                <wp:positionH relativeFrom="column">
                  <wp:posOffset>4184650</wp:posOffset>
                </wp:positionH>
                <wp:positionV relativeFrom="paragraph">
                  <wp:posOffset>96520</wp:posOffset>
                </wp:positionV>
                <wp:extent cx="1082675" cy="297180"/>
                <wp:effectExtent l="253365" t="4445" r="16510" b="403225"/>
                <wp:wrapNone/>
                <wp:docPr id="107" name="矩形标注 107"/>
                <wp:cNvGraphicFramePr/>
                <a:graphic xmlns:a="http://schemas.openxmlformats.org/drawingml/2006/main">
                  <a:graphicData uri="http://schemas.microsoft.com/office/word/2010/wordprocessingShape">
                    <wps:wsp>
                      <wps:cNvSpPr/>
                      <wps:spPr>
                        <a:xfrm>
                          <a:off x="0" y="0"/>
                          <a:ext cx="1082675" cy="297180"/>
                        </a:xfrm>
                        <a:prstGeom prst="wedgeRectCallout">
                          <a:avLst>
                            <a:gd name="adj1" fmla="val -70527"/>
                            <a:gd name="adj2" fmla="val 172435"/>
                          </a:avLst>
                        </a:prstGeom>
                        <a:solidFill>
                          <a:srgbClr val="C0C0C0">
                            <a:alpha val="60001"/>
                          </a:srgbClr>
                        </a:solidFill>
                        <a:ln w="9525" cap="flat" cmpd="sng">
                          <a:solidFill>
                            <a:srgbClr val="FFFF00"/>
                          </a:solidFill>
                          <a:prstDash val="solid"/>
                          <a:miter/>
                          <a:headEnd type="none" w="med" len="med"/>
                          <a:tailEnd type="none" w="med" len="med"/>
                        </a:ln>
                      </wps:spPr>
                      <wps:txbx>
                        <w:txbxContent>
                          <w:p>
                            <w:pPr>
                              <w:jc w:val="center"/>
                              <w:rPr>
                                <w:rFonts w:ascii="Calibri" w:hAnsi="Calibri" w:eastAsia="宋体" w:cs="Times New Roman"/>
                                <w:b/>
                                <w:color w:val="FFFF00"/>
                              </w:rPr>
                            </w:pPr>
                            <w:r>
                              <w:rPr>
                                <w:rFonts w:hint="eastAsia" w:ascii="Calibri" w:hAnsi="Calibri" w:eastAsia="宋体" w:cs="Times New Roman"/>
                                <w:b/>
                                <w:color w:val="FFFF00"/>
                              </w:rPr>
                              <w:t>项目位置</w:t>
                            </w:r>
                          </w:p>
                        </w:txbxContent>
                      </wps:txbx>
                      <wps:bodyPr upright="1"/>
                    </wps:wsp>
                  </a:graphicData>
                </a:graphic>
              </wp:anchor>
            </w:drawing>
          </mc:Choice>
          <mc:Fallback>
            <w:pict>
              <v:shape id="_x0000_s1026" o:spid="_x0000_s1026" o:spt="61" type="#_x0000_t61" style="position:absolute;left:0pt;margin-left:329.5pt;margin-top:7.6pt;height:23.4pt;width:85.25pt;z-index:251705344;mso-width-relative:page;mso-height-relative:page;" fillcolor="#C0C0C0" filled="t" stroked="t" coordsize="21600,21600" o:gfxdata="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Zb926dcAAAAJAQAADwAA&#10;AAAAAAABACAAAAAiAAAAZHJzL2Rvd25yZXYueG1sUEsBAhQAFAAAAAgAh07iQGvobSVQAgAAswQA&#10;AA4AAAAAAAAAAQAgAAAAJgEAAGRycy9lMm9Eb2MueG1sUEsFBgAAAAAGAAYAWQEAAOgFAAAAAA==&#10;" adj="-4434,48046">
                <v:fill on="t" opacity="39322f" focussize="0,0"/>
                <v:stroke color="#FFFF00" joinstyle="miter"/>
                <v:imagedata o:title=""/>
                <o:lock v:ext="edit" aspectratio="f"/>
                <v:textbox>
                  <w:txbxContent>
                    <w:p>
                      <w:pPr>
                        <w:jc w:val="center"/>
                        <w:rPr>
                          <w:rFonts w:ascii="Calibri" w:hAnsi="Calibri" w:eastAsia="宋体" w:cs="Times New Roman"/>
                          <w:b/>
                          <w:color w:val="FFFF00"/>
                        </w:rPr>
                      </w:pPr>
                      <w:r>
                        <w:rPr>
                          <w:rFonts w:hint="eastAsia" w:ascii="Calibri" w:hAnsi="Calibri" w:eastAsia="宋体" w:cs="Times New Roman"/>
                          <w:b/>
                          <w:color w:val="FFFF00"/>
                        </w:rPr>
                        <w:t>项目位置</w:t>
                      </w:r>
                    </w:p>
                  </w:txbxContent>
                </v:textbox>
              </v:shape>
            </w:pict>
          </mc:Fallback>
        </mc:AlternateContent>
      </w: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r>
        <w:rPr>
          <w:color w:val="auto"/>
          <w:sz w:val="24"/>
        </w:rPr>
        <mc:AlternateContent>
          <mc:Choice Requires="wps">
            <w:drawing>
              <wp:anchor distT="0" distB="0" distL="114300" distR="114300" simplePos="0" relativeHeight="251706368" behindDoc="0" locked="0" layoutInCell="1" allowOverlap="1">
                <wp:simplePos x="0" y="0"/>
                <wp:positionH relativeFrom="column">
                  <wp:posOffset>3855085</wp:posOffset>
                </wp:positionH>
                <wp:positionV relativeFrom="paragraph">
                  <wp:posOffset>42545</wp:posOffset>
                </wp:positionV>
                <wp:extent cx="76200" cy="76200"/>
                <wp:effectExtent l="12700" t="12700" r="25400" b="25400"/>
                <wp:wrapNone/>
                <wp:docPr id="108" name="椭圆 108"/>
                <wp:cNvGraphicFramePr/>
                <a:graphic xmlns:a="http://schemas.openxmlformats.org/drawingml/2006/main">
                  <a:graphicData uri="http://schemas.microsoft.com/office/word/2010/wordprocessingShape">
                    <wps:wsp>
                      <wps:cNvSpPr/>
                      <wps:spPr>
                        <a:xfrm flipV="1">
                          <a:off x="4103370" y="2721610"/>
                          <a:ext cx="76200" cy="76200"/>
                        </a:xfrm>
                        <a:prstGeom prst="ellipse">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y;margin-left:303.55pt;margin-top:3.35pt;height:6pt;width:6pt;z-index:251706368;v-text-anchor:middle;mso-width-relative:page;mso-height-relative:page;" fillcolor="#FFFF00" filled="t" stroked="t" coordsize="21600,21600" o:gfxdata="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pSF1otUAAAAIAQAADwAAAAAAAAABACAAAAAiAAAAZHJzL2Rvd25yZXYu&#10;eG1sUEsBAhQAFAAAAAgAh07iQIUrbJdwAgAA9wQAAA4AAAAAAAAAAQAgAAAAJAEAAGRycy9lMm9E&#10;b2MueG1sUEsFBgAAAAAGAAYAWQEAAAYGAAAAAA==&#10;">
                <v:fill on="t" focussize="0,0"/>
                <v:stroke weight="2pt" color="#FFFF00 [2404]" joinstyle="round"/>
                <v:imagedata o:title=""/>
                <o:lock v:ext="edit" aspectratio="f"/>
              </v:shape>
            </w:pict>
          </mc:Fallback>
        </mc:AlternateContent>
      </w: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ascii="Times New Roman" w:hAnsi="Times New Roman" w:eastAsia="黑体" w:cs="Times New Roman"/>
          <w:b w:val="0"/>
          <w:bCs/>
          <w:color w:val="auto"/>
          <w:szCs w:val="24"/>
          <w:highlight w:val="none"/>
          <w:lang w:val="en-US" w:eastAsia="zh-CN"/>
        </w:rPr>
      </w:pPr>
    </w:p>
    <w:p>
      <w:pPr>
        <w:pStyle w:val="30"/>
        <w:rPr>
          <w:rFonts w:hint="default"/>
          <w:color w:val="auto"/>
        </w:rPr>
      </w:pPr>
      <w:r>
        <w:rPr>
          <w:rFonts w:hint="default" w:ascii="Times New Roman" w:hAnsi="Times New Roman" w:eastAsia="黑体" w:cs="Times New Roman"/>
          <w:b w:val="0"/>
          <w:bCs/>
          <w:color w:val="auto"/>
          <w:szCs w:val="24"/>
          <w:highlight w:val="none"/>
          <w:lang w:val="en-US" w:eastAsia="zh-CN"/>
        </w:rPr>
        <w:t>附图</w:t>
      </w:r>
      <w:r>
        <w:rPr>
          <w:rFonts w:hint="eastAsia" w:ascii="Times New Roman" w:hAnsi="Times New Roman" w:eastAsia="黑体" w:cs="Times New Roman"/>
          <w:b w:val="0"/>
          <w:bCs/>
          <w:color w:val="auto"/>
          <w:szCs w:val="24"/>
          <w:highlight w:val="none"/>
          <w:lang w:val="en-US" w:eastAsia="zh-CN"/>
        </w:rPr>
        <w:t>8（3）</w:t>
      </w:r>
      <w:r>
        <w:rPr>
          <w:rFonts w:hint="default" w:ascii="Times New Roman" w:hAnsi="Times New Roman" w:eastAsia="黑体" w:cs="Times New Roman"/>
          <w:b w:val="0"/>
          <w:bCs/>
          <w:color w:val="auto"/>
          <w:szCs w:val="24"/>
          <w:highlight w:val="none"/>
          <w:lang w:val="en-US" w:eastAsia="zh-CN"/>
        </w:rPr>
        <w:t>：</w:t>
      </w:r>
      <w:r>
        <w:rPr>
          <w:rFonts w:hint="eastAsia" w:ascii="Times New Roman" w:hAnsi="Times New Roman" w:eastAsia="黑体" w:cs="Times New Roman"/>
          <w:b w:val="0"/>
          <w:bCs/>
          <w:color w:val="auto"/>
          <w:szCs w:val="24"/>
          <w:highlight w:val="none"/>
          <w:lang w:val="en-US" w:eastAsia="zh-CN"/>
        </w:rPr>
        <w:t>项目与沂源县“三区三线”位置关系图（基本农田）</w:t>
      </w:r>
    </w:p>
    <w:p>
      <w:pPr>
        <w:pStyle w:val="75"/>
        <w:ind w:left="0" w:leftChars="0" w:firstLine="0" w:firstLineChars="0"/>
        <w:rPr>
          <w:rFonts w:hint="default"/>
          <w:color w:val="auto"/>
        </w:rPr>
      </w:pPr>
      <w:r>
        <w:rPr>
          <w:color w:val="auto"/>
          <w:highlight w:val="none"/>
        </w:rPr>
        <w:drawing>
          <wp:anchor distT="0" distB="0" distL="114300" distR="114300" simplePos="0" relativeHeight="251701248" behindDoc="0" locked="0" layoutInCell="1" allowOverlap="1">
            <wp:simplePos x="0" y="0"/>
            <wp:positionH relativeFrom="column">
              <wp:posOffset>7778115</wp:posOffset>
            </wp:positionH>
            <wp:positionV relativeFrom="paragraph">
              <wp:posOffset>140335</wp:posOffset>
            </wp:positionV>
            <wp:extent cx="711835" cy="694055"/>
            <wp:effectExtent l="0" t="0" r="12065" b="10795"/>
            <wp:wrapNone/>
            <wp:docPr id="109" name="图片 2" descr="F:\环评资料\风玫瑰\沂源.png沂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 descr="F:\环评资料\风玫瑰\沂源.png沂源"/>
                    <pic:cNvPicPr>
                      <a:picLocks noChangeAspect="1"/>
                    </pic:cNvPicPr>
                  </pic:nvPicPr>
                  <pic:blipFill>
                    <a:blip r:embed="rId36"/>
                    <a:stretch>
                      <a:fillRect/>
                    </a:stretch>
                  </pic:blipFill>
                  <pic:spPr>
                    <a:xfrm>
                      <a:off x="0" y="0"/>
                      <a:ext cx="711835" cy="694055"/>
                    </a:xfrm>
                    <a:prstGeom prst="rect">
                      <a:avLst/>
                    </a:prstGeom>
                    <a:noFill/>
                    <a:ln>
                      <a:noFill/>
                    </a:ln>
                  </pic:spPr>
                </pic:pic>
              </a:graphicData>
            </a:graphic>
          </wp:anchor>
        </w:drawing>
      </w:r>
      <w:r>
        <w:rPr>
          <w:rFonts w:hint="eastAsia" w:eastAsia="宋体"/>
          <w:color w:val="auto"/>
          <w:lang w:eastAsia="zh-CN"/>
        </w:rPr>
        <w:drawing>
          <wp:anchor distT="0" distB="0" distL="114300" distR="114300" simplePos="0" relativeHeight="251700224" behindDoc="1" locked="0" layoutInCell="1" allowOverlap="1">
            <wp:simplePos x="0" y="0"/>
            <wp:positionH relativeFrom="column">
              <wp:posOffset>10795</wp:posOffset>
            </wp:positionH>
            <wp:positionV relativeFrom="paragraph">
              <wp:posOffset>114300</wp:posOffset>
            </wp:positionV>
            <wp:extent cx="8505825" cy="4698365"/>
            <wp:effectExtent l="0" t="0" r="9525" b="6985"/>
            <wp:wrapNone/>
            <wp:docPr id="110" name="图片 110" descr="C:/Users/Administrator/Desktop/1718613382030.jpg171861338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C:/Users/Administrator/Desktop/1718613382030.jpg1718613382030"/>
                    <pic:cNvPicPr>
                      <a:picLocks noChangeAspect="1"/>
                    </pic:cNvPicPr>
                  </pic:nvPicPr>
                  <pic:blipFill>
                    <a:blip r:embed="rId43"/>
                    <a:srcRect l="1966" r="1966"/>
                    <a:stretch>
                      <a:fillRect/>
                    </a:stretch>
                  </pic:blipFill>
                  <pic:spPr>
                    <a:xfrm>
                      <a:off x="0" y="0"/>
                      <a:ext cx="8505825" cy="4698365"/>
                    </a:xfrm>
                    <a:prstGeom prst="rect">
                      <a:avLst/>
                    </a:prstGeom>
                  </pic:spPr>
                </pic:pic>
              </a:graphicData>
            </a:graphic>
          </wp:anchor>
        </w:drawing>
      </w:r>
    </w:p>
    <w:p>
      <w:pPr>
        <w:pStyle w:val="75"/>
        <w:ind w:left="0" w:leftChars="0" w:firstLine="0" w:firstLineChars="0"/>
        <w:rPr>
          <w:rFonts w:hint="eastAsia" w:eastAsia="宋体"/>
          <w:color w:val="auto"/>
          <w:lang w:eastAsia="zh-CN"/>
        </w:rPr>
      </w:pPr>
    </w:p>
    <w:p>
      <w:pPr>
        <w:pStyle w:val="75"/>
        <w:ind w:left="0" w:leftChars="0" w:firstLine="0" w:firstLineChars="0"/>
        <w:rPr>
          <w:rFonts w:hint="eastAsia" w:eastAsia="宋体"/>
          <w:color w:val="auto"/>
          <w:lang w:eastAsia="zh-CN"/>
        </w:rPr>
      </w:pPr>
    </w:p>
    <w:p>
      <w:pPr>
        <w:rPr>
          <w:rFonts w:hint="default"/>
          <w:color w:val="auto"/>
          <w:lang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b/>
          <w:color w:val="auto"/>
          <w:sz w:val="24"/>
          <w:szCs w:val="24"/>
        </w:rPr>
        <mc:AlternateContent>
          <mc:Choice Requires="wps">
            <w:drawing>
              <wp:anchor distT="0" distB="0" distL="114300" distR="114300" simplePos="0" relativeHeight="251702272" behindDoc="0" locked="0" layoutInCell="1" allowOverlap="1">
                <wp:simplePos x="0" y="0"/>
                <wp:positionH relativeFrom="column">
                  <wp:posOffset>2985770</wp:posOffset>
                </wp:positionH>
                <wp:positionV relativeFrom="paragraph">
                  <wp:posOffset>2560955</wp:posOffset>
                </wp:positionV>
                <wp:extent cx="1082675" cy="297180"/>
                <wp:effectExtent l="138430" t="446405" r="17145" b="18415"/>
                <wp:wrapNone/>
                <wp:docPr id="77" name="矩形标注 77"/>
                <wp:cNvGraphicFramePr/>
                <a:graphic xmlns:a="http://schemas.openxmlformats.org/drawingml/2006/main">
                  <a:graphicData uri="http://schemas.microsoft.com/office/word/2010/wordprocessingShape">
                    <wps:wsp>
                      <wps:cNvSpPr/>
                      <wps:spPr>
                        <a:xfrm>
                          <a:off x="0" y="0"/>
                          <a:ext cx="1082675" cy="297180"/>
                        </a:xfrm>
                        <a:prstGeom prst="wedgeRectCallout">
                          <a:avLst>
                            <a:gd name="adj1" fmla="val -60850"/>
                            <a:gd name="adj2" fmla="val -192948"/>
                          </a:avLst>
                        </a:prstGeom>
                        <a:solidFill>
                          <a:srgbClr val="C0C0C0">
                            <a:alpha val="60001"/>
                          </a:srgbClr>
                        </a:solidFill>
                        <a:ln w="9525" cap="flat" cmpd="sng">
                          <a:solidFill>
                            <a:srgbClr val="FFFF00"/>
                          </a:solidFill>
                          <a:prstDash val="solid"/>
                          <a:miter/>
                          <a:headEnd type="none" w="med" len="med"/>
                          <a:tailEnd type="none" w="med" len="med"/>
                        </a:ln>
                      </wps:spPr>
                      <wps:txbx>
                        <w:txbxContent>
                          <w:p>
                            <w:pPr>
                              <w:jc w:val="center"/>
                              <w:rPr>
                                <w:rFonts w:ascii="Calibri" w:hAnsi="Calibri" w:eastAsia="宋体" w:cs="Times New Roman"/>
                                <w:b/>
                                <w:color w:val="FFFF00"/>
                              </w:rPr>
                            </w:pPr>
                            <w:r>
                              <w:rPr>
                                <w:rFonts w:hint="eastAsia" w:ascii="Calibri" w:hAnsi="Calibri" w:eastAsia="宋体" w:cs="Times New Roman"/>
                                <w:b/>
                                <w:color w:val="FFFF00"/>
                              </w:rPr>
                              <w:t>项目位置</w:t>
                            </w:r>
                          </w:p>
                        </w:txbxContent>
                      </wps:txbx>
                      <wps:bodyPr upright="1"/>
                    </wps:wsp>
                  </a:graphicData>
                </a:graphic>
              </wp:anchor>
            </w:drawing>
          </mc:Choice>
          <mc:Fallback>
            <w:pict>
              <v:shape id="_x0000_s1026" o:spid="_x0000_s1026" o:spt="61" type="#_x0000_t61" style="position:absolute;left:0pt;margin-left:235.1pt;margin-top:201.65pt;height:23.4pt;width:85.25pt;z-index:251702272;mso-width-relative:page;mso-height-relative:page;" fillcolor="#C0C0C0" filled="t" stroked="t" coordsize="21600,21600" o:gfxdata="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Jb4nIzZAAAACwEAAA8A&#10;AAAAAAAAAQAgAAAAIgAAAGRycy9kb3ducmV2LnhtbFBLAQIUABQAAAAIAIdO4kCzBoL5TwIAALIE&#10;AAAOAAAAAAAAAAEAIAAAACgBAABkcnMvZTJvRG9jLnhtbFBLBQYAAAAABgAGAFkBAADpBQAAAAA=&#10;" adj="-2344,-30877">
                <v:fill on="t" opacity="39322f" focussize="0,0"/>
                <v:stroke color="#FFFF00" joinstyle="miter"/>
                <v:imagedata o:title=""/>
                <o:lock v:ext="edit" aspectratio="f"/>
                <v:textbox>
                  <w:txbxContent>
                    <w:p>
                      <w:pPr>
                        <w:jc w:val="center"/>
                        <w:rPr>
                          <w:rFonts w:ascii="Calibri" w:hAnsi="Calibri" w:eastAsia="宋体" w:cs="Times New Roman"/>
                          <w:b/>
                          <w:color w:val="FFFF00"/>
                        </w:rPr>
                      </w:pPr>
                      <w:r>
                        <w:rPr>
                          <w:rFonts w:hint="eastAsia" w:ascii="Calibri" w:hAnsi="Calibri" w:eastAsia="宋体" w:cs="Times New Roman"/>
                          <w:b/>
                          <w:color w:val="FFFF00"/>
                        </w:rPr>
                        <w:t>项目位置</w:t>
                      </w:r>
                    </w:p>
                  </w:txbxContent>
                </v:textbox>
              </v:shape>
            </w:pict>
          </mc:Fallback>
        </mc:AlternateContent>
      </w:r>
      <w:r>
        <w:rPr>
          <w:color w:val="auto"/>
          <w:sz w:val="24"/>
        </w:rPr>
        <mc:AlternateContent>
          <mc:Choice Requires="wps">
            <w:drawing>
              <wp:anchor distT="0" distB="0" distL="114300" distR="114300" simplePos="0" relativeHeight="251709440" behindDoc="0" locked="0" layoutInCell="1" allowOverlap="1">
                <wp:simplePos x="0" y="0"/>
                <wp:positionH relativeFrom="column">
                  <wp:posOffset>2595880</wp:posOffset>
                </wp:positionH>
                <wp:positionV relativeFrom="paragraph">
                  <wp:posOffset>1870075</wp:posOffset>
                </wp:positionV>
                <wp:extent cx="260350" cy="333375"/>
                <wp:effectExtent l="12700" t="12700" r="12700" b="15875"/>
                <wp:wrapNone/>
                <wp:docPr id="113" name="任意多边形 113"/>
                <wp:cNvGraphicFramePr/>
                <a:graphic xmlns:a="http://schemas.openxmlformats.org/drawingml/2006/main">
                  <a:graphicData uri="http://schemas.microsoft.com/office/word/2010/wordprocessingShape">
                    <wps:wsp>
                      <wps:cNvSpPr/>
                      <wps:spPr>
                        <a:xfrm>
                          <a:off x="0" y="0"/>
                          <a:ext cx="260350" cy="333375"/>
                        </a:xfrm>
                        <a:custGeom>
                          <a:avLst/>
                          <a:gdLst>
                            <a:gd name="connisteX0" fmla="*/ 523875 w 523875"/>
                            <a:gd name="connsiteY0" fmla="*/ 640080 h 652780"/>
                            <a:gd name="connisteX1" fmla="*/ 177165 w 523875"/>
                            <a:gd name="connsiteY1" fmla="*/ 652780 h 652780"/>
                            <a:gd name="connisteX2" fmla="*/ 0 w 523875"/>
                            <a:gd name="connsiteY2" fmla="*/ 47625 h 652780"/>
                            <a:gd name="connisteX3" fmla="*/ 510540 w 523875"/>
                            <a:gd name="connsiteY3" fmla="*/ 0 h 652780"/>
                            <a:gd name="connisteX4" fmla="*/ 523875 w 523875"/>
                            <a:gd name="connsiteY4" fmla="*/ 640080 h 65278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523875" h="652780">
                              <a:moveTo>
                                <a:pt x="523875" y="640080"/>
                              </a:moveTo>
                              <a:lnTo>
                                <a:pt x="177165" y="652780"/>
                              </a:lnTo>
                              <a:lnTo>
                                <a:pt x="0" y="47625"/>
                              </a:lnTo>
                              <a:lnTo>
                                <a:pt x="510540" y="0"/>
                              </a:lnTo>
                              <a:lnTo>
                                <a:pt x="523875" y="64008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04.4pt;margin-top:147.25pt;height:26.25pt;width:20.5pt;z-index:251709440;mso-width-relative:page;mso-height-relative:page;" filled="f" stroked="t" coordsize="523875,652780" o:gfxdata="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" path="m523875,640080l177165,652780,0,47625,510540,0,523875,640080xe">
                <v:path o:connectlocs="260350,326889;88045,333375;0,24322;253722,0;260350,326889" o:connectangles="0,0,0,0,0"/>
                <v:fill on="f" focussize="0,0"/>
                <v:stroke weight="2pt" color="#FFFF00 [2404]" joinstyle="round"/>
                <v:imagedata o:title=""/>
                <o:lock v:ext="edit" aspectratio="f"/>
              </v:shape>
            </w:pict>
          </mc:Fallback>
        </mc:AlternateContent>
      </w:r>
    </w:p>
    <w:p>
      <w:pPr>
        <w:rPr>
          <w:rFonts w:hint="default"/>
          <w:color w:val="auto"/>
          <w:lang w:eastAsia="zh-CN"/>
        </w:rPr>
      </w:pPr>
    </w:p>
    <w:p>
      <w:pPr>
        <w:ind w:left="0" w:leftChars="0" w:right="0" w:rightChars="0" w:firstLine="0" w:firstLineChars="0"/>
        <w:jc w:val="center"/>
        <w:rPr>
          <w:rFonts w:hint="default"/>
          <w:color w:val="auto"/>
          <w:sz w:val="24"/>
          <w:szCs w:val="28"/>
        </w:rPr>
      </w:pPr>
    </w:p>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Cambria">
    <w:panose1 w:val="02040503050406030204"/>
    <w:charset w:val="00"/>
    <w:family w:val="roman"/>
    <w:pitch w:val="default"/>
    <w:sig w:usb0="E00002FF" w:usb1="400004FF" w:usb2="00000000" w:usb3="00000000" w:csb0="2000019F" w:csb1="00000000"/>
  </w:font>
  <w:font w:name="华文中宋">
    <w:panose1 w:val="02010600040101010101"/>
    <w:charset w:val="86"/>
    <w:family w:val="auto"/>
    <w:pitch w:val="default"/>
    <w:sig w:usb0="00000287" w:usb1="080F0000" w:usb2="00000000" w:usb3="00000000" w:csb0="0004009F" w:csb1="DFD70000"/>
  </w:font>
  <w:font w:name="Droid Sans">
    <w:altName w:val="Arial Unicode MS"/>
    <w:panose1 w:val="00000000000000000000"/>
    <w:charset w:val="00"/>
    <w:family w:val="auto"/>
    <w:pitch w:val="default"/>
    <w:sig w:usb0="00000000" w:usb1="00000000" w:usb2="00000000" w:usb3="00000000" w:csb0="00040001" w:csb1="00000000"/>
  </w:font>
  <w:font w:name="仿宋_GB2312">
    <w:panose1 w:val="02010609030101010101"/>
    <w:charset w:val="86"/>
    <w:family w:val="modern"/>
    <w:pitch w:val="default"/>
    <w:sig w:usb0="00000001" w:usb1="080E0000" w:usb2="00000000" w:usb3="00000000" w:csb0="00040000" w:csb1="00000000"/>
  </w:font>
  <w:font w:name="TimesNewRomanPSMT">
    <w:altName w:val="Times New Roman"/>
    <w:panose1 w:val="00000000000000000000"/>
    <w:charset w:val="00"/>
    <w:family w:val="auto"/>
    <w:pitch w:val="default"/>
    <w:sig w:usb0="00000000" w:usb1="00000000" w:usb2="00000000" w:usb3="00000000" w:csb0="00000000" w:csb1="00000000"/>
  </w:font>
  <w:font w:name="楷体_GB2312">
    <w:panose1 w:val="02010609030101010101"/>
    <w:charset w:val="86"/>
    <w:family w:val="modern"/>
    <w:pitch w:val="default"/>
    <w:sig w:usb0="00000001" w:usb1="080E0000" w:usb2="00000000" w:usb3="00000000" w:csb0="00040000" w:csb1="00000000"/>
  </w:font>
  <w:font w:name="方正小标宋_GBK">
    <w:altName w:val="Arial Unicode MS"/>
    <w:panose1 w:val="02000000000000000000"/>
    <w:charset w:val="86"/>
    <w:family w:val="script"/>
    <w:pitch w:val="default"/>
    <w:sig w:usb0="00000000" w:usb1="00000000" w:usb2="00082016" w:usb3="00000000" w:csb0="00040001" w:csb1="00000000"/>
  </w:font>
  <w:font w:name="仿宋">
    <w:panose1 w:val="02010609060101010101"/>
    <w:charset w:val="86"/>
    <w:family w:val="auto"/>
    <w:pitch w:val="default"/>
    <w:sig w:usb0="800002BF" w:usb1="38CF7CFA" w:usb2="00000016" w:usb3="00000000" w:csb0="00040001" w:csb1="00000000"/>
  </w:font>
  <w:font w:name="Wingdings 2">
    <w:panose1 w:val="05020102010507070707"/>
    <w:charset w:val="00"/>
    <w:family w:val="auto"/>
    <w:pitch w:val="default"/>
    <w:sig w:usb0="00000000" w:usb1="00000000" w:usb2="00000000" w:usb3="00000000" w:csb0="80000000" w:csb1="00000000"/>
  </w:font>
  <w:font w:name="新宋体">
    <w:panose1 w:val="02010609030101010101"/>
    <w:charset w:val="86"/>
    <w:family w:val="auto"/>
    <w:pitch w:val="default"/>
    <w:sig w:usb0="00000003" w:usb1="288F0000" w:usb2="00000006" w:usb3="00000000" w:csb0="00040001" w:csb1="00000000"/>
  </w:font>
  <w:font w:name="Arial Unicode MS">
    <w:panose1 w:val="020B0604020202020204"/>
    <w:charset w:val="86"/>
    <w:family w:val="auto"/>
    <w:pitch w:val="default"/>
    <w:sig w:usb0="FFFFFFFF" w:usb1="E9FFFFFF" w:usb2="0000003F" w:usb3="00000000" w:csb0="603F01FF" w:csb1="FFFF0000"/>
  </w:font>
  <w:font w:name="MS PGothic">
    <w:panose1 w:val="020B0600070205080204"/>
    <w:charset w:val="80"/>
    <w:family w:val="auto"/>
    <w:pitch w:val="default"/>
    <w:sig w:usb0="E00002FF" w:usb1="6AC7FDFB" w:usb2="00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framePr w:wrap="around" w:vAnchor="text" w:hAnchor="margin" w:xAlign="center" w:y="1"/>
      <w:rPr>
        <w:rStyle w:val="25"/>
      </w:rPr>
    </w:pPr>
    <w:r>
      <w:fldChar w:fldCharType="begin"/>
    </w:r>
    <w:r>
      <w:rPr>
        <w:rStyle w:val="25"/>
      </w:rPr>
      <w:instrText xml:space="preserve">PAGE  </w:instrText>
    </w:r>
    <w:r>
      <w:fldChar w:fldCharType="end"/>
    </w:r>
  </w:p>
  <w:p>
    <w:pPr>
      <w:pStyle w:val="14"/>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Edhg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EdhgzAgAAYwQAAA4AAAAAAAAAAQAgAAAAHwEAAGRycy9lMm9Eb2MueG1sUEsF&#10;BgAAAAAGAAYAWQEAAMQFAAAAAA==&#10;">
              <v:fill on="f" focussize="0,0"/>
              <v:stroke on="f" weight="0.5pt"/>
              <v:imagedata o:title=""/>
              <o:lock v:ext="edit" aspectratio="f"/>
              <v:textbox inset="0mm,0mm,0mm,0mm" style="mso-fit-shape-to-text:t;">
                <w:txbxContent>
                  <w:p>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pPr>
                          <w:r>
                            <w:fldChar w:fldCharType="begin"/>
                          </w:r>
                          <w:r>
                            <w:instrText xml:space="preserve"> PAGE  \* MERGEFORMAT </w:instrText>
                          </w:r>
                          <w:r>
                            <w:fldChar w:fldCharType="separate"/>
                          </w:r>
                          <w:r>
                            <w:t>41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ApX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MClfjICAABjBAAADgAAAAAAAAABACAAAAAfAQAAZHJzL2Uyb0RvYy54bWxQSwUG&#10;AAAAAAYABgBZAQAAwwUAAAAA&#10;">
              <v:fill on="f" focussize="0,0"/>
              <v:stroke on="f" weight="0.5pt"/>
              <v:imagedata o:title=""/>
              <o:lock v:ext="edit" aspectratio="f"/>
              <v:textbox inset="0mm,0mm,0mm,0mm" style="mso-fit-shape-to-text:t;">
                <w:txbxContent>
                  <w:p>
                    <w:pPr>
                      <w:pStyle w:val="14"/>
                    </w:pPr>
                    <w:r>
                      <w:fldChar w:fldCharType="begin"/>
                    </w:r>
                    <w:r>
                      <w:instrText xml:space="preserve"> PAGE  \* MERGEFORMAT </w:instrText>
                    </w:r>
                    <w:r>
                      <w:fldChar w:fldCharType="separate"/>
                    </w:r>
                    <w:r>
                      <w:t>41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E2ZmUzMmUxOTVlZDc4ZTVlNjJkYzAzYmNmNWI0MmQifQ=="/>
  </w:docVars>
  <w:rsids>
    <w:rsidRoot w:val="00172A27"/>
    <w:rsid w:val="004A36D0"/>
    <w:rsid w:val="005574FC"/>
    <w:rsid w:val="00593FEB"/>
    <w:rsid w:val="00AE2AF6"/>
    <w:rsid w:val="00C515D3"/>
    <w:rsid w:val="00CE394C"/>
    <w:rsid w:val="012D66CB"/>
    <w:rsid w:val="018C33F1"/>
    <w:rsid w:val="019845BA"/>
    <w:rsid w:val="01F13CA4"/>
    <w:rsid w:val="024B41DB"/>
    <w:rsid w:val="02680D36"/>
    <w:rsid w:val="02B53794"/>
    <w:rsid w:val="03193B80"/>
    <w:rsid w:val="034F2928"/>
    <w:rsid w:val="03652B66"/>
    <w:rsid w:val="03661C22"/>
    <w:rsid w:val="037403C6"/>
    <w:rsid w:val="0394449C"/>
    <w:rsid w:val="03AF3D24"/>
    <w:rsid w:val="03DA5143"/>
    <w:rsid w:val="03F62DA4"/>
    <w:rsid w:val="04034FEC"/>
    <w:rsid w:val="04400D47"/>
    <w:rsid w:val="047B1138"/>
    <w:rsid w:val="04A356BF"/>
    <w:rsid w:val="04CD7FA9"/>
    <w:rsid w:val="04FF10E4"/>
    <w:rsid w:val="0508631A"/>
    <w:rsid w:val="05183DF9"/>
    <w:rsid w:val="051D3146"/>
    <w:rsid w:val="053C0C8A"/>
    <w:rsid w:val="058F55C8"/>
    <w:rsid w:val="05A43768"/>
    <w:rsid w:val="06D53A65"/>
    <w:rsid w:val="073D5351"/>
    <w:rsid w:val="07413EDA"/>
    <w:rsid w:val="08141AFD"/>
    <w:rsid w:val="08821B3A"/>
    <w:rsid w:val="08963F22"/>
    <w:rsid w:val="08C87A30"/>
    <w:rsid w:val="08ED0C46"/>
    <w:rsid w:val="093E1EC7"/>
    <w:rsid w:val="09465D51"/>
    <w:rsid w:val="0979198D"/>
    <w:rsid w:val="098743F5"/>
    <w:rsid w:val="09D077AE"/>
    <w:rsid w:val="0A2F4FF9"/>
    <w:rsid w:val="0A980B2F"/>
    <w:rsid w:val="0AA57020"/>
    <w:rsid w:val="0AC86679"/>
    <w:rsid w:val="0B073AE9"/>
    <w:rsid w:val="0B3A5C6C"/>
    <w:rsid w:val="0B824123"/>
    <w:rsid w:val="0BB060BF"/>
    <w:rsid w:val="0BD14D7A"/>
    <w:rsid w:val="0BDB08FB"/>
    <w:rsid w:val="0BE0355E"/>
    <w:rsid w:val="0BF812D0"/>
    <w:rsid w:val="0C3152C1"/>
    <w:rsid w:val="0C3E178C"/>
    <w:rsid w:val="0C450443"/>
    <w:rsid w:val="0C4C3EA9"/>
    <w:rsid w:val="0C675D17"/>
    <w:rsid w:val="0C9117DB"/>
    <w:rsid w:val="0CFC04CD"/>
    <w:rsid w:val="0D24765F"/>
    <w:rsid w:val="0D5B2844"/>
    <w:rsid w:val="0D8C6C01"/>
    <w:rsid w:val="0DCC2041"/>
    <w:rsid w:val="0DF15FB5"/>
    <w:rsid w:val="0E016F15"/>
    <w:rsid w:val="0E0D5554"/>
    <w:rsid w:val="0E1E3623"/>
    <w:rsid w:val="0E2F1DA3"/>
    <w:rsid w:val="0E3C1B7A"/>
    <w:rsid w:val="0E6A4F94"/>
    <w:rsid w:val="0EAB697C"/>
    <w:rsid w:val="0EB375DA"/>
    <w:rsid w:val="0F0C5B71"/>
    <w:rsid w:val="0F2721A6"/>
    <w:rsid w:val="0F5E3520"/>
    <w:rsid w:val="0F8007FA"/>
    <w:rsid w:val="0F9F3B9F"/>
    <w:rsid w:val="100178F4"/>
    <w:rsid w:val="102A4475"/>
    <w:rsid w:val="10482DAC"/>
    <w:rsid w:val="109027DC"/>
    <w:rsid w:val="10A011E2"/>
    <w:rsid w:val="10B508EB"/>
    <w:rsid w:val="10D60D02"/>
    <w:rsid w:val="10E06B2B"/>
    <w:rsid w:val="112032EE"/>
    <w:rsid w:val="112147AF"/>
    <w:rsid w:val="11431B65"/>
    <w:rsid w:val="118539B9"/>
    <w:rsid w:val="1189012F"/>
    <w:rsid w:val="118B7389"/>
    <w:rsid w:val="11950EB8"/>
    <w:rsid w:val="11D6529E"/>
    <w:rsid w:val="11D86190"/>
    <w:rsid w:val="11DB0DF9"/>
    <w:rsid w:val="12767ED2"/>
    <w:rsid w:val="129E11D6"/>
    <w:rsid w:val="12BD0B8B"/>
    <w:rsid w:val="12C50FFA"/>
    <w:rsid w:val="12D21321"/>
    <w:rsid w:val="12DE30C1"/>
    <w:rsid w:val="12F13FA9"/>
    <w:rsid w:val="135F14C8"/>
    <w:rsid w:val="13733860"/>
    <w:rsid w:val="13AB64D7"/>
    <w:rsid w:val="13B410F4"/>
    <w:rsid w:val="13B77B7B"/>
    <w:rsid w:val="140275A9"/>
    <w:rsid w:val="14175F84"/>
    <w:rsid w:val="14C62EB6"/>
    <w:rsid w:val="14E225E7"/>
    <w:rsid w:val="15104004"/>
    <w:rsid w:val="15674EC2"/>
    <w:rsid w:val="158C052A"/>
    <w:rsid w:val="164E644B"/>
    <w:rsid w:val="168B1A72"/>
    <w:rsid w:val="169C2839"/>
    <w:rsid w:val="16BF3325"/>
    <w:rsid w:val="16EE010E"/>
    <w:rsid w:val="178F452C"/>
    <w:rsid w:val="1790617D"/>
    <w:rsid w:val="179C211A"/>
    <w:rsid w:val="17A87140"/>
    <w:rsid w:val="18024905"/>
    <w:rsid w:val="18F74B3C"/>
    <w:rsid w:val="19643C34"/>
    <w:rsid w:val="19DD25E4"/>
    <w:rsid w:val="19E716B5"/>
    <w:rsid w:val="1A3A6B5E"/>
    <w:rsid w:val="1A4A40AC"/>
    <w:rsid w:val="1A59736E"/>
    <w:rsid w:val="1A752234"/>
    <w:rsid w:val="1A7846A7"/>
    <w:rsid w:val="1ABF0A78"/>
    <w:rsid w:val="1B425D25"/>
    <w:rsid w:val="1B567A9A"/>
    <w:rsid w:val="1B5B7B27"/>
    <w:rsid w:val="1B6527F0"/>
    <w:rsid w:val="1B666609"/>
    <w:rsid w:val="1B895D6F"/>
    <w:rsid w:val="1BA5102E"/>
    <w:rsid w:val="1BC07B22"/>
    <w:rsid w:val="1BDA70BA"/>
    <w:rsid w:val="1BDB5817"/>
    <w:rsid w:val="1C0634AE"/>
    <w:rsid w:val="1C064C9C"/>
    <w:rsid w:val="1C1D2249"/>
    <w:rsid w:val="1C3651F5"/>
    <w:rsid w:val="1C3B21FD"/>
    <w:rsid w:val="1C5B3C94"/>
    <w:rsid w:val="1C5E5533"/>
    <w:rsid w:val="1CB908BD"/>
    <w:rsid w:val="1CEE339F"/>
    <w:rsid w:val="1D183933"/>
    <w:rsid w:val="1D28001A"/>
    <w:rsid w:val="1D4504FA"/>
    <w:rsid w:val="1D504EC1"/>
    <w:rsid w:val="1D9E7805"/>
    <w:rsid w:val="1DA51B52"/>
    <w:rsid w:val="1DB768B3"/>
    <w:rsid w:val="1DB81192"/>
    <w:rsid w:val="1DB94814"/>
    <w:rsid w:val="1DEF6B59"/>
    <w:rsid w:val="1E116D00"/>
    <w:rsid w:val="1E2629CA"/>
    <w:rsid w:val="1E3A6C7C"/>
    <w:rsid w:val="1E3E3073"/>
    <w:rsid w:val="1E833B62"/>
    <w:rsid w:val="1EA41923"/>
    <w:rsid w:val="1EA6414F"/>
    <w:rsid w:val="1EC17608"/>
    <w:rsid w:val="1EF45E2A"/>
    <w:rsid w:val="1EFC6B55"/>
    <w:rsid w:val="1F816000"/>
    <w:rsid w:val="1FA367D0"/>
    <w:rsid w:val="20C70BAE"/>
    <w:rsid w:val="20EC66CB"/>
    <w:rsid w:val="210622E9"/>
    <w:rsid w:val="2111449A"/>
    <w:rsid w:val="2181419D"/>
    <w:rsid w:val="219043E0"/>
    <w:rsid w:val="21B04341"/>
    <w:rsid w:val="21B54808"/>
    <w:rsid w:val="21B54AA2"/>
    <w:rsid w:val="21DB7182"/>
    <w:rsid w:val="21F817B2"/>
    <w:rsid w:val="22392A3C"/>
    <w:rsid w:val="22711EAC"/>
    <w:rsid w:val="22990821"/>
    <w:rsid w:val="229C4C96"/>
    <w:rsid w:val="22D3405E"/>
    <w:rsid w:val="22D35DE5"/>
    <w:rsid w:val="22E604D8"/>
    <w:rsid w:val="2366189C"/>
    <w:rsid w:val="238A0FD7"/>
    <w:rsid w:val="23F67805"/>
    <w:rsid w:val="24001890"/>
    <w:rsid w:val="24186FDB"/>
    <w:rsid w:val="241B165D"/>
    <w:rsid w:val="243A5EC8"/>
    <w:rsid w:val="24656A71"/>
    <w:rsid w:val="24732C46"/>
    <w:rsid w:val="24D112FF"/>
    <w:rsid w:val="24F47528"/>
    <w:rsid w:val="24FE7F65"/>
    <w:rsid w:val="25090920"/>
    <w:rsid w:val="25460966"/>
    <w:rsid w:val="25645D1B"/>
    <w:rsid w:val="258A5937"/>
    <w:rsid w:val="259859CB"/>
    <w:rsid w:val="25DE1BBE"/>
    <w:rsid w:val="2619168C"/>
    <w:rsid w:val="262F3C16"/>
    <w:rsid w:val="263C5AF0"/>
    <w:rsid w:val="264D1EE9"/>
    <w:rsid w:val="265411BB"/>
    <w:rsid w:val="26850EAA"/>
    <w:rsid w:val="26D0702D"/>
    <w:rsid w:val="26D92385"/>
    <w:rsid w:val="26E753F8"/>
    <w:rsid w:val="273B6B9C"/>
    <w:rsid w:val="27404151"/>
    <w:rsid w:val="27440400"/>
    <w:rsid w:val="27624930"/>
    <w:rsid w:val="278060D3"/>
    <w:rsid w:val="27846761"/>
    <w:rsid w:val="27DF0670"/>
    <w:rsid w:val="27FD21C7"/>
    <w:rsid w:val="2818725C"/>
    <w:rsid w:val="281D4C13"/>
    <w:rsid w:val="286A7A1B"/>
    <w:rsid w:val="287143C7"/>
    <w:rsid w:val="28BC4779"/>
    <w:rsid w:val="28FE292A"/>
    <w:rsid w:val="29161845"/>
    <w:rsid w:val="29181EFE"/>
    <w:rsid w:val="29327625"/>
    <w:rsid w:val="2935280A"/>
    <w:rsid w:val="293E2926"/>
    <w:rsid w:val="299659B1"/>
    <w:rsid w:val="29FF7CB5"/>
    <w:rsid w:val="2A223F34"/>
    <w:rsid w:val="2A2B01FE"/>
    <w:rsid w:val="2A8A4B43"/>
    <w:rsid w:val="2AA3393E"/>
    <w:rsid w:val="2AA57C36"/>
    <w:rsid w:val="2AE92F98"/>
    <w:rsid w:val="2AFD087E"/>
    <w:rsid w:val="2B0379D1"/>
    <w:rsid w:val="2B0B40FC"/>
    <w:rsid w:val="2B132E66"/>
    <w:rsid w:val="2B496695"/>
    <w:rsid w:val="2B561C23"/>
    <w:rsid w:val="2B575F56"/>
    <w:rsid w:val="2B7D3C27"/>
    <w:rsid w:val="2BAC0333"/>
    <w:rsid w:val="2BD11360"/>
    <w:rsid w:val="2BF46D33"/>
    <w:rsid w:val="2C5524AE"/>
    <w:rsid w:val="2C6774C7"/>
    <w:rsid w:val="2C76645A"/>
    <w:rsid w:val="2CA06709"/>
    <w:rsid w:val="2CB25B52"/>
    <w:rsid w:val="2CCE68D0"/>
    <w:rsid w:val="2CDF6213"/>
    <w:rsid w:val="2CEB503C"/>
    <w:rsid w:val="2CEE645F"/>
    <w:rsid w:val="2D4E7253"/>
    <w:rsid w:val="2D5E652F"/>
    <w:rsid w:val="2DA8308F"/>
    <w:rsid w:val="2DC64695"/>
    <w:rsid w:val="2DC82C2F"/>
    <w:rsid w:val="2DFC1A32"/>
    <w:rsid w:val="2E7772F5"/>
    <w:rsid w:val="2ECF6C02"/>
    <w:rsid w:val="2EDE197E"/>
    <w:rsid w:val="2EF72FCA"/>
    <w:rsid w:val="2EF936E6"/>
    <w:rsid w:val="2F705522"/>
    <w:rsid w:val="2F7F33F5"/>
    <w:rsid w:val="2FC7536F"/>
    <w:rsid w:val="2FEA699E"/>
    <w:rsid w:val="3003632A"/>
    <w:rsid w:val="30240B15"/>
    <w:rsid w:val="303B7C0D"/>
    <w:rsid w:val="3073471C"/>
    <w:rsid w:val="30990987"/>
    <w:rsid w:val="30D722EA"/>
    <w:rsid w:val="30FE765B"/>
    <w:rsid w:val="312A57AE"/>
    <w:rsid w:val="3149635F"/>
    <w:rsid w:val="314E76BD"/>
    <w:rsid w:val="31667108"/>
    <w:rsid w:val="316A0647"/>
    <w:rsid w:val="31855A09"/>
    <w:rsid w:val="31875187"/>
    <w:rsid w:val="31E27622"/>
    <w:rsid w:val="31FF6AC7"/>
    <w:rsid w:val="32110036"/>
    <w:rsid w:val="32271FD7"/>
    <w:rsid w:val="32625925"/>
    <w:rsid w:val="329557A1"/>
    <w:rsid w:val="32BE08C1"/>
    <w:rsid w:val="32BF1F69"/>
    <w:rsid w:val="32C97E26"/>
    <w:rsid w:val="32E31613"/>
    <w:rsid w:val="33067454"/>
    <w:rsid w:val="33585E9B"/>
    <w:rsid w:val="33694ACF"/>
    <w:rsid w:val="33946A76"/>
    <w:rsid w:val="339D001E"/>
    <w:rsid w:val="33A34F2A"/>
    <w:rsid w:val="33D255E8"/>
    <w:rsid w:val="33F11E6B"/>
    <w:rsid w:val="33F7086C"/>
    <w:rsid w:val="340934A8"/>
    <w:rsid w:val="341407FC"/>
    <w:rsid w:val="34FB5BBD"/>
    <w:rsid w:val="350C28E2"/>
    <w:rsid w:val="35161627"/>
    <w:rsid w:val="35952862"/>
    <w:rsid w:val="35977693"/>
    <w:rsid w:val="359F464C"/>
    <w:rsid w:val="35A72CFB"/>
    <w:rsid w:val="35C92943"/>
    <w:rsid w:val="35F71D19"/>
    <w:rsid w:val="35F72739"/>
    <w:rsid w:val="36010FB1"/>
    <w:rsid w:val="368340BC"/>
    <w:rsid w:val="36AD2CB7"/>
    <w:rsid w:val="36C26992"/>
    <w:rsid w:val="36C75FC6"/>
    <w:rsid w:val="3702392A"/>
    <w:rsid w:val="3741044D"/>
    <w:rsid w:val="377C6631"/>
    <w:rsid w:val="37E8067A"/>
    <w:rsid w:val="37F347D2"/>
    <w:rsid w:val="38354EB1"/>
    <w:rsid w:val="383F5FAE"/>
    <w:rsid w:val="384C5110"/>
    <w:rsid w:val="388249E2"/>
    <w:rsid w:val="389432C1"/>
    <w:rsid w:val="38A70902"/>
    <w:rsid w:val="390062F9"/>
    <w:rsid w:val="39327ED3"/>
    <w:rsid w:val="394D73E9"/>
    <w:rsid w:val="39900A3C"/>
    <w:rsid w:val="3A156792"/>
    <w:rsid w:val="3A254A77"/>
    <w:rsid w:val="3A2F522C"/>
    <w:rsid w:val="3A7028F0"/>
    <w:rsid w:val="3ABC7DE5"/>
    <w:rsid w:val="3AF46C72"/>
    <w:rsid w:val="3B26653E"/>
    <w:rsid w:val="3B8F05C7"/>
    <w:rsid w:val="3BB545D4"/>
    <w:rsid w:val="3BD03D2A"/>
    <w:rsid w:val="3BED6372"/>
    <w:rsid w:val="3C4B742A"/>
    <w:rsid w:val="3C760FC8"/>
    <w:rsid w:val="3CB152C1"/>
    <w:rsid w:val="3CE358B4"/>
    <w:rsid w:val="3CF817AB"/>
    <w:rsid w:val="3D344332"/>
    <w:rsid w:val="3D7B5AED"/>
    <w:rsid w:val="3DE00D8A"/>
    <w:rsid w:val="3DF83061"/>
    <w:rsid w:val="3DFA23D2"/>
    <w:rsid w:val="3E051BDD"/>
    <w:rsid w:val="3E42441A"/>
    <w:rsid w:val="3E52684D"/>
    <w:rsid w:val="3E5F5796"/>
    <w:rsid w:val="3EE17F22"/>
    <w:rsid w:val="3EFD7788"/>
    <w:rsid w:val="3F307EA9"/>
    <w:rsid w:val="3F623E71"/>
    <w:rsid w:val="3F793E0B"/>
    <w:rsid w:val="3FCF12DC"/>
    <w:rsid w:val="402A7AD7"/>
    <w:rsid w:val="40C83EF0"/>
    <w:rsid w:val="40FB0BE9"/>
    <w:rsid w:val="41340E39"/>
    <w:rsid w:val="415B4202"/>
    <w:rsid w:val="417F7EC6"/>
    <w:rsid w:val="41E64E5D"/>
    <w:rsid w:val="41E7611C"/>
    <w:rsid w:val="42602C2D"/>
    <w:rsid w:val="42BB7A75"/>
    <w:rsid w:val="42CC7D8C"/>
    <w:rsid w:val="430D014D"/>
    <w:rsid w:val="436D6E7B"/>
    <w:rsid w:val="43AF56F7"/>
    <w:rsid w:val="43E30CD8"/>
    <w:rsid w:val="43E50164"/>
    <w:rsid w:val="43FB3496"/>
    <w:rsid w:val="44054362"/>
    <w:rsid w:val="44530EEC"/>
    <w:rsid w:val="44A91473"/>
    <w:rsid w:val="44AC031E"/>
    <w:rsid w:val="44B84998"/>
    <w:rsid w:val="453068F2"/>
    <w:rsid w:val="457E2BBE"/>
    <w:rsid w:val="459D6CA0"/>
    <w:rsid w:val="45E976EA"/>
    <w:rsid w:val="4602476B"/>
    <w:rsid w:val="467A73AF"/>
    <w:rsid w:val="469516A0"/>
    <w:rsid w:val="46A74412"/>
    <w:rsid w:val="46BF48A1"/>
    <w:rsid w:val="46DA12E2"/>
    <w:rsid w:val="46DA1AD6"/>
    <w:rsid w:val="46EE3897"/>
    <w:rsid w:val="47471A35"/>
    <w:rsid w:val="47766AC2"/>
    <w:rsid w:val="47B229FD"/>
    <w:rsid w:val="47EF66F2"/>
    <w:rsid w:val="483156FD"/>
    <w:rsid w:val="484A185B"/>
    <w:rsid w:val="487C33A3"/>
    <w:rsid w:val="48923B5E"/>
    <w:rsid w:val="48960CF3"/>
    <w:rsid w:val="48AC7367"/>
    <w:rsid w:val="48C508D0"/>
    <w:rsid w:val="48D434F8"/>
    <w:rsid w:val="49120F38"/>
    <w:rsid w:val="49600246"/>
    <w:rsid w:val="49933ECA"/>
    <w:rsid w:val="49D11C72"/>
    <w:rsid w:val="4A691422"/>
    <w:rsid w:val="4B323B27"/>
    <w:rsid w:val="4B35377F"/>
    <w:rsid w:val="4B47166E"/>
    <w:rsid w:val="4B586DB2"/>
    <w:rsid w:val="4B7B6750"/>
    <w:rsid w:val="4BA81EBF"/>
    <w:rsid w:val="4BAD48C4"/>
    <w:rsid w:val="4BB41562"/>
    <w:rsid w:val="4BB67EB6"/>
    <w:rsid w:val="4C3C102F"/>
    <w:rsid w:val="4C406E16"/>
    <w:rsid w:val="4CB328D3"/>
    <w:rsid w:val="4D9B2F46"/>
    <w:rsid w:val="4DC62DB4"/>
    <w:rsid w:val="4DE54F3A"/>
    <w:rsid w:val="4E0B3C14"/>
    <w:rsid w:val="4EB25ACD"/>
    <w:rsid w:val="4EB36ED0"/>
    <w:rsid w:val="4EB62E28"/>
    <w:rsid w:val="4F0B761D"/>
    <w:rsid w:val="4FA338BA"/>
    <w:rsid w:val="4FBE685D"/>
    <w:rsid w:val="503C073F"/>
    <w:rsid w:val="50550EE8"/>
    <w:rsid w:val="505972D3"/>
    <w:rsid w:val="50666188"/>
    <w:rsid w:val="50D45326"/>
    <w:rsid w:val="50ED449B"/>
    <w:rsid w:val="50FE22AD"/>
    <w:rsid w:val="5142766A"/>
    <w:rsid w:val="514A7858"/>
    <w:rsid w:val="5156612E"/>
    <w:rsid w:val="51DE61DA"/>
    <w:rsid w:val="51FD4826"/>
    <w:rsid w:val="520914C1"/>
    <w:rsid w:val="52D061B4"/>
    <w:rsid w:val="52EA219E"/>
    <w:rsid w:val="530E6B0D"/>
    <w:rsid w:val="5334627A"/>
    <w:rsid w:val="536573AB"/>
    <w:rsid w:val="53A729AB"/>
    <w:rsid w:val="53ED169D"/>
    <w:rsid w:val="540369E0"/>
    <w:rsid w:val="5475533D"/>
    <w:rsid w:val="547F45B0"/>
    <w:rsid w:val="54B75917"/>
    <w:rsid w:val="54F94081"/>
    <w:rsid w:val="55276BFF"/>
    <w:rsid w:val="5557457C"/>
    <w:rsid w:val="55597E34"/>
    <w:rsid w:val="55941D90"/>
    <w:rsid w:val="55AE3083"/>
    <w:rsid w:val="55CE0C26"/>
    <w:rsid w:val="560167C0"/>
    <w:rsid w:val="56527C84"/>
    <w:rsid w:val="56567CFB"/>
    <w:rsid w:val="566860B0"/>
    <w:rsid w:val="56BF17AD"/>
    <w:rsid w:val="57125D1B"/>
    <w:rsid w:val="57357475"/>
    <w:rsid w:val="57633422"/>
    <w:rsid w:val="576C269A"/>
    <w:rsid w:val="576D604E"/>
    <w:rsid w:val="57F92310"/>
    <w:rsid w:val="580651AF"/>
    <w:rsid w:val="58151C4B"/>
    <w:rsid w:val="58892456"/>
    <w:rsid w:val="58BB469D"/>
    <w:rsid w:val="58DC13F9"/>
    <w:rsid w:val="58E704D4"/>
    <w:rsid w:val="59095B08"/>
    <w:rsid w:val="59596784"/>
    <w:rsid w:val="599F1348"/>
    <w:rsid w:val="59B22F5B"/>
    <w:rsid w:val="59E85D2A"/>
    <w:rsid w:val="5A0F6E4A"/>
    <w:rsid w:val="5A1A20A2"/>
    <w:rsid w:val="5A303026"/>
    <w:rsid w:val="5A371E64"/>
    <w:rsid w:val="5AB269B8"/>
    <w:rsid w:val="5AF25CEE"/>
    <w:rsid w:val="5B057497"/>
    <w:rsid w:val="5B133E9E"/>
    <w:rsid w:val="5B277026"/>
    <w:rsid w:val="5B687483"/>
    <w:rsid w:val="5B830AD9"/>
    <w:rsid w:val="5BDD4C18"/>
    <w:rsid w:val="5BFD600F"/>
    <w:rsid w:val="5C0553C6"/>
    <w:rsid w:val="5C537574"/>
    <w:rsid w:val="5C6618DB"/>
    <w:rsid w:val="5C71038F"/>
    <w:rsid w:val="5CA57046"/>
    <w:rsid w:val="5CD63821"/>
    <w:rsid w:val="5D107BA8"/>
    <w:rsid w:val="5D152EB2"/>
    <w:rsid w:val="5D355DD7"/>
    <w:rsid w:val="5D4457D0"/>
    <w:rsid w:val="5D683023"/>
    <w:rsid w:val="5DBE006C"/>
    <w:rsid w:val="5DD40593"/>
    <w:rsid w:val="5E195C3E"/>
    <w:rsid w:val="5EA85A46"/>
    <w:rsid w:val="5EB77F96"/>
    <w:rsid w:val="5EBA0A05"/>
    <w:rsid w:val="5EDB5F05"/>
    <w:rsid w:val="5F572C12"/>
    <w:rsid w:val="5FAE2855"/>
    <w:rsid w:val="5FB54EB9"/>
    <w:rsid w:val="5FEB2A92"/>
    <w:rsid w:val="602F489C"/>
    <w:rsid w:val="60E4388B"/>
    <w:rsid w:val="61497BEA"/>
    <w:rsid w:val="616B22EB"/>
    <w:rsid w:val="617128AD"/>
    <w:rsid w:val="617D15BF"/>
    <w:rsid w:val="61853675"/>
    <w:rsid w:val="618941F8"/>
    <w:rsid w:val="61A8403E"/>
    <w:rsid w:val="61C654DA"/>
    <w:rsid w:val="620121B5"/>
    <w:rsid w:val="62290541"/>
    <w:rsid w:val="627925A9"/>
    <w:rsid w:val="628863F8"/>
    <w:rsid w:val="62AE40EB"/>
    <w:rsid w:val="62DE241C"/>
    <w:rsid w:val="62E96D00"/>
    <w:rsid w:val="630943D0"/>
    <w:rsid w:val="633C6D8E"/>
    <w:rsid w:val="634341A6"/>
    <w:rsid w:val="634467FD"/>
    <w:rsid w:val="637B0A13"/>
    <w:rsid w:val="64666D61"/>
    <w:rsid w:val="64850656"/>
    <w:rsid w:val="648745D0"/>
    <w:rsid w:val="648B56C6"/>
    <w:rsid w:val="64A07DA6"/>
    <w:rsid w:val="64A14F38"/>
    <w:rsid w:val="64B133C7"/>
    <w:rsid w:val="64B13A1E"/>
    <w:rsid w:val="65490E76"/>
    <w:rsid w:val="657928BD"/>
    <w:rsid w:val="65892520"/>
    <w:rsid w:val="65981ACF"/>
    <w:rsid w:val="65DD689F"/>
    <w:rsid w:val="660B71AC"/>
    <w:rsid w:val="66152DF0"/>
    <w:rsid w:val="66214462"/>
    <w:rsid w:val="66737CAE"/>
    <w:rsid w:val="66BB6DD6"/>
    <w:rsid w:val="66DA3DBD"/>
    <w:rsid w:val="67110945"/>
    <w:rsid w:val="675029CF"/>
    <w:rsid w:val="67531F6D"/>
    <w:rsid w:val="675645BF"/>
    <w:rsid w:val="67675E37"/>
    <w:rsid w:val="67785D75"/>
    <w:rsid w:val="67851AB7"/>
    <w:rsid w:val="67E71A76"/>
    <w:rsid w:val="68130E4C"/>
    <w:rsid w:val="683254FD"/>
    <w:rsid w:val="68336E40"/>
    <w:rsid w:val="684E5A28"/>
    <w:rsid w:val="684F3C7A"/>
    <w:rsid w:val="685E5C6B"/>
    <w:rsid w:val="68A15EDE"/>
    <w:rsid w:val="68D40C7A"/>
    <w:rsid w:val="6940014C"/>
    <w:rsid w:val="69B1614B"/>
    <w:rsid w:val="6A576B99"/>
    <w:rsid w:val="6A931A4E"/>
    <w:rsid w:val="6ABE633F"/>
    <w:rsid w:val="6B0C24AB"/>
    <w:rsid w:val="6B697717"/>
    <w:rsid w:val="6B7E5284"/>
    <w:rsid w:val="6BAF3F6A"/>
    <w:rsid w:val="6BCF3EB4"/>
    <w:rsid w:val="6BD61B87"/>
    <w:rsid w:val="6BDE70FB"/>
    <w:rsid w:val="6C031CF9"/>
    <w:rsid w:val="6C11018A"/>
    <w:rsid w:val="6C186A79"/>
    <w:rsid w:val="6C81118A"/>
    <w:rsid w:val="6C8571E6"/>
    <w:rsid w:val="6CF65344"/>
    <w:rsid w:val="6CF92406"/>
    <w:rsid w:val="6D2676E6"/>
    <w:rsid w:val="6D3F5C6B"/>
    <w:rsid w:val="6DCE1ED5"/>
    <w:rsid w:val="6DFD70A6"/>
    <w:rsid w:val="6E602011"/>
    <w:rsid w:val="6E854222"/>
    <w:rsid w:val="6EB10849"/>
    <w:rsid w:val="6F2C5464"/>
    <w:rsid w:val="6F6B0C02"/>
    <w:rsid w:val="6F6F4360"/>
    <w:rsid w:val="6FDD600F"/>
    <w:rsid w:val="6FE56C99"/>
    <w:rsid w:val="700C6158"/>
    <w:rsid w:val="70710506"/>
    <w:rsid w:val="708B5A6B"/>
    <w:rsid w:val="708F0DE0"/>
    <w:rsid w:val="70A47E1C"/>
    <w:rsid w:val="70E21201"/>
    <w:rsid w:val="71225906"/>
    <w:rsid w:val="71BB0521"/>
    <w:rsid w:val="71CC2E67"/>
    <w:rsid w:val="71CD7300"/>
    <w:rsid w:val="71EF1954"/>
    <w:rsid w:val="724206BD"/>
    <w:rsid w:val="726816D1"/>
    <w:rsid w:val="727D63E6"/>
    <w:rsid w:val="7296248F"/>
    <w:rsid w:val="72C420E8"/>
    <w:rsid w:val="732E4011"/>
    <w:rsid w:val="735B04CE"/>
    <w:rsid w:val="735B2636"/>
    <w:rsid w:val="735F732E"/>
    <w:rsid w:val="73981A6A"/>
    <w:rsid w:val="73993D95"/>
    <w:rsid w:val="73ED48DE"/>
    <w:rsid w:val="73FB3986"/>
    <w:rsid w:val="743326A2"/>
    <w:rsid w:val="74432F34"/>
    <w:rsid w:val="74CD08FF"/>
    <w:rsid w:val="74F57D17"/>
    <w:rsid w:val="7531703D"/>
    <w:rsid w:val="759233F8"/>
    <w:rsid w:val="75AB0156"/>
    <w:rsid w:val="75C8174D"/>
    <w:rsid w:val="75DD479F"/>
    <w:rsid w:val="760466F8"/>
    <w:rsid w:val="76270F4E"/>
    <w:rsid w:val="763C15B6"/>
    <w:rsid w:val="7671125F"/>
    <w:rsid w:val="77073175"/>
    <w:rsid w:val="771A7379"/>
    <w:rsid w:val="77395A5D"/>
    <w:rsid w:val="77541524"/>
    <w:rsid w:val="77751095"/>
    <w:rsid w:val="77934BC8"/>
    <w:rsid w:val="77A33BC2"/>
    <w:rsid w:val="780664B4"/>
    <w:rsid w:val="78463A9E"/>
    <w:rsid w:val="78574485"/>
    <w:rsid w:val="7864233E"/>
    <w:rsid w:val="786E4CF1"/>
    <w:rsid w:val="78D62FDE"/>
    <w:rsid w:val="791F6FEE"/>
    <w:rsid w:val="795854EB"/>
    <w:rsid w:val="79C618C2"/>
    <w:rsid w:val="79D044EF"/>
    <w:rsid w:val="79EB11CB"/>
    <w:rsid w:val="7A341A8C"/>
    <w:rsid w:val="7A4A2C13"/>
    <w:rsid w:val="7A6830BE"/>
    <w:rsid w:val="7A684727"/>
    <w:rsid w:val="7A7669EB"/>
    <w:rsid w:val="7A9509D7"/>
    <w:rsid w:val="7AD05B58"/>
    <w:rsid w:val="7AE13E1F"/>
    <w:rsid w:val="7AF75A8B"/>
    <w:rsid w:val="7B914A09"/>
    <w:rsid w:val="7BE7325F"/>
    <w:rsid w:val="7BFE79D6"/>
    <w:rsid w:val="7C740932"/>
    <w:rsid w:val="7C99506C"/>
    <w:rsid w:val="7CB02BDB"/>
    <w:rsid w:val="7CBA29C8"/>
    <w:rsid w:val="7D2B0B03"/>
    <w:rsid w:val="7D2F06FE"/>
    <w:rsid w:val="7D50060B"/>
    <w:rsid w:val="7D645554"/>
    <w:rsid w:val="7D6B6AB1"/>
    <w:rsid w:val="7D756C75"/>
    <w:rsid w:val="7D8A03D1"/>
    <w:rsid w:val="7DB303AF"/>
    <w:rsid w:val="7DF04C5D"/>
    <w:rsid w:val="7DFA0184"/>
    <w:rsid w:val="7E4C4F67"/>
    <w:rsid w:val="7E726F38"/>
    <w:rsid w:val="7E9C227B"/>
    <w:rsid w:val="7F1460E7"/>
    <w:rsid w:val="7F497E2A"/>
    <w:rsid w:val="7F625F08"/>
    <w:rsid w:val="7FA57EA8"/>
    <w:rsid w:val="7FC6504F"/>
    <w:rsid w:val="7FCC523C"/>
    <w:rsid w:val="7FE87E17"/>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99"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99"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semiHidden="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autoRedefine/>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5">
    <w:name w:val="heading 2"/>
    <w:basedOn w:val="1"/>
    <w:next w:val="1"/>
    <w:autoRedefine/>
    <w:qFormat/>
    <w:uiPriority w:val="0"/>
    <w:pPr>
      <w:keepNext/>
      <w:spacing w:line="600" w:lineRule="exact"/>
      <w:ind w:firstLine="0" w:firstLineChars="0"/>
      <w:jc w:val="left"/>
      <w:outlineLvl w:val="1"/>
    </w:pPr>
    <w:rPr>
      <w:b/>
      <w:sz w:val="28"/>
    </w:rPr>
  </w:style>
  <w:style w:type="paragraph" w:styleId="6">
    <w:name w:val="heading 3"/>
    <w:basedOn w:val="1"/>
    <w:next w:val="1"/>
    <w:link w:val="38"/>
    <w:autoRedefine/>
    <w:qFormat/>
    <w:uiPriority w:val="0"/>
    <w:pPr>
      <w:keepNext/>
      <w:keepLines/>
      <w:spacing w:before="260" w:after="260" w:line="416" w:lineRule="auto"/>
      <w:outlineLvl w:val="2"/>
    </w:pPr>
    <w:rPr>
      <w:b/>
      <w:bCs/>
      <w:sz w:val="32"/>
      <w:szCs w:val="32"/>
    </w:rPr>
  </w:style>
  <w:style w:type="character" w:default="1" w:styleId="23">
    <w:name w:val="Default Paragraph Font"/>
    <w:autoRedefine/>
    <w:qFormat/>
    <w:uiPriority w:val="0"/>
  </w:style>
  <w:style w:type="table" w:default="1" w:styleId="21">
    <w:name w:val="Normal Table"/>
    <w:autoRedefine/>
    <w:qFormat/>
    <w:uiPriority w:val="0"/>
    <w:tblPr>
      <w:tblCellMar>
        <w:top w:w="0" w:type="dxa"/>
        <w:left w:w="108" w:type="dxa"/>
        <w:bottom w:w="0" w:type="dxa"/>
        <w:right w:w="108" w:type="dxa"/>
      </w:tblCellMar>
    </w:tblPr>
  </w:style>
  <w:style w:type="paragraph" w:styleId="2">
    <w:name w:val="Body Text First Indent 2"/>
    <w:basedOn w:val="3"/>
    <w:next w:val="1"/>
    <w:link w:val="51"/>
    <w:autoRedefine/>
    <w:qFormat/>
    <w:uiPriority w:val="99"/>
    <w:pPr>
      <w:ind w:firstLine="420" w:firstLineChars="200"/>
    </w:pPr>
    <w:rPr>
      <w:rFonts w:ascii="Calibri" w:hAnsi="Calibri"/>
      <w:kern w:val="2"/>
      <w:sz w:val="21"/>
      <w:szCs w:val="22"/>
    </w:rPr>
  </w:style>
  <w:style w:type="paragraph" w:styleId="3">
    <w:name w:val="Body Text Indent"/>
    <w:basedOn w:val="1"/>
    <w:next w:val="2"/>
    <w:link w:val="42"/>
    <w:autoRedefine/>
    <w:qFormat/>
    <w:uiPriority w:val="0"/>
    <w:pPr>
      <w:spacing w:after="120"/>
      <w:ind w:left="420" w:leftChars="200"/>
    </w:pPr>
    <w:rPr>
      <w:kern w:val="0"/>
      <w:sz w:val="24"/>
      <w:szCs w:val="20"/>
    </w:rPr>
  </w:style>
  <w:style w:type="paragraph" w:styleId="7">
    <w:name w:val="Normal Indent"/>
    <w:basedOn w:val="1"/>
    <w:link w:val="39"/>
    <w:autoRedefine/>
    <w:qFormat/>
    <w:uiPriority w:val="0"/>
    <w:pPr>
      <w:widowControl/>
      <w:adjustRightInd w:val="0"/>
      <w:snapToGrid w:val="0"/>
      <w:spacing w:before="100" w:beforeAutospacing="1" w:after="200"/>
      <w:ind w:firstLine="420" w:firstLineChars="200"/>
      <w:jc w:val="left"/>
    </w:pPr>
    <w:rPr>
      <w:rFonts w:eastAsia="微软雅黑"/>
      <w:kern w:val="0"/>
      <w:sz w:val="22"/>
      <w:szCs w:val="22"/>
    </w:rPr>
  </w:style>
  <w:style w:type="paragraph" w:styleId="8">
    <w:name w:val="annotation text"/>
    <w:basedOn w:val="1"/>
    <w:link w:val="40"/>
    <w:autoRedefine/>
    <w:qFormat/>
    <w:uiPriority w:val="0"/>
    <w:pPr>
      <w:jc w:val="left"/>
    </w:pPr>
    <w:rPr>
      <w:kern w:val="0"/>
      <w:sz w:val="24"/>
      <w:szCs w:val="20"/>
    </w:rPr>
  </w:style>
  <w:style w:type="paragraph" w:styleId="9">
    <w:name w:val="Body Text"/>
    <w:basedOn w:val="1"/>
    <w:next w:val="1"/>
    <w:link w:val="41"/>
    <w:autoRedefine/>
    <w:qFormat/>
    <w:uiPriority w:val="0"/>
    <w:pPr>
      <w:widowControl/>
      <w:snapToGrid w:val="0"/>
      <w:spacing w:before="60" w:after="160" w:line="259" w:lineRule="auto"/>
      <w:ind w:right="113"/>
    </w:pPr>
    <w:rPr>
      <w:kern w:val="0"/>
      <w:sz w:val="18"/>
      <w:szCs w:val="20"/>
    </w:rPr>
  </w:style>
  <w:style w:type="paragraph" w:styleId="10">
    <w:name w:val="Plain Text"/>
    <w:basedOn w:val="1"/>
    <w:link w:val="43"/>
    <w:autoRedefine/>
    <w:qFormat/>
    <w:uiPriority w:val="99"/>
    <w:pPr>
      <w:adjustRightInd w:val="0"/>
      <w:snapToGrid w:val="0"/>
      <w:spacing w:line="360" w:lineRule="auto"/>
    </w:pPr>
    <w:rPr>
      <w:rFonts w:ascii="宋体" w:hAnsi="Courier New" w:cs="Times New Roman"/>
      <w:szCs w:val="21"/>
    </w:rPr>
  </w:style>
  <w:style w:type="paragraph" w:styleId="11">
    <w:name w:val="Date"/>
    <w:basedOn w:val="1"/>
    <w:next w:val="1"/>
    <w:link w:val="44"/>
    <w:autoRedefine/>
    <w:qFormat/>
    <w:uiPriority w:val="0"/>
    <w:pPr>
      <w:ind w:left="100" w:leftChars="2500"/>
    </w:pPr>
    <w:rPr>
      <w:kern w:val="0"/>
      <w:sz w:val="24"/>
      <w:szCs w:val="20"/>
    </w:rPr>
  </w:style>
  <w:style w:type="paragraph" w:styleId="12">
    <w:name w:val="Body Text Indent 2"/>
    <w:basedOn w:val="1"/>
    <w:autoRedefine/>
    <w:qFormat/>
    <w:uiPriority w:val="0"/>
    <w:pPr>
      <w:spacing w:before="240" w:line="360" w:lineRule="auto"/>
      <w:ind w:firstLine="560" w:firstLineChars="200"/>
    </w:pPr>
    <w:rPr>
      <w:sz w:val="28"/>
    </w:rPr>
  </w:style>
  <w:style w:type="paragraph" w:styleId="13">
    <w:name w:val="Balloon Text"/>
    <w:basedOn w:val="1"/>
    <w:link w:val="45"/>
    <w:autoRedefine/>
    <w:qFormat/>
    <w:uiPriority w:val="0"/>
    <w:rPr>
      <w:kern w:val="0"/>
      <w:sz w:val="18"/>
      <w:szCs w:val="20"/>
    </w:rPr>
  </w:style>
  <w:style w:type="paragraph" w:styleId="14">
    <w:name w:val="footer"/>
    <w:basedOn w:val="1"/>
    <w:link w:val="46"/>
    <w:autoRedefine/>
    <w:qFormat/>
    <w:uiPriority w:val="99"/>
    <w:pPr>
      <w:tabs>
        <w:tab w:val="center" w:pos="4153"/>
        <w:tab w:val="right" w:pos="8306"/>
      </w:tabs>
      <w:snapToGrid w:val="0"/>
      <w:jc w:val="left"/>
    </w:pPr>
    <w:rPr>
      <w:kern w:val="0"/>
      <w:sz w:val="18"/>
      <w:szCs w:val="20"/>
    </w:rPr>
  </w:style>
  <w:style w:type="paragraph" w:styleId="15">
    <w:name w:val="header"/>
    <w:basedOn w:val="1"/>
    <w:link w:val="47"/>
    <w:autoRedefine/>
    <w:qFormat/>
    <w:uiPriority w:val="0"/>
    <w:pPr>
      <w:pBdr>
        <w:bottom w:val="single" w:color="auto" w:sz="6" w:space="1"/>
      </w:pBdr>
      <w:tabs>
        <w:tab w:val="center" w:pos="4153"/>
        <w:tab w:val="right" w:pos="8306"/>
      </w:tabs>
      <w:snapToGrid w:val="0"/>
      <w:jc w:val="center"/>
    </w:pPr>
    <w:rPr>
      <w:kern w:val="0"/>
      <w:sz w:val="18"/>
      <w:szCs w:val="20"/>
    </w:rPr>
  </w:style>
  <w:style w:type="paragraph" w:styleId="16">
    <w:name w:val="Body Text 2"/>
    <w:basedOn w:val="1"/>
    <w:autoRedefine/>
    <w:qFormat/>
    <w:uiPriority w:val="0"/>
    <w:pPr>
      <w:spacing w:line="400" w:lineRule="exact"/>
    </w:pPr>
    <w:rPr>
      <w:b/>
      <w:bCs/>
      <w:sz w:val="28"/>
    </w:rPr>
  </w:style>
  <w:style w:type="paragraph" w:styleId="17">
    <w:name w:val="Normal (Web)"/>
    <w:basedOn w:val="1"/>
    <w:link w:val="48"/>
    <w:autoRedefine/>
    <w:qFormat/>
    <w:uiPriority w:val="0"/>
    <w:pPr>
      <w:widowControl/>
      <w:spacing w:before="100" w:beforeAutospacing="1" w:after="100" w:afterAutospacing="1"/>
      <w:jc w:val="left"/>
    </w:pPr>
    <w:rPr>
      <w:rFonts w:ascii="宋体" w:hAnsi="宋体"/>
      <w:kern w:val="0"/>
      <w:sz w:val="24"/>
      <w:szCs w:val="20"/>
    </w:rPr>
  </w:style>
  <w:style w:type="paragraph" w:styleId="18">
    <w:name w:val="Title"/>
    <w:basedOn w:val="1"/>
    <w:next w:val="1"/>
    <w:link w:val="49"/>
    <w:autoRedefine/>
    <w:qFormat/>
    <w:uiPriority w:val="99"/>
    <w:pPr>
      <w:spacing w:before="240" w:after="60"/>
      <w:jc w:val="center"/>
      <w:outlineLvl w:val="0"/>
    </w:pPr>
    <w:rPr>
      <w:rFonts w:ascii="Cambria" w:hAnsi="Cambria"/>
      <w:b/>
      <w:bCs/>
      <w:sz w:val="32"/>
      <w:szCs w:val="32"/>
    </w:rPr>
  </w:style>
  <w:style w:type="paragraph" w:styleId="19">
    <w:name w:val="annotation subject"/>
    <w:basedOn w:val="8"/>
    <w:next w:val="8"/>
    <w:link w:val="50"/>
    <w:autoRedefine/>
    <w:qFormat/>
    <w:uiPriority w:val="0"/>
    <w:rPr>
      <w:b/>
      <w:kern w:val="2"/>
    </w:rPr>
  </w:style>
  <w:style w:type="paragraph" w:styleId="20">
    <w:name w:val="Body Text First Indent"/>
    <w:basedOn w:val="1"/>
    <w:autoRedefine/>
    <w:qFormat/>
    <w:uiPriority w:val="0"/>
    <w:pPr>
      <w:adjustRightInd w:val="0"/>
      <w:snapToGrid w:val="0"/>
      <w:spacing w:line="500" w:lineRule="exact"/>
      <w:ind w:firstLine="480"/>
    </w:pPr>
    <w:rPr>
      <w:szCs w:val="18"/>
    </w:rPr>
  </w:style>
  <w:style w:type="table" w:styleId="22">
    <w:name w:val="Table Grid"/>
    <w:basedOn w:val="21"/>
    <w:autoRedefine/>
    <w:qFormat/>
    <w:uiPriority w:val="99"/>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autoRedefine/>
    <w:qFormat/>
    <w:uiPriority w:val="0"/>
    <w:rPr>
      <w:b/>
    </w:rPr>
  </w:style>
  <w:style w:type="character" w:styleId="25">
    <w:name w:val="page number"/>
    <w:autoRedefine/>
    <w:qFormat/>
    <w:uiPriority w:val="0"/>
  </w:style>
  <w:style w:type="character" w:styleId="26">
    <w:name w:val="FollowedHyperlink"/>
    <w:basedOn w:val="23"/>
    <w:autoRedefine/>
    <w:qFormat/>
    <w:uiPriority w:val="0"/>
    <w:rPr>
      <w:color w:val="800080"/>
      <w:u w:val="none"/>
    </w:rPr>
  </w:style>
  <w:style w:type="character" w:styleId="27">
    <w:name w:val="Emphasis"/>
    <w:basedOn w:val="23"/>
    <w:autoRedefine/>
    <w:qFormat/>
    <w:uiPriority w:val="0"/>
  </w:style>
  <w:style w:type="character" w:styleId="28">
    <w:name w:val="Hyperlink"/>
    <w:autoRedefine/>
    <w:qFormat/>
    <w:uiPriority w:val="99"/>
    <w:rPr>
      <w:color w:val="0000FF"/>
      <w:u w:val="single"/>
    </w:rPr>
  </w:style>
  <w:style w:type="character" w:styleId="29">
    <w:name w:val="annotation reference"/>
    <w:autoRedefine/>
    <w:qFormat/>
    <w:uiPriority w:val="0"/>
    <w:rPr>
      <w:sz w:val="21"/>
    </w:rPr>
  </w:style>
  <w:style w:type="paragraph" w:customStyle="1" w:styleId="30">
    <w:name w:val="Default"/>
    <w:basedOn w:val="31"/>
    <w:next w:val="9"/>
    <w:autoRedefine/>
    <w:qFormat/>
    <w:uiPriority w:val="0"/>
    <w:pPr>
      <w:widowControl w:val="0"/>
      <w:autoSpaceDE w:val="0"/>
      <w:autoSpaceDN w:val="0"/>
      <w:adjustRightInd w:val="0"/>
    </w:pPr>
    <w:rPr>
      <w:rFonts w:hint="eastAsia" w:ascii="宋体" w:hAnsi="宋体" w:eastAsia="宋体" w:cs="Times New Roman"/>
      <w:color w:val="000000"/>
      <w:sz w:val="24"/>
      <w:szCs w:val="22"/>
      <w:lang w:val="en-US" w:eastAsia="zh-CN" w:bidi="ar-SA"/>
    </w:rPr>
  </w:style>
  <w:style w:type="paragraph" w:customStyle="1" w:styleId="31">
    <w:name w:val="纯文本1"/>
    <w:basedOn w:val="1"/>
    <w:autoRedefine/>
    <w:qFormat/>
    <w:uiPriority w:val="0"/>
    <w:pPr>
      <w:adjustRightInd w:val="0"/>
    </w:pPr>
    <w:rPr>
      <w:rFonts w:ascii="宋体" w:hAnsi="Courier New"/>
      <w:szCs w:val="20"/>
    </w:rPr>
  </w:style>
  <w:style w:type="paragraph" w:customStyle="1" w:styleId="32">
    <w:name w:val="样式35"/>
    <w:basedOn w:val="1"/>
    <w:next w:val="1"/>
    <w:autoRedefine/>
    <w:qFormat/>
    <w:uiPriority w:val="0"/>
    <w:pPr>
      <w:spacing w:line="312" w:lineRule="auto"/>
      <w:ind w:firstLine="567"/>
    </w:pPr>
    <w:rPr>
      <w:rFonts w:ascii="宋体"/>
      <w:sz w:val="28"/>
    </w:rPr>
  </w:style>
  <w:style w:type="paragraph" w:customStyle="1" w:styleId="33">
    <w:name w:val="样式 正文文本缩进 + 行距: 1.5 倍行距"/>
    <w:basedOn w:val="34"/>
    <w:next w:val="1"/>
    <w:autoRedefine/>
    <w:qFormat/>
    <w:uiPriority w:val="0"/>
    <w:pPr>
      <w:spacing w:after="120" w:line="360" w:lineRule="auto"/>
      <w:ind w:left="90" w:leftChars="32" w:firstLine="560" w:firstLineChars="200"/>
    </w:pPr>
    <w:rPr>
      <w:rFonts w:cs="宋体"/>
      <w:sz w:val="24"/>
    </w:rPr>
  </w:style>
  <w:style w:type="paragraph" w:customStyle="1" w:styleId="34">
    <w:name w:val="Body Text Indent"/>
    <w:basedOn w:val="1"/>
    <w:next w:val="33"/>
    <w:autoRedefine/>
    <w:qFormat/>
    <w:uiPriority w:val="0"/>
    <w:pPr>
      <w:spacing w:after="120" w:afterLines="0"/>
      <w:ind w:left="420" w:leftChars="200"/>
    </w:pPr>
    <w:rPr>
      <w:rFonts w:ascii="Times New Roman" w:hAnsi="Times New Roman" w:eastAsia="宋体"/>
      <w:sz w:val="24"/>
    </w:rPr>
  </w:style>
  <w:style w:type="paragraph" w:customStyle="1" w:styleId="35">
    <w:name w:val="正文文本缩进1"/>
    <w:basedOn w:val="1"/>
    <w:next w:val="33"/>
    <w:autoRedefine/>
    <w:qFormat/>
    <w:uiPriority w:val="0"/>
    <w:pPr>
      <w:spacing w:after="120"/>
      <w:ind w:left="420" w:leftChars="200"/>
    </w:pPr>
    <w:rPr>
      <w:sz w:val="24"/>
    </w:rPr>
  </w:style>
  <w:style w:type="paragraph" w:customStyle="1" w:styleId="36">
    <w:name w:val="Body Text Indent2"/>
    <w:basedOn w:val="1"/>
    <w:next w:val="33"/>
    <w:autoRedefine/>
    <w:qFormat/>
    <w:uiPriority w:val="0"/>
    <w:pPr>
      <w:spacing w:after="120" w:afterLines="0"/>
      <w:ind w:left="420" w:leftChars="200"/>
    </w:pPr>
    <w:rPr>
      <w:rFonts w:ascii="Times New Roman" w:hAnsi="Times New Roman" w:eastAsia="宋体"/>
      <w:sz w:val="24"/>
    </w:rPr>
  </w:style>
  <w:style w:type="paragraph" w:customStyle="1" w:styleId="37">
    <w:name w:val="UserStyle_0"/>
    <w:autoRedefine/>
    <w:qFormat/>
    <w:uiPriority w:val="0"/>
    <w:pPr>
      <w:spacing w:after="200" w:line="276" w:lineRule="auto"/>
      <w:textAlignment w:val="baseline"/>
    </w:pPr>
    <w:rPr>
      <w:rFonts w:ascii="华文中宋" w:hAnsi="Droid Sans" w:eastAsia="华文中宋" w:cs="Times New Roman"/>
      <w:color w:val="000000"/>
      <w:sz w:val="24"/>
      <w:szCs w:val="24"/>
      <w:lang w:val="en-US" w:eastAsia="zh-CN" w:bidi="ar-SA"/>
    </w:rPr>
  </w:style>
  <w:style w:type="character" w:customStyle="1" w:styleId="38">
    <w:name w:val="标题 3 Char"/>
    <w:link w:val="6"/>
    <w:autoRedefine/>
    <w:qFormat/>
    <w:uiPriority w:val="0"/>
    <w:rPr>
      <w:b/>
      <w:bCs/>
      <w:kern w:val="2"/>
      <w:sz w:val="32"/>
      <w:szCs w:val="32"/>
    </w:rPr>
  </w:style>
  <w:style w:type="character" w:customStyle="1" w:styleId="39">
    <w:name w:val="正文缩进 Char"/>
    <w:link w:val="7"/>
    <w:autoRedefine/>
    <w:qFormat/>
    <w:uiPriority w:val="0"/>
    <w:rPr>
      <w:rFonts w:eastAsia="微软雅黑"/>
      <w:sz w:val="22"/>
      <w:szCs w:val="22"/>
    </w:rPr>
  </w:style>
  <w:style w:type="character" w:customStyle="1" w:styleId="40">
    <w:name w:val="批注文字 Char"/>
    <w:link w:val="8"/>
    <w:autoRedefine/>
    <w:qFormat/>
    <w:uiPriority w:val="0"/>
    <w:rPr>
      <w:rFonts w:ascii="Times New Roman" w:hAnsi="Times New Roman" w:eastAsia="宋体"/>
      <w:sz w:val="24"/>
    </w:rPr>
  </w:style>
  <w:style w:type="character" w:customStyle="1" w:styleId="41">
    <w:name w:val="正文文本 Char"/>
    <w:link w:val="9"/>
    <w:autoRedefine/>
    <w:qFormat/>
    <w:uiPriority w:val="0"/>
    <w:rPr>
      <w:sz w:val="18"/>
    </w:rPr>
  </w:style>
  <w:style w:type="character" w:customStyle="1" w:styleId="42">
    <w:name w:val="正文文本缩进 Char"/>
    <w:link w:val="3"/>
    <w:autoRedefine/>
    <w:qFormat/>
    <w:uiPriority w:val="0"/>
    <w:rPr>
      <w:rFonts w:ascii="Times New Roman" w:hAnsi="Times New Roman" w:eastAsia="宋体"/>
      <w:sz w:val="24"/>
    </w:rPr>
  </w:style>
  <w:style w:type="character" w:customStyle="1" w:styleId="43">
    <w:name w:val="纯文本 Char"/>
    <w:basedOn w:val="23"/>
    <w:link w:val="10"/>
    <w:autoRedefine/>
    <w:qFormat/>
    <w:uiPriority w:val="99"/>
    <w:rPr>
      <w:rFonts w:ascii="宋体" w:hAnsi="Courier New"/>
      <w:kern w:val="2"/>
      <w:sz w:val="21"/>
      <w:szCs w:val="21"/>
    </w:rPr>
  </w:style>
  <w:style w:type="character" w:customStyle="1" w:styleId="44">
    <w:name w:val="日期 Char"/>
    <w:link w:val="11"/>
    <w:autoRedefine/>
    <w:qFormat/>
    <w:uiPriority w:val="0"/>
    <w:rPr>
      <w:rFonts w:ascii="Times New Roman" w:hAnsi="Times New Roman" w:eastAsia="宋体"/>
      <w:sz w:val="24"/>
    </w:rPr>
  </w:style>
  <w:style w:type="character" w:customStyle="1" w:styleId="45">
    <w:name w:val="批注框文本 Char"/>
    <w:link w:val="13"/>
    <w:autoRedefine/>
    <w:qFormat/>
    <w:uiPriority w:val="0"/>
    <w:rPr>
      <w:rFonts w:ascii="Times New Roman" w:hAnsi="Times New Roman" w:eastAsia="宋体"/>
      <w:sz w:val="18"/>
    </w:rPr>
  </w:style>
  <w:style w:type="character" w:customStyle="1" w:styleId="46">
    <w:name w:val="页脚 Char"/>
    <w:link w:val="14"/>
    <w:autoRedefine/>
    <w:qFormat/>
    <w:uiPriority w:val="99"/>
    <w:rPr>
      <w:sz w:val="18"/>
    </w:rPr>
  </w:style>
  <w:style w:type="character" w:customStyle="1" w:styleId="47">
    <w:name w:val="页眉 Char"/>
    <w:link w:val="15"/>
    <w:autoRedefine/>
    <w:qFormat/>
    <w:uiPriority w:val="0"/>
    <w:rPr>
      <w:sz w:val="18"/>
    </w:rPr>
  </w:style>
  <w:style w:type="character" w:customStyle="1" w:styleId="48">
    <w:name w:val="普通(网站) Char"/>
    <w:link w:val="17"/>
    <w:autoRedefine/>
    <w:qFormat/>
    <w:uiPriority w:val="0"/>
    <w:rPr>
      <w:rFonts w:ascii="宋体" w:hAnsi="宋体" w:eastAsia="宋体"/>
      <w:sz w:val="24"/>
    </w:rPr>
  </w:style>
  <w:style w:type="character" w:customStyle="1" w:styleId="49">
    <w:name w:val="标题 Char"/>
    <w:link w:val="18"/>
    <w:autoRedefine/>
    <w:qFormat/>
    <w:uiPriority w:val="99"/>
    <w:rPr>
      <w:rFonts w:ascii="Cambria" w:hAnsi="Cambria" w:cs="Times New Roman"/>
      <w:b/>
      <w:bCs/>
      <w:kern w:val="2"/>
      <w:sz w:val="32"/>
      <w:szCs w:val="32"/>
    </w:rPr>
  </w:style>
  <w:style w:type="character" w:customStyle="1" w:styleId="50">
    <w:name w:val="批注主题 Char"/>
    <w:link w:val="19"/>
    <w:autoRedefine/>
    <w:qFormat/>
    <w:uiPriority w:val="0"/>
    <w:rPr>
      <w:rFonts w:ascii="Times New Roman" w:hAnsi="Times New Roman" w:eastAsia="宋体"/>
      <w:b/>
      <w:kern w:val="2"/>
      <w:sz w:val="24"/>
    </w:rPr>
  </w:style>
  <w:style w:type="character" w:customStyle="1" w:styleId="51">
    <w:name w:val="正文首行缩进 2 Char"/>
    <w:link w:val="2"/>
    <w:autoRedefine/>
    <w:qFormat/>
    <w:uiPriority w:val="99"/>
    <w:rPr>
      <w:rFonts w:ascii="Calibri" w:hAnsi="Calibri" w:eastAsia="宋体" w:cs="Times New Roman"/>
      <w:kern w:val="2"/>
      <w:sz w:val="21"/>
      <w:szCs w:val="22"/>
    </w:rPr>
  </w:style>
  <w:style w:type="character" w:customStyle="1" w:styleId="52">
    <w:name w:val="批注文字 字符1"/>
    <w:autoRedefine/>
    <w:qFormat/>
    <w:uiPriority w:val="0"/>
    <w:rPr>
      <w:rFonts w:ascii="Times New Roman" w:hAnsi="Times New Roman" w:eastAsia="宋体"/>
      <w:sz w:val="24"/>
    </w:rPr>
  </w:style>
  <w:style w:type="character" w:customStyle="1" w:styleId="53">
    <w:name w:val="日期 字符"/>
    <w:autoRedefine/>
    <w:qFormat/>
    <w:uiPriority w:val="0"/>
    <w:rPr>
      <w:rFonts w:ascii="Times New Roman" w:hAnsi="Times New Roman" w:eastAsia="宋体"/>
      <w:sz w:val="24"/>
    </w:rPr>
  </w:style>
  <w:style w:type="character" w:customStyle="1" w:styleId="54">
    <w:name w:val="表格 Char"/>
    <w:link w:val="55"/>
    <w:autoRedefine/>
    <w:qFormat/>
    <w:uiPriority w:val="0"/>
    <w:rPr>
      <w:rFonts w:ascii="宋体"/>
      <w:sz w:val="21"/>
    </w:rPr>
  </w:style>
  <w:style w:type="paragraph" w:customStyle="1" w:styleId="55">
    <w:name w:val="表格"/>
    <w:basedOn w:val="56"/>
    <w:next w:val="1"/>
    <w:link w:val="54"/>
    <w:autoRedefine/>
    <w:qFormat/>
    <w:uiPriority w:val="0"/>
    <w:pPr>
      <w:adjustRightInd w:val="0"/>
      <w:snapToGrid w:val="0"/>
      <w:spacing w:beforeLines="10" w:afterLines="10" w:line="259" w:lineRule="auto"/>
      <w:jc w:val="center"/>
    </w:pPr>
    <w:rPr>
      <w:rFonts w:ascii="宋体"/>
      <w:kern w:val="0"/>
      <w:szCs w:val="20"/>
    </w:rPr>
  </w:style>
  <w:style w:type="paragraph" w:customStyle="1" w:styleId="56">
    <w:name w:val="表格使用文字"/>
    <w:basedOn w:val="1"/>
    <w:autoRedefine/>
    <w:qFormat/>
    <w:uiPriority w:val="99"/>
    <w:pPr>
      <w:jc w:val="center"/>
    </w:pPr>
    <w:rPr>
      <w:color w:val="000000"/>
      <w:szCs w:val="21"/>
    </w:rPr>
  </w:style>
  <w:style w:type="character" w:customStyle="1" w:styleId="57">
    <w:name w:val="页脚 字符"/>
    <w:autoRedefine/>
    <w:qFormat/>
    <w:uiPriority w:val="99"/>
  </w:style>
  <w:style w:type="character" w:customStyle="1" w:styleId="58">
    <w:name w:val="正文文本 字符1"/>
    <w:autoRedefine/>
    <w:qFormat/>
    <w:uiPriority w:val="0"/>
    <w:rPr>
      <w:rFonts w:ascii="Times New Roman" w:hAnsi="Times New Roman" w:eastAsia="宋体"/>
      <w:sz w:val="24"/>
    </w:rPr>
  </w:style>
  <w:style w:type="paragraph" w:customStyle="1" w:styleId="59">
    <w:name w:val="正文2"/>
    <w:autoRedefine/>
    <w:qFormat/>
    <w:uiPriority w:val="0"/>
    <w:pPr>
      <w:jc w:val="both"/>
    </w:pPr>
    <w:rPr>
      <w:rFonts w:ascii="Calibri" w:hAnsi="Calibri" w:eastAsia="宋体" w:cs="宋体"/>
      <w:kern w:val="2"/>
      <w:sz w:val="21"/>
      <w:szCs w:val="21"/>
      <w:lang w:val="en-US" w:eastAsia="zh-CN" w:bidi="ar-SA"/>
    </w:rPr>
  </w:style>
  <w:style w:type="paragraph" w:customStyle="1" w:styleId="60">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1">
    <w:name w:val="表格使用"/>
    <w:basedOn w:val="1"/>
    <w:autoRedefine/>
    <w:qFormat/>
    <w:uiPriority w:val="0"/>
    <w:pPr>
      <w:snapToGrid w:val="0"/>
      <w:jc w:val="center"/>
    </w:pPr>
    <w:rPr>
      <w:szCs w:val="21"/>
    </w:rPr>
  </w:style>
  <w:style w:type="paragraph" w:customStyle="1" w:styleId="62">
    <w:name w:val="样式 首行缩进:  0.85 厘米 行距: 1.5 倍行距"/>
    <w:basedOn w:val="1"/>
    <w:autoRedefine/>
    <w:qFormat/>
    <w:uiPriority w:val="0"/>
    <w:pPr>
      <w:ind w:left="-28" w:firstLine="561"/>
      <w:jc w:val="both"/>
    </w:pPr>
    <w:rPr>
      <w:bCs/>
      <w:szCs w:val="20"/>
    </w:rPr>
  </w:style>
  <w:style w:type="paragraph" w:customStyle="1" w:styleId="63">
    <w:name w:val="Normal_4e4381cc-63ea-4b2a-9640-499d7b45caf1"/>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64">
    <w:name w:val="正文5"/>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65">
    <w:name w:val="正文 首行缩进: 2 字符"/>
    <w:basedOn w:val="1"/>
    <w:autoRedefine/>
    <w:qFormat/>
    <w:uiPriority w:val="0"/>
    <w:pPr>
      <w:adjustRightInd w:val="0"/>
      <w:snapToGrid w:val="0"/>
      <w:spacing w:line="500" w:lineRule="exact"/>
      <w:ind w:firstLine="200" w:firstLineChars="200"/>
      <w:jc w:val="left"/>
    </w:pPr>
    <w:rPr>
      <w:sz w:val="24"/>
    </w:rPr>
  </w:style>
  <w:style w:type="paragraph" w:customStyle="1" w:styleId="66">
    <w:name w:val="表 头"/>
    <w:basedOn w:val="1"/>
    <w:autoRedefine/>
    <w:qFormat/>
    <w:uiPriority w:val="0"/>
    <w:pPr>
      <w:adjustRightInd w:val="0"/>
      <w:spacing w:before="50" w:beforeLines="50" w:after="50" w:afterLines="50"/>
      <w:jc w:val="center"/>
    </w:pPr>
    <w:rPr>
      <w:rFonts w:ascii="黑体" w:eastAsia="黑体"/>
      <w:kern w:val="0"/>
      <w:szCs w:val="21"/>
    </w:rPr>
  </w:style>
  <w:style w:type="paragraph" w:customStyle="1" w:styleId="67">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68">
    <w:name w:val="Table Paragraph"/>
    <w:basedOn w:val="1"/>
    <w:autoRedefine/>
    <w:qFormat/>
    <w:uiPriority w:val="0"/>
    <w:rPr>
      <w:szCs w:val="21"/>
    </w:rPr>
  </w:style>
  <w:style w:type="paragraph" w:customStyle="1" w:styleId="69">
    <w:name w:val="帅哥的样式"/>
    <w:basedOn w:val="1"/>
    <w:autoRedefine/>
    <w:qFormat/>
    <w:uiPriority w:val="0"/>
    <w:pPr>
      <w:spacing w:line="360" w:lineRule="auto"/>
      <w:ind w:firstLine="200" w:firstLineChars="200"/>
    </w:pPr>
    <w:rPr>
      <w:kern w:val="0"/>
      <w:sz w:val="24"/>
    </w:rPr>
  </w:style>
  <w:style w:type="paragraph" w:customStyle="1" w:styleId="70">
    <w:name w:val="表格字体"/>
    <w:basedOn w:val="1"/>
    <w:autoRedefine/>
    <w:qFormat/>
    <w:uiPriority w:val="0"/>
    <w:pPr>
      <w:adjustRightInd w:val="0"/>
      <w:spacing w:line="300" w:lineRule="exact"/>
      <w:jc w:val="center"/>
    </w:pPr>
    <w:rPr>
      <w:color w:val="000000"/>
      <w:sz w:val="18"/>
      <w:szCs w:val="18"/>
    </w:rPr>
  </w:style>
  <w:style w:type="paragraph" w:customStyle="1" w:styleId="71">
    <w:name w:val="正文6"/>
    <w:basedOn w:val="1"/>
    <w:autoRedefine/>
    <w:qFormat/>
    <w:uiPriority w:val="0"/>
    <w:pPr>
      <w:widowControl/>
    </w:pPr>
    <w:rPr>
      <w:szCs w:val="21"/>
    </w:rPr>
  </w:style>
  <w:style w:type="paragraph" w:customStyle="1" w:styleId="72">
    <w:name w:val="三级"/>
    <w:basedOn w:val="1"/>
    <w:autoRedefine/>
    <w:qFormat/>
    <w:uiPriority w:val="0"/>
    <w:pPr>
      <w:adjustRightInd w:val="0"/>
      <w:snapToGrid w:val="0"/>
      <w:ind w:firstLine="0" w:firstLineChars="0"/>
      <w:jc w:val="left"/>
      <w:outlineLvl w:val="2"/>
    </w:pPr>
    <w:rPr>
      <w:b/>
      <w:kern w:val="0"/>
      <w:szCs w:val="24"/>
    </w:rPr>
  </w:style>
  <w:style w:type="paragraph" w:customStyle="1" w:styleId="73">
    <w:name w:val="正文3"/>
    <w:autoRedefine/>
    <w:qFormat/>
    <w:uiPriority w:val="0"/>
    <w:pPr>
      <w:jc w:val="both"/>
    </w:pPr>
    <w:rPr>
      <w:rFonts w:ascii="Calibri" w:hAnsi="Calibri" w:eastAsia="宋体" w:cs="宋体"/>
      <w:kern w:val="2"/>
      <w:sz w:val="21"/>
      <w:szCs w:val="21"/>
      <w:lang w:val="en-US" w:eastAsia="zh-CN" w:bidi="ar-SA"/>
    </w:rPr>
  </w:style>
  <w:style w:type="paragraph" w:customStyle="1" w:styleId="74">
    <w:name w:val="标题-图表"/>
    <w:basedOn w:val="1"/>
    <w:autoRedefine/>
    <w:qFormat/>
    <w:uiPriority w:val="0"/>
    <w:pPr>
      <w:spacing w:line="500" w:lineRule="exact"/>
      <w:jc w:val="center"/>
    </w:pPr>
    <w:rPr>
      <w:rFonts w:ascii="黑体" w:eastAsia="黑体"/>
      <w:sz w:val="24"/>
    </w:rPr>
  </w:style>
  <w:style w:type="paragraph" w:customStyle="1" w:styleId="75">
    <w:name w:val="正文 首行缩进:  2 字符"/>
    <w:basedOn w:val="1"/>
    <w:autoRedefine/>
    <w:qFormat/>
    <w:uiPriority w:val="0"/>
    <w:pPr>
      <w:adjustRightInd w:val="0"/>
      <w:snapToGrid w:val="0"/>
      <w:spacing w:line="500" w:lineRule="exact"/>
      <w:ind w:firstLine="200" w:firstLineChars="200"/>
      <w:jc w:val="left"/>
    </w:pPr>
    <w:rPr>
      <w:rFonts w:cs="宋体"/>
      <w:sz w:val="24"/>
      <w:szCs w:val="20"/>
    </w:rPr>
  </w:style>
  <w:style w:type="paragraph" w:styleId="76">
    <w:name w:val="List Paragraph"/>
    <w:basedOn w:val="1"/>
    <w:autoRedefine/>
    <w:qFormat/>
    <w:uiPriority w:val="34"/>
    <w:pPr>
      <w:ind w:firstLine="420" w:firstLineChars="200"/>
    </w:pPr>
  </w:style>
  <w:style w:type="paragraph" w:customStyle="1" w:styleId="77">
    <w:name w:val="聪表标题"/>
    <w:basedOn w:val="1"/>
    <w:autoRedefine/>
    <w:qFormat/>
    <w:uiPriority w:val="0"/>
    <w:pPr>
      <w:spacing w:line="360" w:lineRule="auto"/>
      <w:jc w:val="center"/>
    </w:pPr>
    <w:rPr>
      <w:rFonts w:ascii="黑体" w:hAnsi="黑体" w:eastAsia="黑体"/>
      <w:sz w:val="24"/>
      <w:szCs w:val="24"/>
    </w:rPr>
  </w:style>
  <w:style w:type="paragraph" w:customStyle="1" w:styleId="78">
    <w:name w:val="表格内容"/>
    <w:basedOn w:val="1"/>
    <w:autoRedefine/>
    <w:qFormat/>
    <w:uiPriority w:val="0"/>
    <w:pPr>
      <w:adjustRightInd w:val="0"/>
      <w:spacing w:line="240" w:lineRule="auto"/>
      <w:jc w:val="center"/>
      <w:textAlignment w:val="baseline"/>
    </w:pPr>
    <w:rPr>
      <w:sz w:val="21"/>
      <w:szCs w:val="21"/>
    </w:rPr>
  </w:style>
  <w:style w:type="paragraph" w:customStyle="1" w:styleId="79">
    <w:name w:val="表格样式"/>
    <w:basedOn w:val="1"/>
    <w:autoRedefine/>
    <w:qFormat/>
    <w:uiPriority w:val="0"/>
    <w:pPr>
      <w:spacing w:line="360" w:lineRule="exact"/>
      <w:jc w:val="center"/>
    </w:pPr>
    <w:rPr>
      <w:color w:val="000000"/>
      <w:szCs w:val="21"/>
    </w:rPr>
  </w:style>
  <w:style w:type="character" w:customStyle="1" w:styleId="80">
    <w:name w:val="disabled"/>
    <w:basedOn w:val="23"/>
    <w:autoRedefine/>
    <w:qFormat/>
    <w:uiPriority w:val="0"/>
    <w:rPr>
      <w:vanish/>
    </w:rPr>
  </w:style>
  <w:style w:type="character" w:customStyle="1" w:styleId="81">
    <w:name w:val="znspantitle"/>
    <w:basedOn w:val="23"/>
    <w:autoRedefine/>
    <w:qFormat/>
    <w:uiPriority w:val="0"/>
    <w:rPr>
      <w:b/>
      <w:color w:val="333333"/>
    </w:rPr>
  </w:style>
  <w:style w:type="character" w:customStyle="1" w:styleId="82">
    <w:name w:val="font11"/>
    <w:basedOn w:val="23"/>
    <w:autoRedefine/>
    <w:qFormat/>
    <w:uiPriority w:val="0"/>
    <w:rPr>
      <w:rFonts w:hint="default" w:ascii="Times New Roman" w:hAnsi="Times New Roman" w:cs="Times New Roman"/>
      <w:color w:val="000000"/>
      <w:sz w:val="21"/>
      <w:szCs w:val="21"/>
      <w:u w:val="none"/>
    </w:rPr>
  </w:style>
  <w:style w:type="paragraph" w:customStyle="1" w:styleId="83">
    <w:name w:val="正文1"/>
    <w:basedOn w:val="1"/>
    <w:next w:val="1"/>
    <w:autoRedefine/>
    <w:qFormat/>
    <w:uiPriority w:val="0"/>
    <w:pPr>
      <w:adjustRightInd w:val="0"/>
      <w:snapToGrid w:val="0"/>
      <w:spacing w:line="500" w:lineRule="atLeast"/>
      <w:ind w:firstLine="567"/>
    </w:pPr>
    <w:rPr>
      <w:rFonts w:ascii="Calibri" w:hAnsi="Calibri"/>
      <w:kern w:val="0"/>
    </w:rPr>
  </w:style>
  <w:style w:type="paragraph" w:customStyle="1" w:styleId="84">
    <w:name w:val="表头"/>
    <w:basedOn w:val="1"/>
    <w:next w:val="1"/>
    <w:autoRedefine/>
    <w:qFormat/>
    <w:uiPriority w:val="0"/>
    <w:pPr>
      <w:adjustRightInd w:val="0"/>
      <w:spacing w:before="80" w:beforeLines="0" w:after="80" w:afterLines="0"/>
      <w:jc w:val="center"/>
    </w:pPr>
    <w:rPr>
      <w:rFonts w:hint="eastAsia" w:ascii="仿宋_GB2312" w:eastAsia="仿宋_GB2312"/>
      <w:kern w:val="0"/>
      <w:sz w:val="24"/>
      <w:szCs w:val="20"/>
    </w:rPr>
  </w:style>
  <w:style w:type="paragraph" w:customStyle="1" w:styleId="85">
    <w:name w:val="正文001"/>
    <w:basedOn w:val="1"/>
    <w:autoRedefine/>
    <w:qFormat/>
    <w:uiPriority w:val="0"/>
    <w:pPr>
      <w:spacing w:line="460" w:lineRule="exact"/>
      <w:ind w:firstLine="482"/>
    </w:pPr>
    <w:rPr>
      <w:rFonts w:ascii="Arial" w:hAnsi="Arial"/>
      <w:sz w:val="24"/>
    </w:rPr>
  </w:style>
  <w:style w:type="character" w:customStyle="1" w:styleId="86">
    <w:name w:val="font21"/>
    <w:basedOn w:val="23"/>
    <w:autoRedefine/>
    <w:qFormat/>
    <w:uiPriority w:val="0"/>
    <w:rPr>
      <w:rFonts w:hint="default" w:ascii="Times New Roman" w:hAnsi="Times New Roman" w:cs="Times New Roman"/>
      <w:color w:val="000000"/>
      <w:sz w:val="18"/>
      <w:szCs w:val="18"/>
      <w:u w:val="none"/>
    </w:rPr>
  </w:style>
  <w:style w:type="paragraph" w:customStyle="1" w:styleId="87">
    <w:name w:val="样式 小四 行距: 固定值 25 磅"/>
    <w:basedOn w:val="1"/>
    <w:autoRedefine/>
    <w:qFormat/>
    <w:uiPriority w:val="0"/>
    <w:pPr>
      <w:spacing w:line="500" w:lineRule="exact"/>
      <w:ind w:firstLine="480" w:firstLineChars="200"/>
    </w:pPr>
    <w:rPr>
      <w:rFonts w:cs="宋体"/>
      <w:sz w:val="24"/>
      <w:szCs w:val="20"/>
    </w:rPr>
  </w:style>
  <w:style w:type="character" w:customStyle="1" w:styleId="88">
    <w:name w:val="fontstyle01"/>
    <w:basedOn w:val="23"/>
    <w:autoRedefine/>
    <w:qFormat/>
    <w:uiPriority w:val="0"/>
    <w:rPr>
      <w:rFonts w:ascii="宋体" w:hAnsi="宋体" w:eastAsia="宋体" w:cs="宋体"/>
      <w:color w:val="000000"/>
      <w:sz w:val="22"/>
      <w:szCs w:val="22"/>
    </w:rPr>
  </w:style>
  <w:style w:type="paragraph" w:customStyle="1" w:styleId="89">
    <w:name w:val="表内容"/>
    <w:basedOn w:val="1"/>
    <w:next w:val="1"/>
    <w:autoRedefine/>
    <w:qFormat/>
    <w:uiPriority w:val="0"/>
    <w:pPr>
      <w:spacing w:line="240" w:lineRule="auto"/>
      <w:ind w:firstLine="0" w:firstLineChars="0"/>
      <w:jc w:val="center"/>
    </w:pPr>
    <w:rPr>
      <w:snapToGrid/>
      <w:sz w:val="21"/>
      <w:szCs w:val="21"/>
    </w:rPr>
  </w:style>
  <w:style w:type="paragraph" w:customStyle="1" w:styleId="90">
    <w:name w:val="表格填充1"/>
    <w:basedOn w:val="10"/>
    <w:next w:val="1"/>
    <w:autoRedefine/>
    <w:qFormat/>
    <w:uiPriority w:val="0"/>
    <w:pPr>
      <w:adjustRightInd w:val="0"/>
      <w:snapToGrid w:val="0"/>
      <w:spacing w:line="400" w:lineRule="exact"/>
      <w:jc w:val="center"/>
    </w:pPr>
    <w:rPr>
      <w:rFonts w:ascii="Calibri" w:hAnsi="Calibri"/>
      <w:snapToGrid w:val="0"/>
      <w:sz w:val="21"/>
      <w:szCs w:val="18"/>
    </w:rPr>
  </w:style>
  <w:style w:type="paragraph" w:customStyle="1" w:styleId="91">
    <w:name w:val="表格内容111"/>
    <w:basedOn w:val="1"/>
    <w:autoRedefine/>
    <w:qFormat/>
    <w:uiPriority w:val="0"/>
    <w:pPr>
      <w:spacing w:line="312" w:lineRule="atLeast"/>
      <w:ind w:firstLine="0" w:firstLineChars="0"/>
      <w:jc w:val="center"/>
      <w:textAlignment w:val="center"/>
    </w:pPr>
    <w:rPr>
      <w:sz w:val="21"/>
      <w:szCs w:val="18"/>
    </w:rPr>
  </w:style>
  <w:style w:type="character" w:customStyle="1" w:styleId="92">
    <w:name w:val="fontstyle21"/>
    <w:basedOn w:val="23"/>
    <w:autoRedefine/>
    <w:qFormat/>
    <w:uiPriority w:val="0"/>
    <w:rPr>
      <w:rFonts w:ascii="TimesNewRomanPSMT" w:hAnsi="TimesNewRomanPSMT" w:eastAsia="TimesNewRomanPSMT" w:cs="TimesNewRomanPSMT"/>
      <w:color w:val="000000"/>
      <w:sz w:val="24"/>
      <w:szCs w:val="24"/>
    </w:rPr>
  </w:style>
  <w:style w:type="character" w:customStyle="1" w:styleId="93">
    <w:name w:val="fontstyle31"/>
    <w:basedOn w:val="23"/>
    <w:autoRedefine/>
    <w:qFormat/>
    <w:uiPriority w:val="0"/>
    <w:rPr>
      <w:rFonts w:ascii="TimesNewRomanPSMT" w:hAnsi="TimesNewRomanPSMT" w:eastAsia="TimesNewRomanPSMT" w:cs="TimesNewRomanPSMT"/>
      <w:color w:val="000000"/>
      <w:sz w:val="24"/>
      <w:szCs w:val="24"/>
    </w:rPr>
  </w:style>
  <w:style w:type="paragraph" w:customStyle="1" w:styleId="94">
    <w:name w:val="填表内容"/>
    <w:basedOn w:val="1"/>
    <w:autoRedefine/>
    <w:qFormat/>
    <w:uiPriority w:val="0"/>
    <w:pPr>
      <w:adjustRightInd w:val="0"/>
      <w:spacing w:line="480" w:lineRule="exact"/>
      <w:ind w:firstLine="200" w:firstLineChars="200"/>
      <w:jc w:val="left"/>
      <w:textAlignment w:val="baseline"/>
    </w:pPr>
    <w:rPr>
      <w:rFonts w:ascii="楷体_GB2312" w:eastAsia="楷体_GB2312"/>
      <w:sz w:val="28"/>
      <w:szCs w:val="20"/>
    </w:rPr>
  </w:style>
  <w:style w:type="paragraph" w:customStyle="1" w:styleId="95">
    <w:name w:val="申请书正文"/>
    <w:basedOn w:val="10"/>
    <w:autoRedefine/>
    <w:qFormat/>
    <w:uiPriority w:val="0"/>
    <w:pPr>
      <w:tabs>
        <w:tab w:val="left" w:pos="8640"/>
      </w:tabs>
      <w:spacing w:line="360" w:lineRule="auto"/>
      <w:ind w:firstLine="200" w:firstLineChars="200"/>
    </w:pPr>
    <w:rPr>
      <w:rFonts w:ascii="Times New Roman" w:hAnsi="Times New Roman" w:cs="宋体"/>
      <w:bCs/>
      <w:color w:val="000000"/>
      <w:sz w:val="24"/>
      <w:szCs w:val="32"/>
    </w:rPr>
  </w:style>
  <w:style w:type="character" w:customStyle="1" w:styleId="96">
    <w:name w:val="样式 小四"/>
    <w:autoRedefine/>
    <w:qFormat/>
    <w:uiPriority w:val="99"/>
    <w:rPr>
      <w:sz w:val="24"/>
    </w:rPr>
  </w:style>
  <w:style w:type="character" w:customStyle="1" w:styleId="97">
    <w:name w:val="fontstyle11"/>
    <w:basedOn w:val="23"/>
    <w:autoRedefine/>
    <w:qFormat/>
    <w:uiPriority w:val="0"/>
    <w:rPr>
      <w:rFonts w:ascii="TimesNewRomanPSMT" w:hAnsi="TimesNewRomanPSMT" w:eastAsia="TimesNewRomanPSMT" w:cs="TimesNewRomanPSMT"/>
      <w:color w:val="000000"/>
      <w:sz w:val="22"/>
      <w:szCs w:val="22"/>
    </w:rPr>
  </w:style>
  <w:style w:type="paragraph" w:customStyle="1" w:styleId="98">
    <w:name w:val="表格文字"/>
    <w:basedOn w:val="1"/>
    <w:autoRedefine/>
    <w:qFormat/>
    <w:uiPriority w:val="0"/>
    <w:pPr>
      <w:adjustRightInd w:val="0"/>
      <w:jc w:val="center"/>
    </w:pPr>
    <w:rPr>
      <w:kern w:val="24"/>
      <w:sz w:val="18"/>
      <w:szCs w:val="20"/>
    </w:rPr>
  </w:style>
  <w:style w:type="character" w:customStyle="1" w:styleId="99">
    <w:name w:val="apple-style-span"/>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1.emf"/><Relationship Id="rId8" Type="http://schemas.openxmlformats.org/officeDocument/2006/relationships/oleObject" Target="embeddings/oleObject1.bin"/><Relationship Id="rId7" Type="http://schemas.openxmlformats.org/officeDocument/2006/relationships/theme" Target="theme/theme1.xml"/><Relationship Id="rId6" Type="http://schemas.openxmlformats.org/officeDocument/2006/relationships/footer" Target="footer4.xml"/><Relationship Id="rId52" Type="http://schemas.openxmlformats.org/officeDocument/2006/relationships/fontTable" Target="fontTable.xml"/><Relationship Id="rId51" Type="http://schemas.openxmlformats.org/officeDocument/2006/relationships/customXml" Target="../customXml/item8.xml"/><Relationship Id="rId50" Type="http://schemas.openxmlformats.org/officeDocument/2006/relationships/customXml" Target="../customXml/item7.xml"/><Relationship Id="rId5" Type="http://schemas.openxmlformats.org/officeDocument/2006/relationships/footer" Target="footer3.xml"/><Relationship Id="rId49" Type="http://schemas.openxmlformats.org/officeDocument/2006/relationships/customXml" Target="../customXml/item6.xml"/><Relationship Id="rId48" Type="http://schemas.openxmlformats.org/officeDocument/2006/relationships/customXml" Target="../customXml/item5.xml"/><Relationship Id="rId47" Type="http://schemas.openxmlformats.org/officeDocument/2006/relationships/customXml" Target="../customXml/item4.xml"/><Relationship Id="rId46" Type="http://schemas.openxmlformats.org/officeDocument/2006/relationships/customXml" Target="../customXml/item3.xml"/><Relationship Id="rId45" Type="http://schemas.openxmlformats.org/officeDocument/2006/relationships/customXml" Target="../customXml/item2.xml"/><Relationship Id="rId44" Type="http://schemas.openxmlformats.org/officeDocument/2006/relationships/customXml" Target="../customXml/item1.xml"/><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jpeg"/><Relationship Id="rId4" Type="http://schemas.openxmlformats.org/officeDocument/2006/relationships/footer" Target="footer2.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jpe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footer" Target="footer1.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emf"/><Relationship Id="rId14" Type="http://schemas.openxmlformats.org/officeDocument/2006/relationships/oleObject" Target="embeddings/oleObject2.bin"/><Relationship Id="rId13" Type="http://schemas.openxmlformats.org/officeDocument/2006/relationships/image" Target="media/image5.jpe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mcd:customData xmlns="http://www.wps.cn/android/officeDocument/2013/mofficeCustomData" xmlns:mcd="http://www.wps.cn/android/officeDocument/2013/mofficeCustomData" version="2">
  <mcd:comments/>
</mcd:customData>
</file>

<file path=customXml/item3.xml><?xml version="1.0" encoding="utf-8"?>
<mcd:customData xmlns="http://www.wps.cn/android/officeDocument/2013/mofficeCustomData" xmlns:mcd="http://www.wps.cn/android/officeDocument/2013/mofficeCustomData" version="2">
  <mcd:comments/>
</mcd:customData>
</file>

<file path=customXml/item4.xml><?xml version="1.0" encoding="utf-8"?>
<mcd:customData xmlns="http://www.wps.cn/android/officeDocument/2013/mofficeCustomData" xmlns:mcd="http://www.wps.cn/android/officeDocument/2013/mofficeCustomData" version="2">
  <mcd:comments/>
</mcd:customData>
</file>

<file path=customXml/item5.xml><?xml version="1.0" encoding="utf-8"?>
<mcd:customData xmlns="http://www.wps.cn/android/officeDocument/2013/mofficeCustomData" xmlns:mcd="http://www.wps.cn/android/officeDocument/2013/mofficeCustomData" version="2">
  <mcd:comments/>
</mcd:customData>
</file>

<file path=customXml/item6.xml><?xml version="1.0" encoding="utf-8"?>
<mcd:customData xmlns="http://www.wps.cn/android/officeDocument/2013/mofficeCustomData" xmlns:mcd="http://www.wps.cn/android/officeDocument/2013/mofficeCustomData" version="2">
  <mcd:comments/>
</mcd:customData>
</file>

<file path=customXml/item7.xml><?xml version="1.0" encoding="utf-8"?>
<mcd:customData xmlns="http://www.wps.cn/android/officeDocument/2013/mofficeCustomData" xmlns:mcd="http://www.wps.cn/android/officeDocument/2013/mofficeCustomData" version="2">
  <mcd:comments/>
</mcd:customData>
</file>

<file path=customXml/item8.xml><?xml version="1.0" encoding="utf-8"?>
<mcd:customData xmlns="http://www.wps.cn/android/officeDocument/2013/mofficeCustomData" xmlns:mcd="http://www.wps.cn/android/officeDocument/2013/mofficeCustomData" version="2">
  <mcd:comments/>
</mcd: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999a767-307a-4ebd-9428-d9d12fcf412b}">
  <ds:schemaRefs/>
</ds:datastoreItem>
</file>

<file path=customXml/itemProps3.xml><?xml version="1.0" encoding="utf-8"?>
<ds:datastoreItem xmlns:ds="http://schemas.openxmlformats.org/officeDocument/2006/customXml" ds:itemID="{b5d593a1-1a6f-4810-a041-7b7bf1788bf4}">
  <ds:schemaRefs/>
</ds:datastoreItem>
</file>

<file path=customXml/itemProps4.xml><?xml version="1.0" encoding="utf-8"?>
<ds:datastoreItem xmlns:ds="http://schemas.openxmlformats.org/officeDocument/2006/customXml" ds:itemID="{a95bad33-60e5-4f7f-afd0-72fcbc89fbe8}">
  <ds:schemaRefs/>
</ds:datastoreItem>
</file>

<file path=customXml/itemProps5.xml><?xml version="1.0" encoding="utf-8"?>
<ds:datastoreItem xmlns:ds="http://schemas.openxmlformats.org/officeDocument/2006/customXml" ds:itemID="{8a550012-019b-4419-8157-2c9927f342cf}">
  <ds:schemaRefs/>
</ds:datastoreItem>
</file>

<file path=customXml/itemProps6.xml><?xml version="1.0" encoding="utf-8"?>
<ds:datastoreItem xmlns:ds="http://schemas.openxmlformats.org/officeDocument/2006/customXml" ds:itemID="{d3f50f57-d1c5-4409-ba09-5d38b6a9e889}">
  <ds:schemaRefs/>
</ds:datastoreItem>
</file>

<file path=customXml/itemProps7.xml><?xml version="1.0" encoding="utf-8"?>
<ds:datastoreItem xmlns:ds="http://schemas.openxmlformats.org/officeDocument/2006/customXml" ds:itemID="{5a357b7f-65c2-464a-b380-9a3f416be16f}">
  <ds:schemaRefs/>
</ds:datastoreItem>
</file>

<file path=customXml/itemProps8.xml><?xml version="1.0" encoding="utf-8"?>
<ds:datastoreItem xmlns:ds="http://schemas.openxmlformats.org/officeDocument/2006/customXml" ds:itemID="{c6bd249f-c173-4c07-b73f-37059cee3e1e}">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85</Pages>
  <Words>35683</Words>
  <Characters>40539</Characters>
  <Paragraphs>2408</Paragraphs>
  <TotalTime>3</TotalTime>
  <ScaleCrop>false</ScaleCrop>
  <LinksUpToDate>false</LinksUpToDate>
  <CharactersWithSpaces>40802</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瓜田里的猹</cp:lastModifiedBy>
  <cp:lastPrinted>2022-05-16T01:25:00Z</cp:lastPrinted>
  <dcterms:modified xsi:type="dcterms:W3CDTF">2024-09-10T02:41:34Z</dcterms:modified>
  <dc:title>附件2</dc:title>
  <cp:revision>38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FC2177CC84994C8FB0BE4DFAE9A74F61_13</vt:lpwstr>
  </property>
  <property fmtid="{D5CDD505-2E9C-101B-9397-08002B2CF9AE}" pid="4" name="commondata">
    <vt:lpwstr>eyJoZGlkIjoiOWRjMmJmMDQ0NDE5Njk1NTIzYjE2NTFhN2E0MzllMzcifQ==</vt:lpwstr>
  </property>
</Properties>
</file>