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480" w:lineRule="auto"/>
        <w:rPr>
          <w:rFonts w:hint="eastAsia"/>
        </w:rPr>
      </w:pPr>
      <w:r>
        <w:rPr>
          <w:rFonts w:hint="eastAsia" w:eastAsia="仿宋_GB2312"/>
          <w:b/>
          <w:sz w:val="32"/>
          <w:szCs w:val="32"/>
        </w:rPr>
        <w:t>附件3</w:t>
      </w:r>
    </w:p>
    <w:p>
      <w:pPr>
        <w:spacing w:line="600" w:lineRule="exact"/>
        <w:ind w:right="640" w:firstLine="321" w:firstLineChars="100"/>
        <w:jc w:val="center"/>
        <w:rPr>
          <w:rFonts w:ascii="仿宋_GB2312" w:eastAsia="仿宋_GB2312"/>
          <w:b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sz w:val="32"/>
          <w:szCs w:val="32"/>
          <w:highlight w:val="none"/>
        </w:rPr>
        <w:t>本次检验项目</w:t>
      </w:r>
    </w:p>
    <w:p>
      <w:pPr>
        <w:numPr>
          <w:ilvl w:val="0"/>
          <w:numId w:val="1"/>
        </w:numPr>
        <w:spacing w:line="600" w:lineRule="exact"/>
        <w:outlineLvl w:val="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  <w:t>一、</w:t>
      </w:r>
      <w:r>
        <w:rPr>
          <w:rFonts w:hint="eastAsia" w:ascii="仿宋" w:hAnsi="仿宋" w:eastAsia="仿宋"/>
          <w:b/>
          <w:bCs/>
          <w:sz w:val="32"/>
          <w:szCs w:val="32"/>
        </w:rPr>
        <w:t>食用农产品</w:t>
      </w:r>
    </w:p>
    <w:p>
      <w:pPr>
        <w:spacing w:line="600" w:lineRule="exact"/>
        <w:outlineLvl w:val="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抽检依</w:t>
      </w:r>
      <w:r>
        <w:rPr>
          <w:rFonts w:hint="eastAsia" w:ascii="仿宋" w:hAnsi="仿宋" w:eastAsia="仿宋"/>
          <w:color w:val="auto"/>
          <w:sz w:val="32"/>
          <w:szCs w:val="32"/>
        </w:rPr>
        <w:t>据是GB 2762-2017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szCs w:val="32"/>
        </w:rPr>
        <w:t>食品安全国家标准 食品中污染物限量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》、</w:t>
      </w:r>
      <w:r>
        <w:rPr>
          <w:rFonts w:ascii="仿宋" w:hAnsi="仿宋" w:eastAsia="仿宋"/>
          <w:color w:val="auto"/>
          <w:sz w:val="32"/>
          <w:szCs w:val="32"/>
        </w:rPr>
        <w:t>GB 2763-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2021</w:t>
      </w:r>
      <w:r>
        <w:rPr>
          <w:rFonts w:ascii="仿宋" w:hAnsi="仿宋" w:eastAsia="仿宋"/>
          <w:color w:val="auto"/>
          <w:sz w:val="32"/>
          <w:szCs w:val="32"/>
        </w:rPr>
        <w:t>《</w:t>
      </w:r>
      <w:r>
        <w:rPr>
          <w:rFonts w:hint="eastAsia" w:ascii="仿宋" w:hAnsi="仿宋" w:eastAsia="仿宋"/>
          <w:color w:val="auto"/>
          <w:sz w:val="32"/>
          <w:szCs w:val="32"/>
        </w:rPr>
        <w:t>食品安全国家标准 食品中农药最大残留限量</w:t>
      </w:r>
      <w:r>
        <w:rPr>
          <w:rFonts w:ascii="仿宋" w:hAnsi="仿宋" w:eastAsia="仿宋"/>
          <w:color w:val="auto"/>
          <w:sz w:val="32"/>
          <w:szCs w:val="32"/>
        </w:rPr>
        <w:t>》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农业农村部公告第 250 号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、GB 31650-2019 《食品安全国家标准 食品中兽药最大残留限量》、GB 31650.1-2022 《食品安全国家标准 食品中41种兽药最大残留限量》、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GB 2707-2016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szCs w:val="32"/>
        </w:rPr>
        <w:t>食品安全国家标准 鲜（冻）畜、禽产品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》、GB 2733-2015《食品安全国家标准 鲜、冻动物性水产品》</w:t>
      </w:r>
      <w:r>
        <w:rPr>
          <w:rFonts w:hint="eastAsia" w:ascii="仿宋" w:hAnsi="仿宋" w:eastAsia="仿宋"/>
          <w:color w:val="auto"/>
          <w:sz w:val="32"/>
          <w:szCs w:val="32"/>
        </w:rPr>
        <w:t>等标准及产</w:t>
      </w:r>
      <w:r>
        <w:rPr>
          <w:rFonts w:hint="eastAsia" w:ascii="仿宋" w:hAnsi="仿宋" w:eastAsia="仿宋"/>
          <w:sz w:val="32"/>
          <w:szCs w:val="32"/>
        </w:rPr>
        <w:t>品明示标准和指标的要求。</w:t>
      </w:r>
    </w:p>
    <w:p>
      <w:pPr>
        <w:numPr>
          <w:ilvl w:val="0"/>
          <w:numId w:val="2"/>
        </w:numPr>
        <w:spacing w:line="600" w:lineRule="exact"/>
        <w:outlineLvl w:val="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1.蔬菜抽检项目包括</w:t>
      </w:r>
      <w:r>
        <w:rPr>
          <w:rFonts w:hint="eastAsia" w:ascii="仿宋" w:hAnsi="仿宋" w:eastAsia="仿宋"/>
          <w:color w:val="auto"/>
          <w:sz w:val="32"/>
          <w:szCs w:val="32"/>
        </w:rPr>
        <w:t>铅（以Pb计）、镉（以Cd计）、阿维菌素、毒死蜱、氟虫腈、腐霉利、甲氨基阿维菌素苯甲酸盐、甲拌磷、克百威、乐果、六六六、氯氟氰菊酯和高效氯氟氰菊酯、氯氰菊酯和高效氯氰菊酯、氧乐果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哒螨灵、敌敌畏、噻虫嗪、乙螨唑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倍硫磷、吡虫啉、吡唑醚菌酯、丙溴磷、啶虫脒、联苯菊酯、噻虫胺、灭线磷、水胺硫磷、辛硫磷、百菌清、甲胺磷、甲基异柳磷、甲氰菊酯、霜霉威和霜霉威盐酸盐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苯醚甲环唑、二甲戊灵、腈菌唑、马拉硫磷、灭蝇胺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等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sz w:val="32"/>
          <w:szCs w:val="32"/>
        </w:rPr>
        <w:t>水果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抽检项目包括</w:t>
      </w:r>
      <w:r>
        <w:rPr>
          <w:rFonts w:hint="eastAsia" w:ascii="仿宋" w:hAnsi="仿宋" w:eastAsia="仿宋"/>
          <w:color w:val="auto"/>
          <w:sz w:val="32"/>
          <w:szCs w:val="32"/>
        </w:rPr>
        <w:t>苯醚甲环唑、丙溴磷、克百威、联苯菊酯、氯唑磷、三唑磷、水胺硫磷、氧乐果、氯氟氰菊酯和高效氯氟氰菊酯、甲拌磷、2,4-滴和2,4-滴钠盐、狄氏剂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敌敌畏、啶虫脒、毒死蜱、吡唑醚菌酯、多菌灵、氟虫腈、腈苯唑、吡虫啉、噻虫胺、噻虫嗪、氟环唑、烯唑醇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</w:t>
      </w:r>
      <w:r>
        <w:rPr>
          <w:rFonts w:ascii="仿宋" w:hAnsi="仿宋" w:eastAsia="仿宋"/>
          <w:sz w:val="32"/>
          <w:szCs w:val="32"/>
        </w:rPr>
        <w:t>鲜蛋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</w:t>
      </w:r>
      <w:r>
        <w:rPr>
          <w:rFonts w:hint="eastAsia" w:ascii="仿宋" w:hAnsi="仿宋" w:eastAsia="仿宋"/>
          <w:sz w:val="32"/>
          <w:szCs w:val="32"/>
        </w:rPr>
        <w:t>甲硝唑、地美硝唑、呋喃唑酮代谢物、氟虫腈、氯霉素、氟苯尼考、恩诺沙星、氧氟沙星、沙拉沙星、甲氧苄啶、磺胺类（总量）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/>
          <w:color w:val="auto"/>
          <w:sz w:val="32"/>
          <w:szCs w:val="32"/>
        </w:rPr>
        <w:t>畜禽肉及副产品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</w:t>
      </w:r>
      <w:r>
        <w:rPr>
          <w:rFonts w:hint="eastAsia" w:ascii="仿宋" w:hAnsi="仿宋" w:eastAsia="仿宋"/>
          <w:sz w:val="32"/>
          <w:szCs w:val="32"/>
        </w:rPr>
        <w:t>挥发性盐基氮、呋喃唑酮代谢物、呋喃西林代谢物、氯霉素、五氯酚酸钠（以五氯酚计）、克伦特罗、莱克多巴胺、沙丁胺醇、喹乙醇、恩诺沙星、替米考星、磺胺类（总量）、甲氧苄啶、氟苯尼考、多西环素、土霉素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/>
          <w:color w:val="auto"/>
          <w:sz w:val="32"/>
          <w:szCs w:val="32"/>
        </w:rPr>
        <w:t>水产品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抽检项目包括挥发性盐基氮、组胺、镉（以Cd计）、孔雀石绿、氯霉素、呋喃唑酮代谢物、呋喃它酮代谢物、呋喃西林代谢物、恩诺沙星、磺胺类（总量）、甲氧苄啶、甲硝唑、五氯酚酸钠（以五氯酚计）。</w:t>
      </w:r>
    </w:p>
    <w:p>
      <w:pPr>
        <w:spacing w:line="600" w:lineRule="exact"/>
        <w:outlineLvl w:val="0"/>
        <w:rPr>
          <w:rFonts w:hint="eastAsia" w:ascii="仿宋" w:hAnsi="仿宋" w:eastAsia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eastAsia="zh-CN"/>
        </w:rPr>
        <w:t>饼干</w:t>
      </w:r>
    </w:p>
    <w:p>
      <w:pPr>
        <w:spacing w:line="600" w:lineRule="exact"/>
        <w:outlineLvl w:val="1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抽检依据是</w:t>
      </w:r>
      <w:r>
        <w:rPr>
          <w:rFonts w:hint="eastAsia" w:ascii="仿宋" w:hAnsi="仿宋" w:eastAsia="仿宋"/>
          <w:sz w:val="32"/>
          <w:szCs w:val="32"/>
          <w:lang w:eastAsia="zh-CN"/>
        </w:rPr>
        <w:t>GB 7100-2015《食品安全国家标准 饼干》、</w:t>
      </w:r>
      <w:r>
        <w:rPr>
          <w:rFonts w:hint="eastAsia" w:ascii="仿宋" w:hAnsi="仿宋" w:eastAsia="仿宋"/>
          <w:sz w:val="32"/>
          <w:szCs w:val="32"/>
        </w:rPr>
        <w:t>GB 2760-2014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食品安全国家标准 食品添加剂使用标准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outlineLvl w:val="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酸价（以脂肪计）、过氧化值（以脂肪计）、山梨酸及其钾盐（以山梨酸计）、铝的残留量（干样品，以Al计）、脱氢乙酸及其钠盐(以脱氢乙酸计)、甜蜜素（以环己基氨基磺酸计）、糖精钠（以糖精计）、二氧化硫残留量、菌落总数、大肠菌群、霉菌。</w:t>
      </w:r>
    </w:p>
    <w:p>
      <w:pPr>
        <w:spacing w:line="600" w:lineRule="exact"/>
        <w:outlineLvl w:val="0"/>
        <w:rPr>
          <w:rFonts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eastAsia="zh-CN"/>
        </w:rPr>
        <w:t>三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、餐饮食品</w:t>
      </w:r>
    </w:p>
    <w:p>
      <w:pPr>
        <w:spacing w:line="600" w:lineRule="exact"/>
        <w:outlineLvl w:val="1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抽检依据是GB 2760-2014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食品安全国家标准 食品添加剂使用标准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outlineLvl w:val="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抽检项目包括苯甲酸及其钠盐(以苯甲酸计)、山梨酸及其钾盐(以山梨酸计)、糖精钠(以糖精计）。</w:t>
      </w:r>
    </w:p>
    <w:p>
      <w:pPr>
        <w:spacing w:line="600" w:lineRule="exact"/>
        <w:outlineLvl w:val="0"/>
        <w:rPr>
          <w:rFonts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eastAsia="zh-CN"/>
        </w:rPr>
        <w:t>四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、茶叶及相关制品</w:t>
      </w:r>
    </w:p>
    <w:p>
      <w:pPr>
        <w:spacing w:line="600" w:lineRule="exact"/>
        <w:outlineLvl w:val="1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抽检依据是</w:t>
      </w:r>
      <w:r>
        <w:rPr>
          <w:rFonts w:hint="eastAsia" w:ascii="仿宋" w:hAnsi="仿宋" w:eastAsia="仿宋"/>
          <w:color w:val="auto"/>
          <w:sz w:val="32"/>
          <w:szCs w:val="32"/>
        </w:rPr>
        <w:t>GB 2762-2017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szCs w:val="32"/>
        </w:rPr>
        <w:t>食品安全国家标准 食品中污染物限量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》、</w:t>
      </w:r>
      <w:r>
        <w:rPr>
          <w:rFonts w:ascii="仿宋" w:hAnsi="仿宋" w:eastAsia="仿宋"/>
          <w:color w:val="auto"/>
          <w:sz w:val="32"/>
          <w:szCs w:val="32"/>
        </w:rPr>
        <w:t>GB 2763-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2021</w:t>
      </w:r>
      <w:r>
        <w:rPr>
          <w:rFonts w:ascii="仿宋" w:hAnsi="仿宋" w:eastAsia="仿宋"/>
          <w:color w:val="auto"/>
          <w:sz w:val="32"/>
          <w:szCs w:val="32"/>
        </w:rPr>
        <w:t>《</w:t>
      </w:r>
      <w:r>
        <w:rPr>
          <w:rFonts w:hint="eastAsia" w:ascii="仿宋" w:hAnsi="仿宋" w:eastAsia="仿宋"/>
          <w:color w:val="auto"/>
          <w:sz w:val="32"/>
          <w:szCs w:val="32"/>
        </w:rPr>
        <w:t>食品安全国家标准 食品中农药最大残留限量</w:t>
      </w:r>
      <w:r>
        <w:rPr>
          <w:rFonts w:ascii="仿宋" w:hAnsi="仿宋" w:eastAsia="仿宋"/>
          <w:color w:val="auto"/>
          <w:sz w:val="32"/>
          <w:szCs w:val="32"/>
        </w:rPr>
        <w:t>》</w:t>
      </w:r>
      <w:r>
        <w:rPr>
          <w:rFonts w:hint="eastAsia" w:ascii="仿宋" w:hAnsi="仿宋" w:eastAsia="仿宋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outlineLvl w:val="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抽检项目包括铅（以Pb计）、草甘膦、吡虫啉、乙酰甲胺磷、联苯菊酯、灭多威、三氯杀螨醇、氰戊菊酯和S-氰戊菊酯、甲拌磷、克百威、水胺硫磷、氧乐果、毒死蜱、啶虫脒。</w:t>
      </w:r>
    </w:p>
    <w:p>
      <w:pPr>
        <w:spacing w:line="600" w:lineRule="exact"/>
        <w:outlineLvl w:val="0"/>
        <w:rPr>
          <w:rFonts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eastAsia="zh-CN"/>
        </w:rPr>
        <w:t>五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、炒货食品及坚果制品</w:t>
      </w:r>
    </w:p>
    <w:p>
      <w:pPr>
        <w:spacing w:line="600" w:lineRule="exact"/>
        <w:outlineLvl w:val="1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抽检依据是</w:t>
      </w:r>
      <w:r>
        <w:rPr>
          <w:rFonts w:hint="eastAsia" w:ascii="仿宋" w:hAnsi="仿宋" w:eastAsia="仿宋"/>
          <w:sz w:val="32"/>
          <w:szCs w:val="32"/>
          <w:lang w:eastAsia="zh-CN"/>
        </w:rPr>
        <w:t>GB 19300-2014《食品安全国家标准 坚果与籽类食品》</w:t>
      </w:r>
      <w:r>
        <w:rPr>
          <w:rFonts w:hint="eastAsia" w:ascii="仿宋" w:hAnsi="仿宋" w:eastAsia="仿宋"/>
          <w:sz w:val="32"/>
          <w:szCs w:val="32"/>
        </w:rPr>
        <w:t>GB 2760-2014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食品安全国家标准 食品添加剂使用标准</w:t>
      </w:r>
      <w:r>
        <w:rPr>
          <w:rFonts w:hint="eastAsia" w:ascii="仿宋" w:hAnsi="仿宋" w:eastAsia="仿宋"/>
          <w:sz w:val="32"/>
          <w:szCs w:val="32"/>
          <w:lang w:eastAsia="zh-CN"/>
        </w:rPr>
        <w:t>》、</w:t>
      </w:r>
      <w:r>
        <w:rPr>
          <w:rFonts w:hint="eastAsia" w:ascii="仿宋" w:hAnsi="仿宋" w:eastAsia="仿宋"/>
          <w:sz w:val="32"/>
          <w:szCs w:val="32"/>
        </w:rPr>
        <w:t>GB 2761-2017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食品安全国家标准 食品中真菌毒素限量</w:t>
      </w:r>
      <w:r>
        <w:rPr>
          <w:rFonts w:hint="eastAsia" w:ascii="仿宋" w:hAnsi="仿宋" w:eastAsia="仿宋"/>
          <w:sz w:val="32"/>
          <w:szCs w:val="32"/>
          <w:lang w:eastAsia="zh-CN"/>
        </w:rPr>
        <w:t>》、</w:t>
      </w:r>
      <w:r>
        <w:rPr>
          <w:rFonts w:hint="eastAsia" w:ascii="仿宋" w:hAnsi="仿宋" w:eastAsia="仿宋"/>
          <w:color w:val="auto"/>
          <w:sz w:val="32"/>
          <w:szCs w:val="32"/>
        </w:rPr>
        <w:t>GB 2762-2017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szCs w:val="32"/>
        </w:rPr>
        <w:t>食品安全国家标准 食品中污染物限量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outlineLvl w:val="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酸价(以脂肪计）、过氧化值(以脂肪计）、铅（以Pb计）、黄曲霉毒素B1、苯甲酸及其钠盐（以苯甲酸计）、山梨酸及其钾盐（以山梨酸计）、二氧化硫残留量、糖精钠（以糖精计）、甜蜜素(以环己基氨基磺酸计)、大肠菌群。</w:t>
      </w:r>
    </w:p>
    <w:p>
      <w:pPr>
        <w:spacing w:line="600" w:lineRule="exact"/>
        <w:outlineLvl w:val="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淀粉及淀粉制品</w:t>
      </w:r>
    </w:p>
    <w:p>
      <w:pPr>
        <w:tabs>
          <w:tab w:val="left" w:pos="538"/>
        </w:tabs>
        <w:spacing w:line="600" w:lineRule="exact"/>
        <w:outlineLvl w:val="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抽检依据是GB 2760-2014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食品安全国家标准 食品添加剂使用标准</w:t>
      </w:r>
      <w:r>
        <w:rPr>
          <w:rFonts w:hint="eastAsia" w:ascii="仿宋" w:hAnsi="仿宋" w:eastAsia="仿宋"/>
          <w:sz w:val="32"/>
          <w:szCs w:val="32"/>
          <w:lang w:eastAsia="zh-CN"/>
        </w:rPr>
        <w:t>》、</w:t>
      </w:r>
      <w:r>
        <w:rPr>
          <w:rFonts w:hint="eastAsia" w:ascii="仿宋" w:hAnsi="仿宋" w:eastAsia="仿宋"/>
          <w:sz w:val="32"/>
          <w:szCs w:val="32"/>
        </w:rPr>
        <w:t>GB 2762-2017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食品安全国家标准 食品中污染物限量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</w:rPr>
        <w:t>等标准及产品明示标准和指标的要求。</w:t>
      </w:r>
    </w:p>
    <w:p>
      <w:pPr>
        <w:spacing w:line="600" w:lineRule="exact"/>
        <w:outlineLvl w:val="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铅(以Pb计)、苯甲酸及其钠盐（以苯甲酸计）、铝的残留量(干样品，以Al计)、二氧化硫残留量。</w:t>
      </w:r>
    </w:p>
    <w:p>
      <w:pPr>
        <w:spacing w:line="600" w:lineRule="exact"/>
        <w:outlineLvl w:val="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七</w:t>
      </w:r>
      <w:r>
        <w:rPr>
          <w:rFonts w:hint="eastAsia" w:ascii="仿宋" w:hAnsi="仿宋" w:eastAsia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豆制品</w:t>
      </w:r>
    </w:p>
    <w:p>
      <w:pPr>
        <w:tabs>
          <w:tab w:val="left" w:pos="538"/>
        </w:tabs>
        <w:spacing w:line="600" w:lineRule="exact"/>
        <w:outlineLvl w:val="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抽检依据是GB 2760-2014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食品安全国家标准 食品添加剂使用标准</w:t>
      </w:r>
      <w:r>
        <w:rPr>
          <w:rFonts w:hint="eastAsia" w:ascii="仿宋" w:hAnsi="仿宋" w:eastAsia="仿宋"/>
          <w:sz w:val="32"/>
          <w:szCs w:val="32"/>
          <w:lang w:eastAsia="zh-CN"/>
        </w:rPr>
        <w:t>》、</w:t>
      </w:r>
      <w:r>
        <w:rPr>
          <w:rFonts w:hint="eastAsia" w:ascii="仿宋" w:hAnsi="仿宋" w:eastAsia="仿宋"/>
          <w:sz w:val="32"/>
          <w:szCs w:val="32"/>
        </w:rPr>
        <w:t>GB 2762-2017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食品安全国家标准 食品中污染物限量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</w:rPr>
        <w:t>等标准及产品明示标准和指标的要求。</w:t>
      </w:r>
    </w:p>
    <w:p>
      <w:pPr>
        <w:spacing w:line="600" w:lineRule="exact"/>
        <w:outlineLvl w:val="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铅（以 Pb 计）、黄曲霉毒素B1、苯甲酸及其钠盐（以苯甲酸计）、山梨酸及其钾盐（以山梨酸计）、脱氢乙酸及其钠盐（以脱氢乙酸计）、糖精钠（以糖精计）、甜蜜素（以环己基氨基磺酸计）、铝的残留量（干样品，以Al计）、金黄色葡萄球菌。</w:t>
      </w:r>
    </w:p>
    <w:p>
      <w:pPr>
        <w:spacing w:line="600" w:lineRule="exact"/>
        <w:outlineLvl w:val="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八</w:t>
      </w:r>
      <w:r>
        <w:rPr>
          <w:rFonts w:hint="eastAsia" w:ascii="仿宋" w:hAnsi="仿宋" w:eastAsia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糕点</w:t>
      </w:r>
    </w:p>
    <w:p>
      <w:pPr>
        <w:tabs>
          <w:tab w:val="left" w:pos="538"/>
        </w:tabs>
        <w:spacing w:line="600" w:lineRule="exact"/>
        <w:outlineLvl w:val="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抽检依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据是</w:t>
      </w: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GB 7099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-2015《食品安全国家标准 糕点、面包》、</w:t>
      </w:r>
      <w:r>
        <w:rPr>
          <w:rFonts w:hint="eastAsia" w:ascii="仿宋" w:hAnsi="仿宋" w:eastAsia="仿宋"/>
          <w:sz w:val="32"/>
          <w:szCs w:val="32"/>
        </w:rPr>
        <w:t>GB 2760-2014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食品安全国家标准 食品添加剂使用标准</w:t>
      </w:r>
      <w:r>
        <w:rPr>
          <w:rFonts w:hint="eastAsia" w:ascii="仿宋" w:hAnsi="仿宋" w:eastAsia="仿宋"/>
          <w:sz w:val="32"/>
          <w:szCs w:val="32"/>
          <w:lang w:eastAsia="zh-CN"/>
        </w:rPr>
        <w:t>》、</w:t>
      </w:r>
      <w:r>
        <w:rPr>
          <w:rFonts w:hint="eastAsia" w:ascii="仿宋" w:hAnsi="仿宋" w:eastAsia="仿宋"/>
          <w:sz w:val="32"/>
          <w:szCs w:val="32"/>
        </w:rPr>
        <w:t>GB 2762-2017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食品安全国家标准 食品中污染物限量</w:t>
      </w:r>
      <w:r>
        <w:rPr>
          <w:rFonts w:hint="eastAsia" w:ascii="仿宋" w:hAnsi="仿宋" w:eastAsia="仿宋"/>
          <w:sz w:val="32"/>
          <w:szCs w:val="32"/>
          <w:lang w:eastAsia="zh-CN"/>
        </w:rPr>
        <w:t>》、GB 29921-2021《食品安全国家标准 预包装食品中致病菌限量》</w:t>
      </w:r>
      <w:r>
        <w:rPr>
          <w:rFonts w:hint="eastAsia" w:ascii="仿宋" w:hAnsi="仿宋" w:eastAsia="仿宋"/>
          <w:sz w:val="32"/>
          <w:szCs w:val="32"/>
        </w:rPr>
        <w:t>等标准及产品明示标准和指标的要求。</w:t>
      </w:r>
    </w:p>
    <w:p>
      <w:pPr>
        <w:spacing w:line="600" w:lineRule="exact"/>
        <w:outlineLvl w:val="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（二）检验项目</w:t>
      </w:r>
    </w:p>
    <w:p>
      <w:pPr>
        <w:tabs>
          <w:tab w:val="left" w:pos="682"/>
        </w:tabs>
        <w:spacing w:line="60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酸价（以脂肪计）、过氧化值（以脂肪计）、铅（以Pb计）、苯甲酸及其钠盐（以苯甲酸计）、山梨酸及其钾盐（以山梨酸计）、糖精钠（以糖精计）、甜蜜素（以环己基氨基磺酸计）、铝的残留量（干样品，以Al计）、丙酸及其钠盐、钙盐(以丙酸计)、脱氢乙酸及其钠盐(以脱氢乙酸计)、三氯蔗糖、防腐剂混合使用时各自用量占其最大使用量的比例之和、菌落总数、金黄色葡萄球菌、沙门氏菌、霉菌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600" w:lineRule="exact"/>
        <w:outlineLvl w:val="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九</w:t>
      </w:r>
      <w:r>
        <w:rPr>
          <w:rFonts w:hint="eastAsia" w:ascii="仿宋" w:hAnsi="仿宋" w:eastAsia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罐头</w:t>
      </w:r>
    </w:p>
    <w:p>
      <w:pPr>
        <w:tabs>
          <w:tab w:val="left" w:pos="538"/>
        </w:tabs>
        <w:spacing w:line="600" w:lineRule="exact"/>
        <w:outlineLvl w:val="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抽检依据是</w:t>
      </w:r>
      <w:r>
        <w:rPr>
          <w:rFonts w:hint="eastAsia" w:ascii="仿宋" w:hAnsi="仿宋" w:eastAsia="仿宋"/>
          <w:sz w:val="32"/>
          <w:szCs w:val="32"/>
          <w:lang w:eastAsia="zh-CN"/>
        </w:rPr>
        <w:t>GB 7098-2015《食品安全国家标准 罐头食品》、</w:t>
      </w:r>
      <w:r>
        <w:rPr>
          <w:rFonts w:hint="eastAsia" w:ascii="仿宋" w:hAnsi="仿宋" w:eastAsia="仿宋"/>
          <w:sz w:val="32"/>
          <w:szCs w:val="32"/>
        </w:rPr>
        <w:t>GB 2760-2014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食品安全国家标准 食品添加剂使用标准</w:t>
      </w:r>
      <w:r>
        <w:rPr>
          <w:rFonts w:hint="eastAsia" w:ascii="仿宋" w:hAnsi="仿宋" w:eastAsia="仿宋"/>
          <w:sz w:val="32"/>
          <w:szCs w:val="32"/>
          <w:lang w:eastAsia="zh-CN"/>
        </w:rPr>
        <w:t>》、</w:t>
      </w:r>
      <w:r>
        <w:rPr>
          <w:rFonts w:hint="eastAsia" w:ascii="仿宋" w:hAnsi="仿宋" w:eastAsia="仿宋"/>
          <w:sz w:val="32"/>
          <w:szCs w:val="32"/>
        </w:rPr>
        <w:t>GB 2762-2017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食品安全国家标准 食品中污染物限量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</w:rPr>
        <w:t>等标准及产品明示标准和指标的要求。</w:t>
      </w:r>
    </w:p>
    <w:p>
      <w:pPr>
        <w:spacing w:line="600" w:lineRule="exact"/>
        <w:outlineLvl w:val="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铅（以 Pb 计）、无机砷（以As计）、脱氢乙酸及其钠盐（以脱氢乙酸计）、苯甲酸及其钠盐（以苯甲酸计）、山梨酸及其钾盐（以山梨酸计）、糖精钠（以糖精计）、商业无菌。</w:t>
      </w:r>
    </w:p>
    <w:p>
      <w:pPr>
        <w:spacing w:line="600" w:lineRule="exact"/>
        <w:outlineLvl w:val="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十</w:t>
      </w:r>
      <w:r>
        <w:rPr>
          <w:rFonts w:hint="eastAsia" w:ascii="仿宋" w:hAnsi="仿宋" w:eastAsia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酒类</w:t>
      </w:r>
    </w:p>
    <w:p>
      <w:pPr>
        <w:tabs>
          <w:tab w:val="left" w:pos="538"/>
        </w:tabs>
        <w:spacing w:line="600" w:lineRule="exact"/>
        <w:outlineLvl w:val="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抽检依据</w:t>
      </w:r>
      <w:r>
        <w:rPr>
          <w:rFonts w:hint="eastAsia" w:ascii="仿宋" w:hAnsi="仿宋" w:eastAsia="仿宋" w:cs="Times New Roman"/>
          <w:sz w:val="32"/>
          <w:szCs w:val="32"/>
        </w:rPr>
        <w:t>是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GB 2757-2012《食品安全国家标准 蒸馏酒及其配制酒》、</w:t>
      </w:r>
      <w:r>
        <w:rPr>
          <w:rFonts w:hint="eastAsia" w:ascii="仿宋" w:hAnsi="仿宋" w:eastAsia="仿宋"/>
          <w:sz w:val="32"/>
          <w:szCs w:val="32"/>
        </w:rPr>
        <w:t>GB 2760-2014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食品安全国家标准 食品添加剂使用标准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</w:rPr>
        <w:t>等标准及产品明示标准和指标的要求。</w:t>
      </w:r>
    </w:p>
    <w:p>
      <w:pPr>
        <w:spacing w:line="600" w:lineRule="exact"/>
        <w:outlineLvl w:val="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（二）检验项目</w:t>
      </w:r>
    </w:p>
    <w:p>
      <w:pPr>
        <w:tabs>
          <w:tab w:val="left" w:pos="682"/>
        </w:tabs>
        <w:spacing w:line="60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</w:t>
      </w:r>
      <w:r>
        <w:rPr>
          <w:rFonts w:hint="eastAsia" w:ascii="仿宋" w:hAnsi="仿宋" w:eastAsia="仿宋"/>
          <w:sz w:val="32"/>
          <w:szCs w:val="32"/>
        </w:rPr>
        <w:t>酒精度、甲醇、氰化物（以HCN计）、糖精钠（以糖精计）、甜蜜素（以环己基氨基磺酸计）、三氯蔗糖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600" w:lineRule="exact"/>
        <w:outlineLvl w:val="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十一</w:t>
      </w:r>
      <w:r>
        <w:rPr>
          <w:rFonts w:hint="eastAsia" w:ascii="仿宋" w:hAnsi="仿宋" w:eastAsia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粮食加工品</w:t>
      </w:r>
    </w:p>
    <w:p>
      <w:pPr>
        <w:tabs>
          <w:tab w:val="left" w:pos="538"/>
        </w:tabs>
        <w:spacing w:line="600" w:lineRule="exact"/>
        <w:outlineLvl w:val="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抽检依据是GB 2760-2014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食品安全国家标准 食品添加剂使用标准</w:t>
      </w:r>
      <w:r>
        <w:rPr>
          <w:rFonts w:hint="eastAsia" w:ascii="仿宋" w:hAnsi="仿宋" w:eastAsia="仿宋"/>
          <w:sz w:val="32"/>
          <w:szCs w:val="32"/>
          <w:lang w:eastAsia="zh-CN"/>
        </w:rPr>
        <w:t>》、</w:t>
      </w:r>
      <w:r>
        <w:rPr>
          <w:rFonts w:hint="eastAsia" w:ascii="仿宋" w:hAnsi="仿宋" w:eastAsia="仿宋"/>
          <w:sz w:val="32"/>
          <w:szCs w:val="32"/>
        </w:rPr>
        <w:t>GB 2761-2017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食品安全国家标准 食品中真菌毒素限量</w:t>
      </w:r>
      <w:r>
        <w:rPr>
          <w:rFonts w:hint="eastAsia" w:ascii="仿宋" w:hAnsi="仿宋" w:eastAsia="仿宋"/>
          <w:sz w:val="32"/>
          <w:szCs w:val="32"/>
          <w:lang w:eastAsia="zh-CN"/>
        </w:rPr>
        <w:t>》、</w:t>
      </w:r>
      <w:r>
        <w:rPr>
          <w:rFonts w:hint="eastAsia" w:ascii="仿宋" w:hAnsi="仿宋" w:eastAsia="仿宋"/>
          <w:sz w:val="32"/>
          <w:szCs w:val="32"/>
        </w:rPr>
        <w:t>GB 2762-2017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食品安全国家标准 食品中污染物限量</w:t>
      </w:r>
      <w:r>
        <w:rPr>
          <w:rFonts w:hint="eastAsia" w:ascii="仿宋" w:hAnsi="仿宋" w:eastAsia="仿宋"/>
          <w:sz w:val="32"/>
          <w:szCs w:val="32"/>
          <w:lang w:eastAsia="zh-CN"/>
        </w:rPr>
        <w:t>》、卫生部公告〔2011〕4 号</w:t>
      </w:r>
      <w:r>
        <w:rPr>
          <w:rFonts w:hint="eastAsia" w:ascii="仿宋" w:hAnsi="仿宋" w:eastAsia="仿宋"/>
          <w:sz w:val="32"/>
          <w:szCs w:val="32"/>
        </w:rPr>
        <w:t>等标准及产品明示标准和指标的要求。</w:t>
      </w:r>
    </w:p>
    <w:p>
      <w:pPr>
        <w:spacing w:line="600" w:lineRule="exact"/>
        <w:outlineLvl w:val="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（二）检验项目</w:t>
      </w:r>
    </w:p>
    <w:p>
      <w:pPr>
        <w:tabs>
          <w:tab w:val="left" w:pos="682"/>
        </w:tabs>
        <w:spacing w:line="60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</w:t>
      </w:r>
      <w:r>
        <w:rPr>
          <w:rFonts w:hint="eastAsia" w:ascii="仿宋" w:hAnsi="仿宋" w:eastAsia="仿宋"/>
          <w:sz w:val="32"/>
          <w:szCs w:val="32"/>
        </w:rPr>
        <w:t>镉（以Cd计）、苯并[a]芘、玉米赤霉烯酮、脱氧雪腐镰刀菌烯醇、赭曲霉毒素A、黄曲霉毒素B1、过氧化苯甲酰</w:t>
      </w:r>
      <w:r>
        <w:rPr>
          <w:rFonts w:hint="eastAsia" w:ascii="仿宋" w:hAnsi="仿宋" w:eastAsia="仿宋"/>
          <w:sz w:val="32"/>
          <w:szCs w:val="32"/>
          <w:lang w:eastAsia="zh-CN"/>
        </w:rPr>
        <w:t>、铅（以Pb计）、脱氢乙酸及其钠盐（以脱氢乙酸计）。</w:t>
      </w:r>
    </w:p>
    <w:p>
      <w:pPr>
        <w:spacing w:line="600" w:lineRule="exact"/>
        <w:outlineLvl w:val="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十二</w:t>
      </w:r>
      <w:r>
        <w:rPr>
          <w:rFonts w:hint="eastAsia" w:ascii="仿宋" w:hAnsi="仿宋" w:eastAsia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肉制品</w:t>
      </w:r>
    </w:p>
    <w:p>
      <w:pPr>
        <w:tabs>
          <w:tab w:val="left" w:pos="538"/>
        </w:tabs>
        <w:spacing w:line="600" w:lineRule="exact"/>
        <w:outlineLvl w:val="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抽检依据是GB 2760-2014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食品安全国家标准 食品添加剂使用标准</w:t>
      </w:r>
      <w:r>
        <w:rPr>
          <w:rFonts w:hint="eastAsia" w:ascii="仿宋" w:hAnsi="仿宋" w:eastAsia="仿宋"/>
          <w:sz w:val="32"/>
          <w:szCs w:val="32"/>
          <w:lang w:eastAsia="zh-CN"/>
        </w:rPr>
        <w:t>》、</w:t>
      </w:r>
      <w:r>
        <w:rPr>
          <w:rFonts w:hint="eastAsia" w:ascii="仿宋" w:hAnsi="仿宋" w:eastAsia="仿宋"/>
          <w:sz w:val="32"/>
          <w:szCs w:val="32"/>
        </w:rPr>
        <w:t>GB 2762-2017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食品安全国家标准 食品中污染物限量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整顿办函〔</w:t>
      </w: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2011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〕</w:t>
      </w: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 xml:space="preserve">1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号、食品整治办〔2008〕3 号、</w:t>
      </w: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GB 2726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-2016《</w:t>
      </w: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食品安全国家标准 熟肉制品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》、</w:t>
      </w: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 xml:space="preserve">GB 29921-2021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《</w:t>
      </w: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食品安全国家标准 预包装食品中致病菌限量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szCs w:val="32"/>
        </w:rPr>
        <w:t>等标准及产品明示标准和指标的要求。</w:t>
      </w:r>
    </w:p>
    <w:p>
      <w:pPr>
        <w:spacing w:line="600" w:lineRule="exact"/>
        <w:outlineLvl w:val="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（二）检验项目</w:t>
      </w:r>
    </w:p>
    <w:p>
      <w:pPr>
        <w:tabs>
          <w:tab w:val="left" w:pos="682"/>
        </w:tabs>
        <w:spacing w:line="60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</w:t>
      </w:r>
      <w:r>
        <w:rPr>
          <w:rFonts w:hint="eastAsia" w:ascii="仿宋" w:hAnsi="仿宋" w:eastAsia="仿宋"/>
          <w:sz w:val="32"/>
          <w:szCs w:val="32"/>
        </w:rPr>
        <w:t>铅（以Pb计）、镉（以Cd计）、铬（以Cr计）、总砷（以As计）、亚硝酸盐（以亚硝酸钠计）、苯甲酸及其钠盐（以苯甲酸计）、山梨酸及其钾盐（以山梨酸计）、脱氢乙酸及其钠盐（以脱氢乙酸计）、纳他霉素、防腐剂混合使用时各自用量占其最大使用量的比例之和、合成着色剂（胭脂红）、糖精钠（以糖精计）、氯霉素、酸性橙Ⅱ、沙门氏菌、金黄色葡萄球菌、单核细胞增生李斯特氏菌</w:t>
      </w:r>
      <w:r>
        <w:rPr>
          <w:rFonts w:hint="eastAsia" w:ascii="仿宋" w:hAnsi="仿宋" w:eastAsia="仿宋"/>
          <w:sz w:val="32"/>
          <w:szCs w:val="32"/>
          <w:lang w:eastAsia="zh-CN"/>
        </w:rPr>
        <w:t>、菌落总数、大肠菌群。</w:t>
      </w:r>
    </w:p>
    <w:p>
      <w:pPr>
        <w:spacing w:line="600" w:lineRule="exact"/>
        <w:outlineLvl w:val="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十三</w:t>
      </w:r>
      <w:r>
        <w:rPr>
          <w:rFonts w:hint="eastAsia" w:ascii="仿宋" w:hAnsi="仿宋" w:eastAsia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食用油、油脂及其制品</w:t>
      </w:r>
    </w:p>
    <w:p>
      <w:pPr>
        <w:tabs>
          <w:tab w:val="left" w:pos="538"/>
        </w:tabs>
        <w:spacing w:line="600" w:lineRule="exact"/>
        <w:outlineLvl w:val="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抽检依据是</w:t>
      </w:r>
      <w:r>
        <w:rPr>
          <w:rFonts w:hint="eastAsia" w:ascii="仿宋" w:hAnsi="仿宋" w:eastAsia="仿宋"/>
          <w:sz w:val="32"/>
          <w:szCs w:val="32"/>
          <w:lang w:eastAsia="zh-CN"/>
        </w:rPr>
        <w:t>GB 2716-2018《食品安全国家标准 植物油》、</w:t>
      </w:r>
      <w:r>
        <w:rPr>
          <w:rFonts w:hint="eastAsia" w:ascii="仿宋" w:hAnsi="仿宋" w:eastAsia="仿宋"/>
          <w:sz w:val="32"/>
          <w:szCs w:val="32"/>
        </w:rPr>
        <w:t>GB 2760-2014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食品安全国家标准 食品添加剂使用标准</w:t>
      </w:r>
      <w:r>
        <w:rPr>
          <w:rFonts w:hint="eastAsia" w:ascii="仿宋" w:hAnsi="仿宋" w:eastAsia="仿宋"/>
          <w:sz w:val="32"/>
          <w:szCs w:val="32"/>
          <w:lang w:eastAsia="zh-CN"/>
        </w:rPr>
        <w:t>》、</w:t>
      </w:r>
      <w:r>
        <w:rPr>
          <w:rFonts w:hint="eastAsia" w:ascii="仿宋" w:hAnsi="仿宋" w:eastAsia="仿宋"/>
          <w:sz w:val="32"/>
          <w:szCs w:val="32"/>
        </w:rPr>
        <w:t>GB 2762-2017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食品安全国家标准 食品中污染物限量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</w:rPr>
        <w:t>等标准及产品明示标准和指标的要求。</w:t>
      </w:r>
    </w:p>
    <w:p>
      <w:pPr>
        <w:spacing w:line="600" w:lineRule="exact"/>
        <w:outlineLvl w:val="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（二）检验项目</w:t>
      </w:r>
    </w:p>
    <w:p>
      <w:pPr>
        <w:tabs>
          <w:tab w:val="left" w:pos="682"/>
        </w:tabs>
        <w:spacing w:line="600" w:lineRule="exact"/>
        <w:rPr>
          <w:rFonts w:hint="eastAsia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</w:t>
      </w:r>
      <w:r>
        <w:rPr>
          <w:rFonts w:hint="eastAsia" w:ascii="仿宋" w:hAnsi="仿宋" w:eastAsia="仿宋"/>
          <w:sz w:val="32"/>
          <w:szCs w:val="32"/>
        </w:rPr>
        <w:t>酸值/酸价、过氧化值、铅、苯并[a]芘、乙基麦芽酚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600" w:lineRule="exact"/>
        <w:jc w:val="left"/>
        <w:outlineLvl w:val="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十四</w:t>
      </w:r>
      <w:r>
        <w:rPr>
          <w:rFonts w:hint="eastAsia" w:ascii="仿宋" w:hAnsi="仿宋" w:eastAsia="仿宋"/>
          <w:b/>
          <w:bCs/>
          <w:sz w:val="32"/>
          <w:szCs w:val="32"/>
        </w:rPr>
        <w:t>、蔬菜制品</w:t>
      </w:r>
    </w:p>
    <w:p>
      <w:pPr>
        <w:spacing w:line="600" w:lineRule="exact"/>
        <w:outlineLvl w:val="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（一）抽检依据</w:t>
      </w: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抽检依据是</w:t>
      </w:r>
      <w:r>
        <w:rPr>
          <w:rFonts w:ascii="仿宋" w:hAnsi="仿宋" w:eastAsia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 xml:space="preserve">GB 2762-2017 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食品安全国家标准 食品中污染物限量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</w:rPr>
        <w:t>等标准及产品明示标准和指标的要求。</w:t>
      </w:r>
    </w:p>
    <w:p>
      <w:pPr>
        <w:spacing w:line="600" w:lineRule="exact"/>
        <w:outlineLvl w:val="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</w:t>
      </w:r>
      <w:r>
        <w:rPr>
          <w:rFonts w:hint="eastAsia" w:ascii="仿宋" w:hAnsi="仿宋" w:eastAsia="仿宋"/>
          <w:sz w:val="32"/>
          <w:szCs w:val="32"/>
        </w:rPr>
        <w:t>铅（以Pb计）、亚硝酸盐（以 NaNO2 计）、苯甲酸及其钠盐（以苯甲酸计）、山梨酸及其钾盐（以山梨酸计）、脱氢乙酸及其钠盐（以脱氢乙酸计）、糖精钠（以糖精计）、阿斯巴甜、二氧化硫残留量、防腐剂混合使用时各自用量占其最大使用量的比例之和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十五、调味品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1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_GB2312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抽检依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</w:rPr>
        <w:t>据是</w:t>
      </w:r>
      <w:r>
        <w:rPr>
          <w:rFonts w:hint="default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GB 2721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-2015</w:t>
      </w:r>
      <w:r>
        <w:rPr>
          <w:rFonts w:hint="default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《食品安全国家标准 食用盐》</w:t>
      </w:r>
      <w:r>
        <w:rPr>
          <w:rFonts w:ascii="仿宋" w:hAnsi="仿宋" w:eastAsia="仿宋"/>
          <w:color w:val="auto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GB 2762-2017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szCs w:val="32"/>
        </w:rPr>
        <w:t>食品安全国家标准 食品中污染物限量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》、整顿办函〔2011〕1号、GB 2717-2018《食品安全国家标准 酱油》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等标准</w:t>
      </w:r>
      <w:r>
        <w:rPr>
          <w:rFonts w:hint="eastAsia" w:ascii="仿宋_GB2312" w:eastAsia="仿宋_GB2312"/>
          <w:sz w:val="32"/>
          <w:szCs w:val="32"/>
          <w:highlight w:val="none"/>
        </w:rPr>
        <w:t>及产品明示标准和指标的要求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（二）检验项目</w:t>
      </w:r>
    </w:p>
    <w:p>
      <w:pPr>
        <w:spacing w:line="600" w:lineRule="exact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铅（以Pb计）、罂粟碱、吗啡、可待因、苯甲酸及其钠盐（以苯甲酸计）、山梨酸及其钾盐（以山梨酸计）、脱氢乙酸及其钠盐（以脱氢乙酸计）、防腐剂混合使用时各自用量占其最大使用量的比例之和、氨基酸态氮、对羟基苯甲酸酯类及其钠盐（以对羟基苯甲酸计）、糖精钠（以糖精计）、三氯蔗糖、菌落总数、大肠菌群、氯化钠、钡（以Ba计）、碘（以I计）、铅（以Pb计）、总砷（以As计）、镉（以Cd计）、亚铁氰化钾/亚铁氰化钠（以亚铁氰根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十六、饮料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1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_GB2312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抽检依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</w:rPr>
        <w:t>据是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eastAsia="zh-CN"/>
        </w:rPr>
        <w:t>GB/T 21733-2008《茶饮料》、</w:t>
      </w:r>
      <w:r>
        <w:rPr>
          <w:rFonts w:hint="default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GB 7101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-2015《食品安全国家标准 饮料》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、卫生部、工业和信息化部、农业部、工商总局、质检总局公告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2011年第10号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等标准</w:t>
      </w:r>
      <w:r>
        <w:rPr>
          <w:rFonts w:hint="eastAsia" w:ascii="仿宋_GB2312" w:eastAsia="仿宋_GB2312"/>
          <w:sz w:val="32"/>
          <w:szCs w:val="32"/>
          <w:highlight w:val="none"/>
        </w:rPr>
        <w:t>及产品明示标准和指标的要求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（二）检验项目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抽检项目包括茶多酚、咖啡因、脱氢乙酸及其钠盐(以脱氢乙酸计)、甜蜜素（以环己基氨基磺酸计）、蛋白质、三聚氰胺、大肠菌群。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sz w:val="28"/>
          <w:szCs w:val="28"/>
          <w:u w:val="single"/>
        </w:rPr>
      </w:pPr>
      <w:bookmarkStart w:id="0" w:name="_GoBack"/>
      <w:bookmarkEnd w:id="0"/>
    </w:p>
    <w:sectPr>
      <w:pgSz w:w="11906" w:h="16838"/>
      <w:pgMar w:top="1440" w:right="1644" w:bottom="1417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60B29"/>
    <w:multiLevelType w:val="singleLevel"/>
    <w:tmpl w:val="BFF60B2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23F8873"/>
    <w:multiLevelType w:val="singleLevel"/>
    <w:tmpl w:val="623F88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TM1MjZmNDNlYmM2MjQxOTI0NDYxY2NiNzgyNzcifQ=="/>
  </w:docVars>
  <w:rsids>
    <w:rsidRoot w:val="24FC351B"/>
    <w:rsid w:val="00004AFD"/>
    <w:rsid w:val="000059D3"/>
    <w:rsid w:val="0001459D"/>
    <w:rsid w:val="0006068E"/>
    <w:rsid w:val="00083209"/>
    <w:rsid w:val="00096E53"/>
    <w:rsid w:val="000E665B"/>
    <w:rsid w:val="00135598"/>
    <w:rsid w:val="0016134C"/>
    <w:rsid w:val="001A3A5F"/>
    <w:rsid w:val="00207956"/>
    <w:rsid w:val="0023698B"/>
    <w:rsid w:val="00271081"/>
    <w:rsid w:val="002F57CB"/>
    <w:rsid w:val="00324819"/>
    <w:rsid w:val="003C22EA"/>
    <w:rsid w:val="003C7046"/>
    <w:rsid w:val="00451CBF"/>
    <w:rsid w:val="0046245C"/>
    <w:rsid w:val="004A1811"/>
    <w:rsid w:val="00514801"/>
    <w:rsid w:val="0053078C"/>
    <w:rsid w:val="00544F41"/>
    <w:rsid w:val="00545053"/>
    <w:rsid w:val="00562CF3"/>
    <w:rsid w:val="00570F82"/>
    <w:rsid w:val="005917D0"/>
    <w:rsid w:val="005A6246"/>
    <w:rsid w:val="005C19B2"/>
    <w:rsid w:val="005D067E"/>
    <w:rsid w:val="00620D5C"/>
    <w:rsid w:val="006447A2"/>
    <w:rsid w:val="006A167B"/>
    <w:rsid w:val="006B31DE"/>
    <w:rsid w:val="0074080C"/>
    <w:rsid w:val="007A07AC"/>
    <w:rsid w:val="0087766D"/>
    <w:rsid w:val="008913A8"/>
    <w:rsid w:val="00897355"/>
    <w:rsid w:val="0090657D"/>
    <w:rsid w:val="00935547"/>
    <w:rsid w:val="009F6B44"/>
    <w:rsid w:val="009F7A61"/>
    <w:rsid w:val="00A003E4"/>
    <w:rsid w:val="00A512BE"/>
    <w:rsid w:val="00B55E4F"/>
    <w:rsid w:val="00B81113"/>
    <w:rsid w:val="00BA2778"/>
    <w:rsid w:val="00BC1F6E"/>
    <w:rsid w:val="00BC31B4"/>
    <w:rsid w:val="00CA292F"/>
    <w:rsid w:val="00CC4016"/>
    <w:rsid w:val="00CD3A9B"/>
    <w:rsid w:val="00CF6A14"/>
    <w:rsid w:val="00D67E04"/>
    <w:rsid w:val="00E3406B"/>
    <w:rsid w:val="00F1380E"/>
    <w:rsid w:val="00F6423D"/>
    <w:rsid w:val="00FE5392"/>
    <w:rsid w:val="031E3EB2"/>
    <w:rsid w:val="11F63C8A"/>
    <w:rsid w:val="12790DB6"/>
    <w:rsid w:val="14B8789B"/>
    <w:rsid w:val="15EF3075"/>
    <w:rsid w:val="16213888"/>
    <w:rsid w:val="16803928"/>
    <w:rsid w:val="1CEC14D0"/>
    <w:rsid w:val="1E97322B"/>
    <w:rsid w:val="228675BF"/>
    <w:rsid w:val="243F1DE3"/>
    <w:rsid w:val="24FC351B"/>
    <w:rsid w:val="26B728C4"/>
    <w:rsid w:val="26E4046E"/>
    <w:rsid w:val="27516749"/>
    <w:rsid w:val="2941075E"/>
    <w:rsid w:val="295668B1"/>
    <w:rsid w:val="2F023F06"/>
    <w:rsid w:val="31BD6CCE"/>
    <w:rsid w:val="32304637"/>
    <w:rsid w:val="32FB3AC6"/>
    <w:rsid w:val="35D875E6"/>
    <w:rsid w:val="37782498"/>
    <w:rsid w:val="39FC77BF"/>
    <w:rsid w:val="3A605031"/>
    <w:rsid w:val="3B4E1308"/>
    <w:rsid w:val="3B5C58ED"/>
    <w:rsid w:val="3EFF3B5C"/>
    <w:rsid w:val="4A164389"/>
    <w:rsid w:val="50827858"/>
    <w:rsid w:val="5267328E"/>
    <w:rsid w:val="56792E1C"/>
    <w:rsid w:val="583F7B1B"/>
    <w:rsid w:val="58985236"/>
    <w:rsid w:val="5B7D6784"/>
    <w:rsid w:val="62D9444B"/>
    <w:rsid w:val="63692876"/>
    <w:rsid w:val="647222C8"/>
    <w:rsid w:val="65B25843"/>
    <w:rsid w:val="6BF063B5"/>
    <w:rsid w:val="6C234AB3"/>
    <w:rsid w:val="6CBF3909"/>
    <w:rsid w:val="73A37163"/>
    <w:rsid w:val="7DB8217C"/>
    <w:rsid w:val="7E0325CB"/>
    <w:rsid w:val="7FD0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0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页眉 Char"/>
    <w:basedOn w:val="6"/>
    <w:link w:val="4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3795</Words>
  <Characters>4544</Characters>
  <Lines>33</Lines>
  <Paragraphs>9</Paragraphs>
  <TotalTime>0</TotalTime>
  <ScaleCrop>false</ScaleCrop>
  <LinksUpToDate>false</LinksUpToDate>
  <CharactersWithSpaces>4650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2020-07-01T02:37:00Z</dcterms:created>
  <dc:creator>Administrator</dc:creator>
  <cp:lastModifiedBy>WPS_1602465292</cp:lastModifiedBy>
  <dcterms:modified xsi:type="dcterms:W3CDTF">2023-05-16T01:17:49Z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D74A0240DD9D43828B140AB2A73F44B3</vt:lpwstr>
  </property>
</Properties>
</file>