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hint="eastAsia" w:ascii="黑体" w:eastAsia="黑体"/>
          <w:b/>
          <w:sz w:val="44"/>
          <w:szCs w:val="44"/>
        </w:rPr>
      </w:pPr>
      <w:r>
        <w:rPr>
          <w:rFonts w:hint="eastAsia" w:ascii="黑体" w:eastAsia="黑体"/>
          <w:b/>
          <w:sz w:val="44"/>
          <w:szCs w:val="44"/>
        </w:rPr>
        <w:t>沂源县广播电视局</w:t>
      </w:r>
    </w:p>
    <w:p>
      <w:pPr>
        <w:spacing w:line="500" w:lineRule="exact"/>
        <w:jc w:val="center"/>
        <w:rPr>
          <w:rFonts w:hint="eastAsia" w:ascii="黑体" w:eastAsia="黑体"/>
          <w:b/>
          <w:sz w:val="44"/>
          <w:szCs w:val="44"/>
        </w:rPr>
      </w:pPr>
      <w:r>
        <w:rPr>
          <w:rFonts w:hint="eastAsia" w:ascii="黑体" w:eastAsia="黑体"/>
          <w:b/>
          <w:sz w:val="44"/>
          <w:szCs w:val="44"/>
        </w:rPr>
        <w:t>20</w:t>
      </w:r>
      <w:r>
        <w:rPr>
          <w:rFonts w:hint="eastAsia" w:ascii="黑体" w:eastAsia="黑体"/>
          <w:b/>
          <w:sz w:val="44"/>
          <w:szCs w:val="44"/>
          <w:lang w:val="en-US" w:eastAsia="zh-CN"/>
        </w:rPr>
        <w:t>08</w:t>
      </w:r>
      <w:r>
        <w:rPr>
          <w:rFonts w:hint="eastAsia" w:ascii="黑体" w:eastAsia="黑体"/>
          <w:b/>
          <w:sz w:val="44"/>
          <w:szCs w:val="44"/>
        </w:rPr>
        <w:t>年政府信息公开工作年度报告</w:t>
      </w:r>
    </w:p>
    <w:p>
      <w:pPr>
        <w:pStyle w:val="2"/>
        <w:keepNext w:val="0"/>
        <w:keepLines w:val="0"/>
        <w:widowControl/>
        <w:suppressLineNumbers w:val="0"/>
        <w:wordWrap w:val="0"/>
        <w:spacing w:before="226" w:beforeAutospacing="0" w:after="0" w:afterAutospacing="0"/>
        <w:ind w:left="270" w:right="0" w:firstLine="420"/>
        <w:jc w:val="left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2008年以来，我局高度重视政务信息公开工作，在全局干部职工的共同努力下，紧紧围绕增强权力运行的透明度，密切与人民群众的联系，积极开展政务信息公开工作，有力地促进了各项中心工作的开展。</w:t>
      </w:r>
    </w:p>
    <w:p>
      <w:pPr>
        <w:pStyle w:val="2"/>
        <w:keepNext w:val="0"/>
        <w:keepLines w:val="0"/>
        <w:widowControl/>
        <w:suppressLineNumbers w:val="0"/>
        <w:wordWrap w:val="0"/>
        <w:spacing w:before="226" w:beforeAutospacing="0" w:after="0" w:afterAutospacing="0"/>
        <w:ind w:left="270" w:right="0" w:firstLine="420"/>
        <w:jc w:val="left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一、工作开展情况</w:t>
      </w:r>
    </w:p>
    <w:p>
      <w:pPr>
        <w:pStyle w:val="2"/>
        <w:keepNext w:val="0"/>
        <w:keepLines w:val="0"/>
        <w:widowControl/>
        <w:suppressLineNumbers w:val="0"/>
        <w:wordWrap w:val="0"/>
        <w:spacing w:before="226" w:beforeAutospacing="0" w:after="0" w:afterAutospacing="0"/>
        <w:ind w:left="270" w:right="0" w:firstLine="420"/>
        <w:jc w:val="left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（一）领导重视，积极推进信息公开工作</w:t>
      </w:r>
    </w:p>
    <w:p>
      <w:pPr>
        <w:pStyle w:val="2"/>
        <w:keepNext w:val="0"/>
        <w:keepLines w:val="0"/>
        <w:widowControl/>
        <w:suppressLineNumbers w:val="0"/>
        <w:wordWrap w:val="0"/>
        <w:spacing w:before="226" w:beforeAutospacing="0" w:after="0" w:afterAutospacing="0"/>
        <w:ind w:left="270" w:right="0" w:firstLine="420"/>
        <w:jc w:val="left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为进一步做好政务信息公开工作，我局坚持主要领导亲自抓，分管领导具体抓，业务科室详细抓。根据人员变动情况，及时调整了政府信息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公开领导小组成员。把政务公开工作分解到单位内部的有关科室和人员，明确各责任主体职责，形成各责任主体齐抓共管良好局面,确保我局政务信息公开工作顺利推进。</w:t>
      </w:r>
    </w:p>
    <w:p>
      <w:pPr>
        <w:pStyle w:val="2"/>
        <w:keepNext w:val="0"/>
        <w:keepLines w:val="0"/>
        <w:widowControl/>
        <w:suppressLineNumbers w:val="0"/>
        <w:wordWrap w:val="0"/>
        <w:spacing w:before="226" w:beforeAutospacing="0" w:after="0" w:afterAutospacing="0"/>
        <w:ind w:left="270" w:right="0" w:firstLine="420"/>
        <w:jc w:val="left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（二）积极做好政务信息公开工作</w:t>
      </w:r>
    </w:p>
    <w:p>
      <w:pPr>
        <w:pStyle w:val="2"/>
        <w:keepNext w:val="0"/>
        <w:keepLines w:val="0"/>
        <w:widowControl/>
        <w:suppressLineNumbers w:val="0"/>
        <w:wordWrap w:val="0"/>
        <w:spacing w:before="226" w:beforeAutospacing="0" w:after="0" w:afterAutospacing="0"/>
        <w:ind w:left="270" w:right="0" w:firstLine="420"/>
        <w:jc w:val="left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1、主动公开政府信息的数量</w:t>
      </w:r>
    </w:p>
    <w:p>
      <w:pPr>
        <w:pStyle w:val="2"/>
        <w:keepNext w:val="0"/>
        <w:keepLines w:val="0"/>
        <w:widowControl/>
        <w:suppressLineNumbers w:val="0"/>
        <w:wordWrap w:val="0"/>
        <w:spacing w:before="226" w:beforeAutospacing="0" w:after="0" w:afterAutospacing="0"/>
        <w:ind w:left="270" w:right="0" w:firstLine="420"/>
        <w:jc w:val="left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截至2008年12月25日，全局政务信息公开总数20条。所有信息要求在20天内主动公开，及时更新变更部门重要信息，包括重大决策、人事变更等可以主动公开的信息，极大地方便了群众获取文体广播电视局信息。</w:t>
      </w:r>
    </w:p>
    <w:p>
      <w:pPr>
        <w:pStyle w:val="2"/>
        <w:keepNext w:val="0"/>
        <w:keepLines w:val="0"/>
        <w:widowControl/>
        <w:suppressLineNumbers w:val="0"/>
        <w:wordWrap w:val="0"/>
        <w:spacing w:before="226" w:beforeAutospacing="0" w:after="0" w:afterAutospacing="0"/>
        <w:ind w:left="270" w:right="0" w:firstLine="420"/>
        <w:jc w:val="left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2、信息公开的形式</w:t>
      </w:r>
    </w:p>
    <w:p>
      <w:pPr>
        <w:pStyle w:val="2"/>
        <w:keepNext w:val="0"/>
        <w:keepLines w:val="0"/>
        <w:widowControl/>
        <w:suppressLineNumbers w:val="0"/>
        <w:wordWrap w:val="0"/>
        <w:spacing w:before="226" w:beforeAutospacing="0" w:after="0" w:afterAutospacing="0"/>
        <w:ind w:left="270" w:right="0" w:firstLine="420"/>
        <w:jc w:val="left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目前，该局已基本形成以政务网站、政府信息公开平台、单位公开栏为主，图书馆、热线电话等其他形式为辅的政务信息公开平台，发布了信息公开的有关规定。</w:t>
      </w:r>
    </w:p>
    <w:p>
      <w:pPr>
        <w:pStyle w:val="2"/>
        <w:keepNext w:val="0"/>
        <w:keepLines w:val="0"/>
        <w:widowControl/>
        <w:suppressLineNumbers w:val="0"/>
        <w:wordWrap w:val="0"/>
        <w:spacing w:before="226" w:beforeAutospacing="0" w:after="0" w:afterAutospacing="0"/>
        <w:ind w:left="270" w:right="0" w:firstLine="420"/>
        <w:jc w:val="left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二、存在的问题</w:t>
      </w:r>
    </w:p>
    <w:p>
      <w:pPr>
        <w:pStyle w:val="2"/>
        <w:keepNext w:val="0"/>
        <w:keepLines w:val="0"/>
        <w:widowControl/>
        <w:suppressLineNumbers w:val="0"/>
        <w:wordWrap w:val="0"/>
        <w:spacing w:before="226" w:beforeAutospacing="0" w:after="0" w:afterAutospacing="0"/>
        <w:ind w:left="270" w:right="0" w:firstLine="420"/>
        <w:jc w:val="left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一是政务信息公开方式主要依靠宣传栏、政府网站等传统载体，对行政审批及权力清单下放方面信息较少，需要进一步较强。</w:t>
      </w:r>
    </w:p>
    <w:p>
      <w:pPr>
        <w:pStyle w:val="2"/>
        <w:keepNext w:val="0"/>
        <w:keepLines w:val="0"/>
        <w:widowControl/>
        <w:suppressLineNumbers w:val="0"/>
        <w:wordWrap w:val="0"/>
        <w:spacing w:before="226" w:beforeAutospacing="0" w:after="0" w:afterAutospacing="0"/>
        <w:ind w:left="270" w:right="0" w:firstLine="420"/>
        <w:jc w:val="left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二是工作人员对该项技术水平有限，对该项工作掌握不够，需要进一步加强培训。</w:t>
      </w:r>
    </w:p>
    <w:p>
      <w:pPr>
        <w:pStyle w:val="2"/>
        <w:keepNext w:val="0"/>
        <w:keepLines w:val="0"/>
        <w:widowControl/>
        <w:suppressLineNumbers w:val="0"/>
        <w:wordWrap w:val="0"/>
        <w:spacing w:before="226" w:beforeAutospacing="0" w:after="0" w:afterAutospacing="0"/>
        <w:ind w:left="270" w:right="0" w:firstLine="420"/>
        <w:jc w:val="left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三、下一步工作打算</w:t>
      </w:r>
    </w:p>
    <w:p>
      <w:pPr>
        <w:pStyle w:val="2"/>
        <w:keepNext w:val="0"/>
        <w:keepLines w:val="0"/>
        <w:widowControl/>
        <w:suppressLineNumbers w:val="0"/>
        <w:wordWrap w:val="0"/>
        <w:spacing w:before="226" w:beforeAutospacing="0" w:after="0" w:afterAutospacing="0"/>
        <w:ind w:left="270" w:right="0" w:firstLine="420"/>
        <w:jc w:val="left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一是进一步推行政务信息公开，在行政审批、权力运行、现行文件、项目建设、职工出勤情况等方面，继续推进我局政务信息公开工作。</w:t>
      </w:r>
    </w:p>
    <w:p>
      <w:pPr>
        <w:pStyle w:val="2"/>
        <w:keepNext w:val="0"/>
        <w:keepLines w:val="0"/>
        <w:widowControl/>
        <w:suppressLineNumbers w:val="0"/>
        <w:wordWrap w:val="0"/>
        <w:spacing w:before="226" w:beforeAutospacing="0" w:after="0" w:afterAutospacing="0"/>
        <w:ind w:left="270" w:right="0" w:firstLine="420"/>
        <w:jc w:val="left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二是积极选调工作人员到县市接受政务信息公开工作培训，熟悉工作业务，切实提高我局工作人员工作水平，不断推进政务信息工作开展。</w:t>
      </w:r>
    </w:p>
    <w:p>
      <w:pPr>
        <w:pStyle w:val="2"/>
        <w:keepNext w:val="0"/>
        <w:keepLines w:val="0"/>
        <w:widowControl/>
        <w:suppressLineNumbers w:val="0"/>
        <w:wordWrap w:val="0"/>
        <w:spacing w:before="226" w:beforeAutospacing="0" w:after="0" w:afterAutospacing="0"/>
        <w:ind w:left="270" w:right="0" w:firstLine="420"/>
        <w:jc w:val="left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200年12月30日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3ZjAyMDg1OGQ5ODY4NmE5NjlkNzRmYmM5NjEwYTgifQ=="/>
  </w:docVars>
  <w:rsids>
    <w:rsidRoot w:val="297155DA"/>
    <w:rsid w:val="297155DA"/>
    <w:rsid w:val="5F0D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FollowedHyperlink"/>
    <w:basedOn w:val="4"/>
    <w:uiPriority w:val="0"/>
    <w:rPr>
      <w:rFonts w:hint="eastAsia" w:ascii="微软雅黑" w:hAnsi="微软雅黑" w:eastAsia="微软雅黑" w:cs="微软雅黑"/>
      <w:color w:val="222222"/>
      <w:u w:val="none"/>
    </w:rPr>
  </w:style>
  <w:style w:type="character" w:styleId="6">
    <w:name w:val="Emphasis"/>
    <w:basedOn w:val="4"/>
    <w:qFormat/>
    <w:uiPriority w:val="0"/>
  </w:style>
  <w:style w:type="character" w:styleId="7">
    <w:name w:val="Hyperlink"/>
    <w:basedOn w:val="4"/>
    <w:uiPriority w:val="0"/>
    <w:rPr>
      <w:rFonts w:ascii="微软雅黑" w:hAnsi="微软雅黑" w:eastAsia="微软雅黑" w:cs="微软雅黑"/>
      <w:color w:val="222222"/>
      <w:u w:val="none"/>
    </w:rPr>
  </w:style>
  <w:style w:type="character" w:styleId="8">
    <w:name w:val="HTML Code"/>
    <w:basedOn w:val="4"/>
    <w:uiPriority w:val="0"/>
    <w:rPr>
      <w:rFonts w:ascii="Courier New" w:hAnsi="Courier New"/>
      <w:sz w:val="20"/>
    </w:rPr>
  </w:style>
  <w:style w:type="character" w:customStyle="1" w:styleId="9">
    <w:name w:val="zwxxgk_bnt5"/>
    <w:basedOn w:val="4"/>
    <w:uiPriority w:val="0"/>
  </w:style>
  <w:style w:type="character" w:customStyle="1" w:styleId="10">
    <w:name w:val="zwxxgk_bnt6"/>
    <w:basedOn w:val="4"/>
    <w:uiPriority w:val="0"/>
  </w:style>
  <w:style w:type="character" w:customStyle="1" w:styleId="11">
    <w:name w:val="zwxxgk_bnt61"/>
    <w:basedOn w:val="4"/>
    <w:uiPriority w:val="0"/>
  </w:style>
  <w:style w:type="character" w:customStyle="1" w:styleId="12">
    <w:name w:val="zwxxgk_bnt62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2020-12-23T08:17:00Z</dcterms:created>
  <dc:creator>Administrator</dc:creator>
  <cp:lastModifiedBy>Administrator</cp:lastModifiedBy>
  <dcterms:modified xsi:type="dcterms:W3CDTF">2024-04-24T08:31:38Z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640E217B6A60403BA619834592D3B702_12</vt:lpwstr>
  </property>
</Properties>
</file>