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0C0C0C"/>
          <w:sz w:val="32"/>
          <w:szCs w:val="32"/>
          <w:lang w:eastAsia="zh-CN"/>
        </w:rPr>
      </w:pPr>
    </w:p>
    <w:p>
      <w:pPr>
        <w:jc w:val="center"/>
        <w:rPr>
          <w:rFonts w:hint="eastAsia" w:ascii="仿宋" w:hAnsi="仿宋" w:eastAsia="仿宋" w:cs="仿宋"/>
          <w:color w:val="0C0C0C"/>
          <w:sz w:val="32"/>
          <w:szCs w:val="32"/>
          <w:lang w:eastAsia="zh-CN"/>
        </w:rPr>
      </w:pPr>
    </w:p>
    <w:p>
      <w:pPr>
        <w:jc w:val="both"/>
        <w:rPr>
          <w:rFonts w:hint="eastAsia" w:ascii="仿宋" w:hAnsi="仿宋" w:eastAsia="仿宋" w:cs="仿宋"/>
          <w:color w:val="0C0C0C"/>
          <w:sz w:val="32"/>
          <w:szCs w:val="32"/>
          <w:lang w:eastAsia="zh-CN"/>
        </w:rPr>
      </w:pPr>
      <w:bookmarkStart w:id="0" w:name="_GoBack"/>
      <w:bookmarkEnd w:id="0"/>
    </w:p>
    <w:p>
      <w:pPr>
        <w:jc w:val="center"/>
        <w:rPr>
          <w:rFonts w:hint="eastAsia" w:ascii="仿宋" w:hAnsi="仿宋" w:eastAsia="仿宋" w:cs="仿宋"/>
          <w:color w:val="0C0C0C"/>
          <w:sz w:val="32"/>
          <w:szCs w:val="32"/>
          <w:lang w:eastAsia="zh-CN"/>
        </w:rPr>
      </w:pPr>
    </w:p>
    <w:p>
      <w:pPr>
        <w:jc w:val="center"/>
        <w:rPr>
          <w:rFonts w:hint="eastAsia" w:ascii="仿宋" w:hAnsi="仿宋" w:eastAsia="仿宋" w:cs="仿宋"/>
          <w:color w:val="0C0C0C"/>
          <w:sz w:val="32"/>
          <w:szCs w:val="32"/>
          <w:lang w:eastAsia="zh-CN"/>
        </w:rPr>
      </w:pPr>
    </w:p>
    <w:p>
      <w:pPr>
        <w:jc w:val="center"/>
        <w:rPr>
          <w:rFonts w:hint="eastAsia" w:ascii="仿宋" w:hAnsi="仿宋" w:eastAsia="仿宋" w:cs="仿宋"/>
          <w:color w:val="0C0C0C"/>
          <w:sz w:val="32"/>
          <w:szCs w:val="32"/>
          <w:lang w:eastAsia="zh-CN"/>
        </w:rPr>
      </w:pPr>
    </w:p>
    <w:p>
      <w:pPr>
        <w:jc w:val="center"/>
        <w:rPr>
          <w:rFonts w:hint="eastAsia" w:ascii="仿宋" w:hAnsi="仿宋" w:eastAsia="仿宋" w:cs="仿宋"/>
          <w:color w:val="0C0C0C"/>
          <w:sz w:val="32"/>
          <w:szCs w:val="32"/>
          <w:lang w:eastAsia="zh-CN"/>
        </w:rPr>
      </w:pPr>
    </w:p>
    <w:p>
      <w:pPr>
        <w:jc w:val="center"/>
        <w:rPr>
          <w:rFonts w:hint="eastAsia" w:ascii="仿宋" w:hAnsi="仿宋" w:eastAsia="仿宋" w:cs="仿宋"/>
          <w:color w:val="0C0C0C"/>
          <w:sz w:val="32"/>
          <w:szCs w:val="32"/>
          <w:lang w:val="en-US" w:eastAsia="zh-CN"/>
        </w:rPr>
      </w:pPr>
      <w:r>
        <w:rPr>
          <w:rFonts w:hint="eastAsia" w:ascii="仿宋" w:hAnsi="仿宋" w:eastAsia="仿宋" w:cs="仿宋"/>
          <w:color w:val="0C0C0C"/>
          <w:sz w:val="32"/>
          <w:szCs w:val="32"/>
          <w:lang w:eastAsia="zh-CN"/>
        </w:rPr>
        <w:t>源融媒发〔</w:t>
      </w:r>
      <w:r>
        <w:rPr>
          <w:rFonts w:hint="eastAsia" w:ascii="仿宋" w:hAnsi="仿宋" w:eastAsia="仿宋" w:cs="仿宋"/>
          <w:color w:val="0C0C0C"/>
          <w:sz w:val="32"/>
          <w:szCs w:val="32"/>
          <w:lang w:val="en-US" w:eastAsia="zh-CN"/>
        </w:rPr>
        <w:t>2020〕27号</w:t>
      </w:r>
    </w:p>
    <w:p>
      <w:pPr>
        <w:ind w:firstLine="723" w:firstLineChars="200"/>
        <w:jc w:val="both"/>
        <w:rPr>
          <w:rFonts w:hint="eastAsia" w:ascii="黑体" w:hAnsi="黑体" w:eastAsia="黑体" w:cs="黑体"/>
          <w:b/>
          <w:bCs/>
          <w:sz w:val="36"/>
          <w:szCs w:val="36"/>
          <w:lang w:eastAsia="zh-CN"/>
        </w:rPr>
      </w:pPr>
    </w:p>
    <w:p>
      <w:pPr>
        <w:ind w:firstLine="723" w:firstLineChars="200"/>
        <w:jc w:val="both"/>
        <w:rPr>
          <w:rFonts w:ascii="黑体" w:hAnsi="黑体" w:eastAsia="黑体" w:cs="黑体"/>
          <w:b/>
          <w:bCs/>
          <w:sz w:val="36"/>
          <w:szCs w:val="36"/>
        </w:rPr>
      </w:pPr>
      <w:r>
        <w:rPr>
          <w:rFonts w:hint="eastAsia" w:ascii="黑体" w:hAnsi="黑体" w:eastAsia="黑体" w:cs="黑体"/>
          <w:b/>
          <w:bCs/>
          <w:sz w:val="36"/>
          <w:szCs w:val="36"/>
        </w:rPr>
        <w:t>关于成立中共沂源县融媒体中心机关委员会的</w:t>
      </w:r>
    </w:p>
    <w:p>
      <w:pPr>
        <w:jc w:val="center"/>
        <w:rPr>
          <w:rFonts w:ascii="黑体" w:hAnsi="黑体" w:eastAsia="黑体" w:cs="黑体"/>
          <w:b/>
          <w:bCs/>
          <w:sz w:val="36"/>
          <w:szCs w:val="36"/>
        </w:rPr>
      </w:pPr>
      <w:r>
        <w:rPr>
          <w:rFonts w:hint="eastAsia" w:ascii="黑体" w:hAnsi="黑体" w:eastAsia="黑体" w:cs="黑体"/>
          <w:b/>
          <w:bCs/>
          <w:sz w:val="36"/>
          <w:szCs w:val="36"/>
        </w:rPr>
        <w:t>请  示</w:t>
      </w:r>
    </w:p>
    <w:p>
      <w:pPr>
        <w:rPr>
          <w:rFonts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b/>
          <w:bCs/>
          <w:sz w:val="32"/>
          <w:szCs w:val="32"/>
        </w:rPr>
        <w:t>县委县直机关工委：</w:t>
      </w:r>
    </w:p>
    <w:p>
      <w:pPr>
        <w:widowControl/>
        <w:spacing w:line="520" w:lineRule="exact"/>
        <w:ind w:firstLine="642"/>
        <w:jc w:val="left"/>
        <w:rPr>
          <w:rFonts w:ascii="仿宋" w:hAnsi="仿宋" w:eastAsia="仿宋" w:cs="仿宋"/>
          <w:b/>
          <w:bCs/>
          <w:sz w:val="32"/>
          <w:szCs w:val="32"/>
        </w:rPr>
      </w:pPr>
      <w:r>
        <w:rPr>
          <w:rFonts w:hint="eastAsia" w:ascii="仿宋" w:hAnsi="仿宋" w:eastAsia="仿宋" w:cs="仿宋"/>
          <w:b/>
          <w:bCs/>
          <w:sz w:val="32"/>
          <w:szCs w:val="32"/>
        </w:rPr>
        <w:t>沂源县融媒体中心成立于2019年2月，2019年5月经县直机关工委批准设立了中共沂源县融媒体中心总支部委员会（下设中共沂源县融媒体中心第一支部委员会、中共沂源县融媒体中心第二支部委员会、中共沂源县融媒体中心第三支部委员会、中共沂源县融媒体中心第四支部委员会和中共沂源县融媒体中心离退休干部支部委员会5个党支部）。因机构改革等原因，我单位现有干部职工119人，其中，中共党员102人（预备党员2人）。为全面加强党的领导，进一步规范党员的教育和管理，充分发挥党组织的战斗堡垒和党员的模范带头作用，推动各项工作更加扎实有效开展，根据《中国共产党章程》《中国共产党党和国家机关基层组织工作条例》等规定，特申请撤销中共沂源县融媒体中心总支部委员会，成立中共沂源县融媒体中心机关委员会。中共沂源县融媒体中心机关委员会下设5个机关党支部（其中，中共沂源县融媒体中心第一支部委员会更名为中共沂源县融媒体中心机关第一支部委员会；中共沂源县融媒体中心第二支部委员会更名为中共沂源县融媒体中心机关第二支部委员会；中共沂源县融媒体中心第三支部委员会更名为中共沂源县融媒体中心机关第三支部委员会；中共沂源县融媒体中心第四支部委员会更名为中共沂源县融媒体中心机关第四支部委员会；中共沂源县融媒体中心离退休干部支部委员会更名为中共沂源县融媒体中心老干部支部委员会，以上5个党支部人员、职数不变）。</w:t>
      </w:r>
    </w:p>
    <w:p>
      <w:pPr>
        <w:widowControl/>
        <w:spacing w:line="520" w:lineRule="exact"/>
        <w:ind w:firstLine="642"/>
        <w:jc w:val="left"/>
        <w:rPr>
          <w:rFonts w:ascii="仿宋" w:hAnsi="仿宋" w:eastAsia="仿宋" w:cs="仿宋"/>
          <w:b/>
          <w:bCs/>
          <w:sz w:val="32"/>
          <w:szCs w:val="32"/>
        </w:rPr>
      </w:pPr>
      <w:r>
        <w:rPr>
          <w:rFonts w:hint="eastAsia" w:ascii="仿宋" w:hAnsi="仿宋" w:eastAsia="仿宋" w:cs="仿宋"/>
          <w:b/>
          <w:bCs/>
          <w:sz w:val="32"/>
          <w:szCs w:val="32"/>
        </w:rPr>
        <w:t>中共沂源县融媒体中心机关委员会组成人员7人，其中书记1人，副书记1人，委员5人；</w:t>
      </w:r>
      <w:r>
        <w:rPr>
          <w:rFonts w:ascii="仿宋" w:hAnsi="仿宋" w:eastAsia="仿宋" w:cs="仿宋"/>
          <w:b/>
          <w:bCs/>
          <w:sz w:val="32"/>
          <w:szCs w:val="32"/>
        </w:rPr>
        <w:t>4</w:t>
      </w:r>
      <w:r>
        <w:rPr>
          <w:rFonts w:hint="eastAsia" w:ascii="仿宋" w:hAnsi="仿宋" w:eastAsia="仿宋" w:cs="仿宋"/>
          <w:b/>
          <w:bCs/>
          <w:sz w:val="32"/>
          <w:szCs w:val="32"/>
        </w:rPr>
        <w:t>个机关支部委员会分别由3人组成，其中书记1人、委员2人；老干部支部委员会由3人组成，其中书记1人、委员2人。</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特此请示，请批复。</w:t>
      </w:r>
    </w:p>
    <w:p>
      <w:pPr>
        <w:ind w:firstLine="2570" w:firstLineChars="800"/>
        <w:rPr>
          <w:rFonts w:ascii="仿宋" w:hAnsi="仿宋" w:eastAsia="仿宋" w:cs="仿宋"/>
          <w:b/>
          <w:bCs/>
          <w:sz w:val="32"/>
          <w:szCs w:val="32"/>
        </w:rPr>
      </w:pPr>
    </w:p>
    <w:p>
      <w:pPr>
        <w:ind w:firstLine="2570" w:firstLineChars="800"/>
        <w:rPr>
          <w:rFonts w:ascii="仿宋" w:hAnsi="仿宋" w:eastAsia="仿宋" w:cs="仿宋"/>
          <w:b/>
          <w:bCs/>
          <w:sz w:val="32"/>
          <w:szCs w:val="32"/>
        </w:rPr>
      </w:pPr>
    </w:p>
    <w:p>
      <w:pPr>
        <w:ind w:firstLine="2570" w:firstLineChars="800"/>
        <w:rPr>
          <w:rFonts w:ascii="仿宋" w:hAnsi="仿宋" w:eastAsia="仿宋" w:cs="仿宋"/>
          <w:b/>
          <w:bCs/>
          <w:sz w:val="32"/>
          <w:szCs w:val="32"/>
        </w:rPr>
      </w:pPr>
    </w:p>
    <w:p>
      <w:pPr>
        <w:ind w:firstLine="2570" w:firstLineChars="800"/>
        <w:rPr>
          <w:rFonts w:ascii="仿宋" w:hAnsi="仿宋" w:eastAsia="仿宋" w:cs="仿宋"/>
          <w:b/>
          <w:bCs/>
          <w:sz w:val="32"/>
          <w:szCs w:val="32"/>
        </w:rPr>
      </w:pPr>
    </w:p>
    <w:p>
      <w:pPr>
        <w:ind w:firstLine="2891" w:firstLineChars="900"/>
        <w:rPr>
          <w:rFonts w:ascii="仿宋" w:hAnsi="仿宋" w:eastAsia="仿宋" w:cs="仿宋"/>
          <w:b/>
          <w:bCs/>
          <w:sz w:val="32"/>
          <w:szCs w:val="32"/>
        </w:rPr>
      </w:pPr>
      <w:r>
        <w:rPr>
          <w:rFonts w:hint="eastAsia" w:ascii="仿宋" w:hAnsi="仿宋" w:eastAsia="仿宋" w:cs="仿宋"/>
          <w:b/>
          <w:bCs/>
          <w:sz w:val="32"/>
          <w:szCs w:val="32"/>
        </w:rPr>
        <w:t xml:space="preserve">中共沂源县融媒体中心总支部委员会  </w:t>
      </w:r>
    </w:p>
    <w:p>
      <w:pPr>
        <w:ind w:firstLine="3855" w:firstLineChars="1200"/>
        <w:rPr>
          <w:rFonts w:ascii="仿宋" w:hAnsi="仿宋" w:eastAsia="仿宋" w:cs="仿宋"/>
          <w:b/>
          <w:bCs/>
          <w:sz w:val="32"/>
          <w:szCs w:val="32"/>
        </w:rPr>
      </w:pPr>
      <w:r>
        <w:rPr>
          <w:rFonts w:hint="eastAsia" w:ascii="仿宋" w:hAnsi="仿宋" w:eastAsia="仿宋" w:cs="仿宋"/>
          <w:b/>
          <w:bCs/>
          <w:sz w:val="32"/>
          <w:szCs w:val="32"/>
        </w:rPr>
        <w:t>2020年11月18日</w:t>
      </w:r>
    </w:p>
    <w:p>
      <w:pPr>
        <w:rPr>
          <w:rFonts w:hint="eastAsia" w:ascii="仿宋" w:hAnsi="仿宋" w:eastAsia="仿宋" w:cs="仿宋"/>
          <w:b/>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832"/>
    <w:rsid w:val="00104A4F"/>
    <w:rsid w:val="0019038D"/>
    <w:rsid w:val="00197F49"/>
    <w:rsid w:val="0023004C"/>
    <w:rsid w:val="00244677"/>
    <w:rsid w:val="00264947"/>
    <w:rsid w:val="00286378"/>
    <w:rsid w:val="002C5A72"/>
    <w:rsid w:val="00424BDC"/>
    <w:rsid w:val="004666FF"/>
    <w:rsid w:val="005A523A"/>
    <w:rsid w:val="00632B56"/>
    <w:rsid w:val="0068635D"/>
    <w:rsid w:val="00794C56"/>
    <w:rsid w:val="007B4F7F"/>
    <w:rsid w:val="008B21EC"/>
    <w:rsid w:val="00927AB9"/>
    <w:rsid w:val="00B8263A"/>
    <w:rsid w:val="00BE79C2"/>
    <w:rsid w:val="00CC3832"/>
    <w:rsid w:val="00E0138C"/>
    <w:rsid w:val="00EB3699"/>
    <w:rsid w:val="00F12DD0"/>
    <w:rsid w:val="00FA7EF8"/>
    <w:rsid w:val="00FB7253"/>
    <w:rsid w:val="0FC511C2"/>
    <w:rsid w:val="12BB2C9E"/>
    <w:rsid w:val="194271A7"/>
    <w:rsid w:val="29395DCF"/>
    <w:rsid w:val="29927110"/>
    <w:rsid w:val="2EA50908"/>
    <w:rsid w:val="43D45877"/>
    <w:rsid w:val="48DC7187"/>
    <w:rsid w:val="4A5946A6"/>
    <w:rsid w:val="4AF965B5"/>
    <w:rsid w:val="61AF663B"/>
    <w:rsid w:val="646B20E9"/>
    <w:rsid w:val="6B0E342C"/>
    <w:rsid w:val="6D601513"/>
    <w:rsid w:val="6E1B4841"/>
    <w:rsid w:val="6E756F55"/>
    <w:rsid w:val="7B657175"/>
    <w:rsid w:val="7D1F255F"/>
    <w:rsid w:val="7DEC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114</Words>
  <Characters>650</Characters>
  <Lines>5</Lines>
  <Paragraphs>1</Paragraphs>
  <TotalTime>4</TotalTime>
  <ScaleCrop>false</ScaleCrop>
  <LinksUpToDate>false</LinksUpToDate>
  <CharactersWithSpaces>763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2020-11-20T01:18:13Z</cp:lastPrinted>
  <dcterms:modified xsi:type="dcterms:W3CDTF">2020-11-20T01:20:34Z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