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5"/>
        <w:widowControl/>
        <w:spacing w:before="0" w:beforeAutospacing="0" w:after="0" w:afterAutospacing="0" w:line="50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在线面试程序</w:t>
      </w:r>
    </w:p>
    <w:p>
      <w:pPr>
        <w:pStyle w:val="5"/>
        <w:widowControl/>
        <w:spacing w:before="0" w:beforeAutospacing="0" w:after="0" w:afterAutospacing="0" w:line="50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pacing w:before="0" w:beforeAutospacing="0" w:after="0" w:afterAutospacing="0" w:line="500" w:lineRule="exact"/>
        <w:ind w:left="638" w:leftChars="304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一、面试确认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1.面试人员须在2部手机上，分别下载安装“小艺帮”及“小艺帮助手”APP，注册并进行身份认证。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2.自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上午9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起，面试人员须登录系统，确认考试信息。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注意：进行注册、认证、确认考试信息时，“身份”应选择“其他”，“所在省份”是指招聘单位所在地，应选择“山东”。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3.面试人员须严格按规定布置面试场地、调试网络连接、架设所需设备，进行测试并做好相关准备工作。</w:t>
      </w:r>
    </w:p>
    <w:p>
      <w:pPr>
        <w:pStyle w:val="5"/>
        <w:widowControl/>
        <w:spacing w:before="0" w:beforeAutospacing="0" w:after="0" w:afterAutospacing="0" w:line="500" w:lineRule="exact"/>
        <w:ind w:left="638" w:leftChars="304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二、模拟测试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为熟悉流程，面试人员可进行考前练习和模拟考试。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其中考前练习不限时间和次数，模拟考试共2次，具体时间安排如下：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模拟考试日期：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第一次模拟：候考时间：8:50—9:00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考试时间：9:00—9:1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2（含2分钟形象展示）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第二次模拟：候考时间：14:50—15:0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0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考试时间：15:00—15:1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2（含2分钟形象展示）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模拟考试与正式考试要求完全一致，均有严格的候考时间及作答时间，候考时间结束前考生应完成双机位架设、通过人脸比对，否则无法进入考试作答环节。</w:t>
      </w:r>
    </w:p>
    <w:p>
      <w:pPr>
        <w:pStyle w:val="5"/>
        <w:widowControl/>
        <w:spacing w:before="0" w:beforeAutospacing="0" w:after="0" w:afterAutospacing="0" w:line="500" w:lineRule="exact"/>
        <w:ind w:left="638" w:leftChars="304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三、正式面试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1.正式面试时间安排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（1）12月16日8:50前，应聘人员登录系统，严格按照要求做好考前准备工作。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（2）12月16日8:50—9:00，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应聘人员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务必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在8:50进入候考，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根据语音提示完成人脸比对后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等待开考。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候考结束根据系统语音提示向主机位展示空白草稿纸。9:00后将无法进入正式考试，视为弃考。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（3）12月16日9:00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—9：02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应聘人员根据语音提示进行形象展示。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（语音提示内容为：请考生起立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-向左转-回正-向右转-回正-请后退5步-请前进5步-请坐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12月16日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9：02—9：12，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应聘人员根据给定试题开始作答（系统自动给定试题，无语音提示）。9:1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系统自动停止录制。提前结束答题的，也可手动结束视频录制。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（5）12月16日12:00前，考生通过“小艺帮”及“小艺帮助手”APP分别完成视频上传。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2.正式面试注意事项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（1）面试人员须严格按要求做好相关准备工作，确保设备运行良好、网络畅通，并熟练掌握软件使用，否则责任自负。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人员应居家或者在其他封闭、安全、安静的环境中独立参加面试，场所内不得有其他人在场或通过任何方式提供帮助；除面试所用手机外不得携带其他电子设备，不能放置任何和考试有关的书籍、影像资料等，也不得通过互联网等方式查询资料。考生面前桌面除一张A4空白纸与黑色签字笔以外，不允许摆放其他任何物品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  <w:t>发现违规或作弊等行为的，取消应聘资格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  <w:lang w:eastAsia="zh-CN"/>
        </w:rPr>
        <w:t>，并酌情计入个人诚信档案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  <w:t>。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（3）录制视频所用2部手机须严格按规定机位摆放，确保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拍摄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无监控死角。明显不符合要求的，视为违规，取消应聘资格。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（4）面试过程中要求考场环境始终保持安静，注意拍摄效果，请不要背光、逆光拍摄，避免造成画面偏暗或者模糊等现象。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（5）主机位视频画面应始终显示面试人员上半身，并显示周围环境，便于工作人员监控。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考生不得使用美颜、滤镜等会导致本人图像失真的拍摄模式；</w:t>
      </w:r>
      <w:r>
        <w:rPr>
          <w:rStyle w:val="8"/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  <w:t>不得以任何方式透露本人的姓名、应聘单位、应聘岗位等信息；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不得化浓妆，不得佩戴耳机、耳麦、口罩等，以防遮挡面部和耳朵，应注意着装得体；不得穿有明显职业特征的服装参加面试；面试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思考答题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期间保持坐姿端正、不得离开座位。违者面试成绩按零分处理。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（6）面试期间不得连接其他设备或进行无关操作（具体要求详见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《操作手册》），否则系统终止考试，因此导致的考试失败后果自负。</w:t>
      </w:r>
    </w:p>
    <w:p>
      <w:pPr>
        <w:pStyle w:val="5"/>
        <w:widowControl/>
        <w:spacing w:before="0" w:beforeAutospacing="0" w:after="0" w:afterAutospacing="0" w:line="500" w:lineRule="exact"/>
        <w:ind w:firstLine="420"/>
        <w:jc w:val="both"/>
        <w:rPr>
          <w:rStyle w:val="8"/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（7）面试人员须按规定时间和要求登录系统、进行候考，直至考试结束，不得退出视频录制过程。</w:t>
      </w:r>
      <w:r>
        <w:rPr>
          <w:rStyle w:val="8"/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  <w:t>未按时登录系统、未按时上传主辅机位2个视频、上传视频不符合要求、发现违规行为的，取消应聘资格。</w:t>
      </w:r>
    </w:p>
    <w:p>
      <w:pPr>
        <w:pStyle w:val="5"/>
        <w:widowControl/>
        <w:spacing w:before="0" w:beforeAutospacing="0" w:after="0" w:afterAutospacing="0" w:line="500" w:lineRule="exact"/>
        <w:ind w:left="638" w:leftChars="304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四、有关说明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请考生认真阅读本公告。在面试确认、模拟测试和正式面试时，不得使用电脑、平板电脑等其他设备，开始面试前清除所有后台应用，避免造成卡顿。建议准备手表或其他普通计时工具。考生在正式面试时，应保持网络连接正常，避免手机来电中断视频录制，不得退出系统。应保证手机有足够电量，面试过程中不得插拔手机充电器，以免面试过程中被电量报警弹窗打断。考生因个人操作失误、网络不畅、手机卡顿等个人原因影响面试的，责任自负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2.为防止面试过程因手机来电等原因造成中断，建议考生根据实际情况采取相应免打扰措施，避免类似情况发生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  <w:t>比如：若手机开启飞行模式，可连接安全、稳定、流畅的wifi网络参加在线面试；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u w:val="single"/>
        </w:rPr>
        <w:t>若使用手机移动数据网络，可设置无条件呼叫转移或拒接所有来电模式等。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3.面试人员需随时登录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沂源县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人民政府网站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查看有关信息，并保持联络畅通。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通讯方式如有变化，应当及时联系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招聘主管机关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变更联系电话。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4.考生须对面试信息予以保密，不得自行录制面试视频、音频，不得对外透露及传播。</w:t>
      </w:r>
    </w:p>
    <w:p>
      <w:pPr>
        <w:pStyle w:val="5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5.本公告所提到的时间均以北京时间为准，请各位考生提前做好时间校对。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技术咨询QQ号：800180626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技术咨询电话：4001668807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咨询时间：周一至周日，8:00-24:00，其他时间的咨询会延迟到当天8:00处理，敬请谅解。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146928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YzhhMTEzZTc5MzFkN2JkOTZiNGVkOGY0NmFhMDQifQ=="/>
  </w:docVars>
  <w:rsids>
    <w:rsidRoot w:val="00F16767"/>
    <w:rsid w:val="00186BE7"/>
    <w:rsid w:val="0037416F"/>
    <w:rsid w:val="0062125B"/>
    <w:rsid w:val="006E36C8"/>
    <w:rsid w:val="00CA798F"/>
    <w:rsid w:val="00F16767"/>
    <w:rsid w:val="0892613D"/>
    <w:rsid w:val="0BE6481D"/>
    <w:rsid w:val="0C496ABD"/>
    <w:rsid w:val="149F4713"/>
    <w:rsid w:val="154D5305"/>
    <w:rsid w:val="189666C7"/>
    <w:rsid w:val="1C586248"/>
    <w:rsid w:val="1CA00F4D"/>
    <w:rsid w:val="1DF80D6F"/>
    <w:rsid w:val="1F6D35E2"/>
    <w:rsid w:val="23583019"/>
    <w:rsid w:val="27DF4F47"/>
    <w:rsid w:val="2D396DA1"/>
    <w:rsid w:val="354D2389"/>
    <w:rsid w:val="3F240F7E"/>
    <w:rsid w:val="41AC391A"/>
    <w:rsid w:val="512432B8"/>
    <w:rsid w:val="56F626FB"/>
    <w:rsid w:val="583B0EEA"/>
    <w:rsid w:val="589444F9"/>
    <w:rsid w:val="5D320A7C"/>
    <w:rsid w:val="5E4B512C"/>
    <w:rsid w:val="60806A10"/>
    <w:rsid w:val="72050E2B"/>
    <w:rsid w:val="7428377C"/>
    <w:rsid w:val="74FE2BCF"/>
    <w:rsid w:val="78FE6857"/>
    <w:rsid w:val="795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1910</Words>
  <Characters>2030</Characters>
  <Lines>13</Lines>
  <Paragraphs>3</Paragraphs>
  <TotalTime>7</TotalTime>
  <ScaleCrop>false</ScaleCrop>
  <LinksUpToDate>false</LinksUpToDate>
  <CharactersWithSpaces>2032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2022-06-21T15:06:00Z</dcterms:created>
  <dc:creator>张 凤</dc:creator>
  <cp:lastModifiedBy>Administrator</cp:lastModifiedBy>
  <dcterms:modified xsi:type="dcterms:W3CDTF">2022-12-12T01:44:53Z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2E871A3D233F4FFDBCD495C164D4AE18</vt:lpwstr>
  </property>
</Properties>
</file>