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源农字〔2023〕35号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沂源县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关于发布2023年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玉米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施肥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配方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施肥建议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各镇、街道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农技站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玉米是我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主要粮食作物，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提高玉米产量和肥料利用率，减少不合理投入，推进化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肥减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量增效，促进农业可持续发展，大力推广测土配方施肥是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有效措施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之一，我局在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连续多年监测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土壤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养分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肥料试验、示范基础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结合玉米需肥特点、农户施肥经验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和省市主推技术模式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，研究制定了《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沂源县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年玉米施肥配方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和施肥建议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详见附件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现印发给你们，并提出如下意见。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各镇、街道要广泛宣传施肥配方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和施肥建议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采取明白纸、技术培训、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微信群、新闻媒体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等多种形式向社会宣传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肥料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配方，向农民讲解配方，向企业传授配方，确保配方传导到厂、下发到村、落实到田。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同时，要指导农户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大力宣传测土配方施肥等化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减量增效技术，做到大配方小调整，合理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整施肥比例和数量，优化施肥时期和施肥方法，扩大玉米覆盖范围和应用面积，提高测土配方施肥技术到位率和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覆盖率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在推荐施肥配方和施肥建议基础上，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同时鼓励农民多施有机肥料，培肥地力，提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高耕地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综合产出能力。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附件：沂源县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年玉米施肥配方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和施肥建议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沂源县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023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年玉米施肥配方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和施肥建议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一、玉米施肥配方之一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推荐配方：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以下配方或相近配方均可。①N-P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-K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O：26-8-6；②N-P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-K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O：28-7-7。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肥料类型：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缓控释肥。施用缓控释肥可有效解决玉米生长后期缺肥问题，为当前全国玉米施肥主推技术。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施肥方法：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一次性施肥，施肥时期可选择其一：①种肥同播；②苗期（拔节前）施肥。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注意事项：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种肥同播是指在玉米播种时，将肥料一同播下，种子与肥料之间的距离7～10厘米为宜。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施肥用量：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亩产量水平500公斤以下地块，40公斤/亩；亩产量水平500-600公斤地块，50公斤/亩；亩产量水平600公斤以上地块，55公斤/亩。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二、玉米施肥配方之二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推荐配方：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以下配方或相近配方均可。①N-P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-K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O：26-8-6；②N-P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-K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O：28-7-7。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肥料类型：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普通型。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施肥方法：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分两次施肥，施肥时期：第一次为种肥同播或者苗期（拔节前）施肥；第二次施肥在小喇叭口至大喇叭口期。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注意事项：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种肥同播是指在玉米播种时，将肥料一同播下，种子与肥料之间的距离7～10厘米为宜。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施肥用量：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亩产量水平500公斤以下地块，第一次15公斤/亩，第二次25公斤/亩；亩产量水平500-600公斤地块，第一次20公斤/亩，第二次30公斤/亩；亩产量水平600公斤以上地块，第一次20公斤/亩，第二次35公斤/亩。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三、玉米施肥配方之三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推荐配方：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复合肥（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N-P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-K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：15-15-15）与尿素按照1:1比例混合。另外，搭配磷酸二铵作种肥。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肥料类型：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普通型。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施肥方法：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分两次施肥，施肥时期：第一次为种肥同播；第二次施肥在小喇叭口至大喇叭口期。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注意事项：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种肥同播是指在玉米播种时，将肥料一同播下，种子与肥料之间的距离7～10厘米为宜。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施肥用量：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次施肥，种肥同播，使用磷酸二铵5公斤/亩。第二次施肥，在小喇叭口至大喇叭口期，使用复合肥与尿素混合肥，亩产量水平500公斤以下地块，35公斤/亩；亩产量水平500-600公斤地块，45公斤/亩；亩产量水平600公斤以上地块，50公斤/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zE1MDBkNzY3NjgzMWQ0NGFkM2U5MzdhYjQyYzMifQ=="/>
  </w:docVars>
  <w:rsids>
    <w:rsidRoot w:val="5D8D168D"/>
    <w:rsid w:val="082F449C"/>
    <w:rsid w:val="0B0F57F8"/>
    <w:rsid w:val="0D5439F7"/>
    <w:rsid w:val="16C47FB4"/>
    <w:rsid w:val="33381ABF"/>
    <w:rsid w:val="359C488E"/>
    <w:rsid w:val="42311180"/>
    <w:rsid w:val="5D8D168D"/>
    <w:rsid w:val="65E261D9"/>
    <w:rsid w:val="6F5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1359</Characters>
  <Lines>0</Lines>
  <Paragraphs>0</Paragraphs>
  <TotalTime>8</TotalTime>
  <ScaleCrop>false</ScaleCrop>
  <LinksUpToDate>false</LinksUpToDate>
  <CharactersWithSpaces>1359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2022-05-20T06:31:00Z</dcterms:created>
  <dc:creator>平安相伴 幸福相随</dc:creator>
  <cp:lastModifiedBy>Administrator</cp:lastModifiedBy>
  <cp:lastPrinted>2023-05-11T02:13:31Z</cp:lastPrinted>
  <dcterms:modified xsi:type="dcterms:W3CDTF">2023-05-11T02:13:35Z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20569EF4A271455E950A215F1590F99E_13</vt:lpwstr>
  </property>
</Properties>
</file>