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源农字〔202</w:t>
      </w:r>
      <w:r>
        <w:rPr>
          <w:rFonts w:hint="default" w:ascii="仿宋_GB2312" w:eastAsia="仿宋_GB2312"/>
          <w:sz w:val="32"/>
          <w:szCs w:val="32"/>
          <w:lang w:val="en-US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  <w:lang w:val="en-US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沂源县农业农村局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default" w:ascii="方正小标宋简体" w:eastAsia="方正小标宋简体"/>
          <w:sz w:val="44"/>
          <w:szCs w:val="44"/>
          <w:lang w:val="en-US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“双随机、一公开”</w:t>
      </w:r>
      <w:r>
        <w:rPr>
          <w:rFonts w:hint="eastAsia" w:ascii="方正小标宋简体" w:eastAsia="方正小标宋简体"/>
          <w:sz w:val="44"/>
          <w:szCs w:val="44"/>
        </w:rPr>
        <w:t>抽查工作计划》的通知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局属各中心、局机关各科室：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、县“双随机、一公开”监管工作联席会议办公室要求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，制定了《沂源县农业农村局2023年度“双随机、一公开”抽查工作计划》，现印发给你们，请结合实际抓好落实。</w:t>
      </w:r>
    </w:p>
    <w:p>
      <w:pPr>
        <w:spacing w:line="560" w:lineRule="exact"/>
        <w:ind w:firstLine="640" w:firstLineChars="200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pacing w:val="-2"/>
          <w:sz w:val="32"/>
          <w:szCs w:val="32"/>
        </w:rPr>
        <w:t>1.沂源县农业农村局202</w:t>
      </w:r>
      <w:r>
        <w:rPr>
          <w:rFonts w:hint="default" w:ascii="仿宋_GB2312" w:eastAsia="仿宋_GB2312"/>
          <w:spacing w:val="-2"/>
          <w:sz w:val="32"/>
          <w:szCs w:val="32"/>
          <w:lang w:val="en-US"/>
        </w:rPr>
        <w:t>3</w:t>
      </w:r>
      <w:r>
        <w:rPr>
          <w:rFonts w:hint="eastAsia" w:ascii="仿宋_GB2312" w:eastAsia="仿宋_GB2312"/>
          <w:spacing w:val="-2"/>
          <w:sz w:val="32"/>
          <w:szCs w:val="32"/>
        </w:rPr>
        <w:t>年度内部随机抽查计划</w:t>
      </w:r>
    </w:p>
    <w:p>
      <w:pPr>
        <w:spacing w:line="560" w:lineRule="exact"/>
        <w:ind w:firstLine="1440" w:firstLineChars="450"/>
        <w:rPr>
          <w:rFonts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pacing w:val="-14"/>
          <w:sz w:val="32"/>
          <w:szCs w:val="32"/>
        </w:rPr>
        <w:t>沂源县农业农村局202</w:t>
      </w:r>
      <w:r>
        <w:rPr>
          <w:rFonts w:hint="default" w:ascii="仿宋_GB2312" w:eastAsia="仿宋_GB2312"/>
          <w:spacing w:val="-14"/>
          <w:sz w:val="32"/>
          <w:szCs w:val="32"/>
          <w:lang w:val="en-US"/>
        </w:rPr>
        <w:t>3</w:t>
      </w:r>
      <w:r>
        <w:rPr>
          <w:rFonts w:hint="eastAsia" w:ascii="仿宋_GB2312" w:eastAsia="仿宋_GB2312"/>
          <w:spacing w:val="-14"/>
          <w:sz w:val="32"/>
          <w:szCs w:val="32"/>
        </w:rPr>
        <w:t>年度部门联合随机抽查计划</w:t>
      </w:r>
    </w:p>
    <w:p>
      <w:pPr>
        <w:spacing w:line="560" w:lineRule="exact"/>
        <w:ind w:right="64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-US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宋体" w:eastAsia="黑体" w:cs="Arial"/>
          <w:kern w:val="0"/>
          <w:sz w:val="32"/>
          <w:szCs w:val="32"/>
        </w:rPr>
      </w:pPr>
      <w:r>
        <w:rPr>
          <w:rFonts w:hint="eastAsia" w:ascii="黑体" w:hAnsi="宋体" w:eastAsia="黑体" w:cs="Arial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沂源县农业农村局202</w:t>
      </w:r>
      <w:r>
        <w:rPr>
          <w:rFonts w:hint="default" w:ascii="方正小标宋简体" w:hAnsi="宋体" w:eastAsia="方正小标宋简体" w:cs="Arial"/>
          <w:kern w:val="0"/>
          <w:sz w:val="44"/>
          <w:szCs w:val="44"/>
          <w:lang w:val="en-US"/>
        </w:rPr>
        <w:t>3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年度内部随机抽查计划</w:t>
      </w:r>
    </w:p>
    <w:tbl>
      <w:tblPr>
        <w:tblStyle w:val="5"/>
        <w:tblpPr w:leftFromText="180" w:rightFromText="180" w:vertAnchor="page" w:horzAnchor="margin" w:tblpXSpec="center" w:tblpY="3331"/>
        <w:tblW w:w="13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849"/>
        <w:gridCol w:w="1661"/>
        <w:gridCol w:w="2954"/>
        <w:gridCol w:w="2019"/>
        <w:gridCol w:w="223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05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事项类别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抽查比例及频次</w:t>
            </w:r>
          </w:p>
        </w:tc>
        <w:tc>
          <w:tcPr>
            <w:tcW w:w="223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054" w:type="dxa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农产品质量安全监督抽查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种植业生产主体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一般检查事项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全年抽查比例不低于1%，抽查频次根据监管需要确定</w:t>
            </w:r>
          </w:p>
        </w:tc>
        <w:tc>
          <w:tcPr>
            <w:tcW w:w="22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default" w:ascii="仿宋_GB2312" w:eastAsia="仿宋_GB2312" w:hAnsiTheme="minorEastAsia" w:cstheme="minorEastAsia"/>
                <w:kern w:val="0"/>
                <w:sz w:val="24"/>
                <w:lang w:val="en-US"/>
              </w:rPr>
              <w:t>3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月-12月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县级农业农村部门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54" w:type="dxa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default" w:ascii="仿宋_GB2312" w:hAnsi="宋体" w:eastAsia="仿宋_GB2312" w:cs="Arial"/>
                <w:kern w:val="0"/>
                <w:sz w:val="24"/>
                <w:lang w:val="en-US"/>
              </w:rPr>
              <w:t>2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对拖拉机和联合收割机使用的安全检查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拖拉机和联合收割机所有人及使用人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一般检查事项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全年抽查比例不低于1%，抽查频次根据监管需要确定</w:t>
            </w:r>
          </w:p>
        </w:tc>
        <w:tc>
          <w:tcPr>
            <w:tcW w:w="223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default" w:ascii="仿宋_GB2312" w:eastAsia="仿宋_GB2312" w:hAnsiTheme="minorEastAsia" w:cstheme="minorEastAsia"/>
                <w:kern w:val="0"/>
                <w:sz w:val="24"/>
                <w:lang w:val="en-US"/>
              </w:rPr>
              <w:t>3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月-12月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县级农业农村部门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黑体" w:hAnsi="宋体" w:eastAsia="黑体" w:cs="Arial"/>
          <w:kern w:val="0"/>
          <w:sz w:val="32"/>
          <w:szCs w:val="32"/>
        </w:rPr>
      </w:pPr>
      <w:r>
        <w:rPr>
          <w:rFonts w:hint="eastAsia" w:ascii="黑体" w:hAnsi="宋体" w:eastAsia="黑体" w:cs="Arial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沂源县农业农村局202</w:t>
      </w:r>
      <w:r>
        <w:rPr>
          <w:rFonts w:hint="default" w:ascii="方正小标宋简体" w:hAnsi="宋体" w:eastAsia="方正小标宋简体" w:cs="Arial"/>
          <w:kern w:val="0"/>
          <w:sz w:val="44"/>
          <w:szCs w:val="44"/>
          <w:lang w:val="en-US"/>
        </w:rPr>
        <w:t>3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年度部门联合随机抽查计划</w:t>
      </w:r>
    </w:p>
    <w:tbl>
      <w:tblPr>
        <w:tblStyle w:val="5"/>
        <w:tblpPr w:leftFromText="180" w:rightFromText="180" w:vertAnchor="page" w:horzAnchor="margin" w:tblpXSpec="center" w:tblpY="3331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458"/>
        <w:gridCol w:w="1368"/>
        <w:gridCol w:w="1705"/>
        <w:gridCol w:w="2216"/>
        <w:gridCol w:w="1767"/>
        <w:gridCol w:w="1508"/>
        <w:gridCol w:w="150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8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事项类别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抽查比例及频次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发起部门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配合部门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宋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861" w:type="dxa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农药监督检查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农药经营者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一般检查事项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抽查比例不低于1%，根据实际情况确定频次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default" w:ascii="仿宋_GB2312" w:eastAsia="仿宋_GB2312" w:hAnsiTheme="minorEastAsia" w:cstheme="minorEastAsia"/>
                <w:kern w:val="0"/>
                <w:sz w:val="24"/>
                <w:lang w:val="en-US"/>
              </w:rPr>
              <w:t>3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月-12月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县农业农村局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县市场监管局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县级相关部门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861" w:type="dxa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肥料监督检查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肥料经营者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一般检查事项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抽查比例不低于1%，根据实际情况确定频次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default" w:ascii="仿宋_GB2312" w:eastAsia="仿宋_GB2312" w:hAnsiTheme="minorEastAsia" w:cstheme="minorEastAsia"/>
                <w:kern w:val="0"/>
                <w:sz w:val="24"/>
                <w:lang w:val="en-US"/>
              </w:rPr>
              <w:t>3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月-12月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县农业农村局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县市场监管局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县级相关部门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6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3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种子监督检查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种子经营者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一般检查事项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抽查比例不低于5%，抽查1次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default" w:ascii="仿宋_GB2312" w:eastAsia="仿宋_GB2312" w:hAnsiTheme="minorEastAsia" w:cstheme="minorEastAsia"/>
                <w:kern w:val="0"/>
                <w:sz w:val="24"/>
                <w:lang w:val="en-US"/>
              </w:rPr>
              <w:t>3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月-12月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县农业农村局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县市场监管局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县级相关部门</w:t>
            </w:r>
          </w:p>
        </w:tc>
      </w:tr>
    </w:tbl>
    <w:p>
      <w:pPr>
        <w:spacing w:line="560" w:lineRule="exact"/>
        <w:ind w:right="112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1693"/>
    <w:rsid w:val="0000599C"/>
    <w:rsid w:val="00086BB8"/>
    <w:rsid w:val="00154D18"/>
    <w:rsid w:val="001C762D"/>
    <w:rsid w:val="00206306"/>
    <w:rsid w:val="00244804"/>
    <w:rsid w:val="0026102B"/>
    <w:rsid w:val="002A26B9"/>
    <w:rsid w:val="002C4962"/>
    <w:rsid w:val="002E21D8"/>
    <w:rsid w:val="00376607"/>
    <w:rsid w:val="005104F6"/>
    <w:rsid w:val="00545B54"/>
    <w:rsid w:val="005F0BD9"/>
    <w:rsid w:val="00637E31"/>
    <w:rsid w:val="00686403"/>
    <w:rsid w:val="009A0523"/>
    <w:rsid w:val="00A057D8"/>
    <w:rsid w:val="00A50191"/>
    <w:rsid w:val="00A86CDF"/>
    <w:rsid w:val="00BB12A9"/>
    <w:rsid w:val="00CC7483"/>
    <w:rsid w:val="00D51E4E"/>
    <w:rsid w:val="00D93F9D"/>
    <w:rsid w:val="00DF3A97"/>
    <w:rsid w:val="00DF4BC3"/>
    <w:rsid w:val="00E779CF"/>
    <w:rsid w:val="00E85210"/>
    <w:rsid w:val="00F009B0"/>
    <w:rsid w:val="00F200B0"/>
    <w:rsid w:val="00F33572"/>
    <w:rsid w:val="00F670E0"/>
    <w:rsid w:val="00FB1F14"/>
    <w:rsid w:val="04761693"/>
    <w:rsid w:val="05CF382E"/>
    <w:rsid w:val="2ECB7FAF"/>
    <w:rsid w:val="76B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173</Words>
  <Characters>992</Characters>
  <Lines>8</Lines>
  <Paragraphs>2</Paragraphs>
  <TotalTime>4</TotalTime>
  <ScaleCrop>false</ScaleCrop>
  <LinksUpToDate>false</LinksUpToDate>
  <CharactersWithSpaces>1163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2020-11-19T07:24:00Z</dcterms:created>
  <dc:creator>Administrator</dc:creator>
  <cp:lastModifiedBy>Administrator</cp:lastModifiedBy>
  <cp:lastPrinted>2023-02-27T06:45:17Z</cp:lastPrinted>
  <dcterms:modified xsi:type="dcterms:W3CDTF">2023-02-27T06:45:20Z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C288C95C4B084F6AA24541C065C62FC5</vt:lpwstr>
  </property>
</Properties>
</file>