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沂源县农业机械事业服务中心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2019年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政府信息公开工作年度报告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both"/>
        <w:textAlignment w:val="auto"/>
        <w:rPr>
          <w:rFonts w:ascii="宋体" w:hAnsi="宋体" w:eastAsia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本报告按照新修订的《中华人民共和国政府信息公开条例》（以下简称《条例》）和《山东省政府信息公开办法》（以下简称《办法》）规定，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报告全文由总体情况、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主动公开政府信息情况、收到和处理政府信息公开申请情况、因政府信息公开工作被申请行政复议与提起行政诉讼情况、政府信息公开工作存在的主要问题及改进情况、其他需要报告的事项等六个部分组成。报告中所列数据统计期限自2019年1月1日始，至2019年12月31日止。报告电子版可从沂源县人民政府门户网站（www.yiyuan.gov.cn）下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黑体" w:eastAsia="黑体" w:cs="Times New Roman"/>
          <w:b w:val="0"/>
          <w:bCs/>
          <w:sz w:val="32"/>
          <w:szCs w:val="32"/>
        </w:rPr>
        <w:t>一、主动公开政府信息的情况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年，主动公开的政府信息主要包括政策法规、机构设置职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责、办事程序、工作动态等，凡是群众最关心、反映最强烈、最需要了解的热点、难点问题，只要不涉及党和国家机密，都要向社会公开。通过沂源县人民政府网、淄博市农机化信息网、中国农机化信息网以及报刊、广播、电视等媒体公开，方便群众及时完整地获取政府公开信息。 201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年，县农机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事业服务中心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 xml:space="preserve">共主动公开政府信息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 xml:space="preserve"> 余条，市农机化网、山东省农机化、中国农机化网等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0 余条。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黑体" w:eastAsia="黑体" w:cs="Times New Roman"/>
          <w:b w:val="0"/>
          <w:bCs/>
          <w:sz w:val="32"/>
          <w:szCs w:val="32"/>
        </w:rPr>
        <w:t>二、依申请公开政府信息和不予公开政府信息的情况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县农机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事业服务中心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按照县政府关于做好政府信息公开工作的要求，随时进行了网上公开，公开工作及时、全面。一是是农机购置补贴方面，及时公开农机购置补贴进度公示、山东省支持推广的农业机械产品目录、农机购置补贴工作致农民朋友的一封信，确保全面购置补贴工作顺利进行；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二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是对重点项目的进展情况，进行了及时公开。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黑体" w:eastAsia="黑体" w:cs="Times New Roman"/>
          <w:b w:val="0"/>
          <w:bCs/>
          <w:sz w:val="32"/>
          <w:szCs w:val="32"/>
        </w:rPr>
        <w:t>三、政府信息公开的收费及减免情况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年度无公开收费和减免情况。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黑体" w:eastAsia="黑体" w:cs="Times New Roman"/>
          <w:b w:val="0"/>
          <w:bCs/>
          <w:sz w:val="32"/>
          <w:szCs w:val="32"/>
        </w:rPr>
        <w:t>四、因政府信息公开申请行政复议、提起行政诉讼的情况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 xml:space="preserve"> 年度没有与我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有关的因政府信息公开申请提起行政复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议、行政诉讼等情况。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黑体" w:eastAsia="黑体" w:cs="Times New Roman"/>
          <w:b w:val="0"/>
          <w:bCs/>
          <w:sz w:val="32"/>
          <w:szCs w:val="32"/>
        </w:rPr>
        <w:t>五、政府信息公开工作存在的主要问题及改进情况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事业服务中心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政务公开、政府信息公开等工作取得了一定的成绩，但对照上级的要求和公众的期望，还存在一些不足的问题，主要是主动公开的内容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数量少、内容单一，规范性不高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。在以后工作中，我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将继续认真落实国家和省、市、县政府信息公开工作要求，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继续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健全信息公开机制，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结合全县农机工作实际，以农机补贴、重点项目等为内容进一步</w:t>
      </w:r>
      <w:r>
        <w:rPr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加强信息解读，创新信息公开渠道，优化信息公开服务，不断推进政府信息公开工作，切实提升政府信息公开的效果和水平。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黑体" w:eastAsia="黑体" w:cs="Times New Roman"/>
          <w:b w:val="0"/>
          <w:bCs/>
          <w:sz w:val="32"/>
          <w:szCs w:val="32"/>
        </w:rPr>
        <w:t>六、工作要点落实情况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成立了信息公开工作小组，并进一步完善了信息公开各项制度，确保政府信息公开工作持续良好开展。坚持考核评估，强化监督，健全完善监督机制，使我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单位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政务信息公开工作进一步规范化、制度化，对反映重点领域政府信息公开的推进和公开工作加强督导和落实。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ascii="Times New Roman" w:hAnsi="黑体" w:eastAsia="黑体" w:cs="Times New Roman"/>
          <w:b w:val="0"/>
          <w:bCs/>
          <w:sz w:val="32"/>
          <w:szCs w:val="32"/>
        </w:rPr>
        <w:t>七、其他需要报告的事项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无。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沂源县农业机械事业服务中心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                                              2020年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20" w:right="106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05D4"/>
    <w:rsid w:val="000D1159"/>
    <w:rsid w:val="002C5B52"/>
    <w:rsid w:val="003F475E"/>
    <w:rsid w:val="00476ACF"/>
    <w:rsid w:val="00901FD7"/>
    <w:rsid w:val="009844C0"/>
    <w:rsid w:val="00AD3CA8"/>
    <w:rsid w:val="00B121CD"/>
    <w:rsid w:val="00C26EFC"/>
    <w:rsid w:val="010336A9"/>
    <w:rsid w:val="02382D87"/>
    <w:rsid w:val="04D6330B"/>
    <w:rsid w:val="063051AF"/>
    <w:rsid w:val="06B662A7"/>
    <w:rsid w:val="07B95652"/>
    <w:rsid w:val="0C244004"/>
    <w:rsid w:val="0C4537E1"/>
    <w:rsid w:val="0DFB71AF"/>
    <w:rsid w:val="10963D0E"/>
    <w:rsid w:val="13634689"/>
    <w:rsid w:val="18993870"/>
    <w:rsid w:val="199F5BE4"/>
    <w:rsid w:val="1A7814B0"/>
    <w:rsid w:val="1A7A4837"/>
    <w:rsid w:val="1C482176"/>
    <w:rsid w:val="1D344774"/>
    <w:rsid w:val="1F2377DD"/>
    <w:rsid w:val="1F955E1C"/>
    <w:rsid w:val="22760698"/>
    <w:rsid w:val="240D6E83"/>
    <w:rsid w:val="258976EB"/>
    <w:rsid w:val="285D3E5C"/>
    <w:rsid w:val="2D362C9C"/>
    <w:rsid w:val="2E223195"/>
    <w:rsid w:val="2EC81DC5"/>
    <w:rsid w:val="33E773ED"/>
    <w:rsid w:val="35160941"/>
    <w:rsid w:val="372B4CD6"/>
    <w:rsid w:val="37464714"/>
    <w:rsid w:val="40066E40"/>
    <w:rsid w:val="47D333BE"/>
    <w:rsid w:val="49264EB0"/>
    <w:rsid w:val="4B24395B"/>
    <w:rsid w:val="4C9553DB"/>
    <w:rsid w:val="51053F5F"/>
    <w:rsid w:val="52604269"/>
    <w:rsid w:val="53A348E3"/>
    <w:rsid w:val="54A375D5"/>
    <w:rsid w:val="56015F00"/>
    <w:rsid w:val="566E7F06"/>
    <w:rsid w:val="57DD293C"/>
    <w:rsid w:val="597A7D86"/>
    <w:rsid w:val="5A3E1A73"/>
    <w:rsid w:val="5A785609"/>
    <w:rsid w:val="5BC95A9D"/>
    <w:rsid w:val="5BF0681F"/>
    <w:rsid w:val="5C0870D8"/>
    <w:rsid w:val="600C66E2"/>
    <w:rsid w:val="612C38A0"/>
    <w:rsid w:val="65F51A70"/>
    <w:rsid w:val="663449CB"/>
    <w:rsid w:val="6A070482"/>
    <w:rsid w:val="6C4D02DE"/>
    <w:rsid w:val="6C795FFA"/>
    <w:rsid w:val="702A3572"/>
    <w:rsid w:val="74365C8D"/>
    <w:rsid w:val="7514526A"/>
    <w:rsid w:val="772348B2"/>
    <w:rsid w:val="7A7A247C"/>
    <w:rsid w:val="7B4105D4"/>
    <w:rsid w:val="7CA5264A"/>
    <w:rsid w:val="7CE86E16"/>
    <w:rsid w:val="7D4D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876</Words>
  <Characters>4999</Characters>
  <Lines>41</Lines>
  <Paragraphs>11</Paragraphs>
  <TotalTime>1</TotalTime>
  <ScaleCrop>false</ScaleCrop>
  <LinksUpToDate>false</LinksUpToDate>
  <CharactersWithSpaces>5864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2019-12-13T05:37:00Z</dcterms:created>
  <dc:creator>January</dc:creator>
  <cp:lastModifiedBy>Administrator</cp:lastModifiedBy>
  <cp:lastPrinted>2020-01-13T06:11:00Z</cp:lastPrinted>
  <dcterms:modified xsi:type="dcterms:W3CDTF">2020-12-09T02:40:26Z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