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仿宋_GB2312"/>
          <w:b/>
          <w:sz w:val="32"/>
          <w:szCs w:val="32"/>
          <w:lang w:eastAsia="zh-CN"/>
        </w:rPr>
      </w:pP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hAnsi="Times New Roman" w:eastAsia="方正小标宋简体" w:cs="Times New Roman"/>
          <w:b/>
          <w:bCs w:val="0"/>
          <w:sz w:val="44"/>
          <w:szCs w:val="44"/>
        </w:rPr>
      </w:pPr>
      <w:bookmarkStart w:id="1" w:name="_GoBack"/>
      <w:r>
        <w:rPr>
          <w:rFonts w:hint="eastAsia" w:ascii="Times New Roman" w:hAnsi="Times New Roman" w:eastAsia="方正小标宋简体" w:cs="Times New Roman"/>
          <w:b/>
          <w:bCs w:val="0"/>
          <w:sz w:val="44"/>
          <w:szCs w:val="44"/>
          <w:lang w:eastAsia="zh-CN"/>
        </w:rPr>
        <w:t>南麻街道农</w:t>
      </w:r>
      <w:r>
        <w:rPr>
          <w:rFonts w:ascii="Times New Roman" w:hAnsi="Times New Roman" w:eastAsia="方正小标宋简体" w:cs="Times New Roman"/>
          <w:b/>
          <w:bCs w:val="0"/>
          <w:sz w:val="44"/>
          <w:szCs w:val="44"/>
        </w:rPr>
        <w:t>村集体</w:t>
      </w:r>
      <w:bookmarkStart w:id="0" w:name="qihoosnap0"/>
      <w:bookmarkEnd w:id="0"/>
      <w:r>
        <w:rPr>
          <w:rFonts w:ascii="Times New Roman" w:hAnsi="Times New Roman" w:eastAsia="方正小标宋简体" w:cs="Times New Roman"/>
          <w:b/>
          <w:bCs w:val="0"/>
          <w:sz w:val="44"/>
          <w:szCs w:val="44"/>
        </w:rPr>
        <w:t>“三资”管理专项整治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hAnsi="Times New Roman" w:cs="Times New Roman"/>
          <w:b/>
          <w:bCs w:val="0"/>
          <w:sz w:val="36"/>
          <w:szCs w:val="36"/>
        </w:rPr>
      </w:pPr>
      <w:r>
        <w:rPr>
          <w:rFonts w:ascii="Times New Roman" w:hAnsi="Times New Roman" w:eastAsia="方正小标宋简体" w:cs="Times New Roman"/>
          <w:b/>
          <w:bCs w:val="0"/>
          <w:sz w:val="44"/>
          <w:szCs w:val="44"/>
        </w:rPr>
        <w:t>工</w:t>
      </w:r>
      <w:r>
        <w:rPr>
          <w:rFonts w:hint="eastAsia" w:ascii="Times New Roman" w:hAnsi="Times New Roman" w:eastAsia="方正小标宋简体" w:cs="Times New Roman"/>
          <w:b/>
          <w:bCs w:val="0"/>
          <w:sz w:val="44"/>
          <w:szCs w:val="44"/>
        </w:rPr>
        <w:t xml:space="preserve"> </w:t>
      </w:r>
      <w:r>
        <w:rPr>
          <w:rFonts w:ascii="Times New Roman" w:hAnsi="Times New Roman" w:eastAsia="方正小标宋简体" w:cs="Times New Roman"/>
          <w:b/>
          <w:bCs w:val="0"/>
          <w:sz w:val="44"/>
          <w:szCs w:val="44"/>
        </w:rPr>
        <w:t>作</w:t>
      </w:r>
      <w:r>
        <w:rPr>
          <w:rFonts w:hint="eastAsia" w:ascii="Times New Roman" w:hAnsi="Times New Roman" w:eastAsia="方正小标宋简体" w:cs="Times New Roman"/>
          <w:b/>
          <w:bCs w:val="0"/>
          <w:sz w:val="44"/>
          <w:szCs w:val="44"/>
        </w:rPr>
        <w:t xml:space="preserve"> </w:t>
      </w:r>
      <w:r>
        <w:rPr>
          <w:rFonts w:ascii="Times New Roman" w:hAnsi="Times New Roman" w:eastAsia="方正小标宋简体" w:cs="Times New Roman"/>
          <w:b/>
          <w:bCs w:val="0"/>
          <w:sz w:val="44"/>
          <w:szCs w:val="44"/>
        </w:rPr>
        <w:t>方</w:t>
      </w:r>
      <w:r>
        <w:rPr>
          <w:rFonts w:hint="eastAsia" w:ascii="Times New Roman" w:hAnsi="Times New Roman" w:eastAsia="方正小标宋简体" w:cs="Times New Roman"/>
          <w:b/>
          <w:bCs w:val="0"/>
          <w:sz w:val="44"/>
          <w:szCs w:val="44"/>
        </w:rPr>
        <w:t xml:space="preserve"> </w:t>
      </w:r>
      <w:r>
        <w:rPr>
          <w:rFonts w:ascii="Times New Roman" w:hAnsi="Times New Roman" w:eastAsia="方正小标宋简体" w:cs="Times New Roman"/>
          <w:b/>
          <w:bCs w:val="0"/>
          <w:sz w:val="44"/>
          <w:szCs w:val="44"/>
        </w:rPr>
        <w:t>案</w:t>
      </w:r>
    </w:p>
    <w:p>
      <w:pPr>
        <w:spacing w:line="560" w:lineRule="exact"/>
        <w:rPr>
          <w:b/>
          <w:bCs w:val="0"/>
          <w:color w:val="2E2E2E"/>
          <w:sz w:val="36"/>
          <w:szCs w:val="36"/>
        </w:rPr>
      </w:pPr>
    </w:p>
    <w:bookmarkEnd w:id="1"/>
    <w:p>
      <w:pPr>
        <w:pStyle w:val="5"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eastAsia="仿宋_GB2312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b/>
          <w:bCs w:val="0"/>
          <w:color w:val="000000"/>
          <w:sz w:val="32"/>
          <w:szCs w:val="32"/>
          <w:shd w:val="clear" w:color="auto" w:fill="FFFFFF"/>
        </w:rPr>
        <w:t>为进一步推进</w:t>
      </w:r>
      <w:r>
        <w:rPr>
          <w:rFonts w:hint="eastAsia" w:eastAsia="仿宋_GB2312"/>
          <w:b/>
          <w:bCs w:val="0"/>
          <w:color w:val="000000"/>
          <w:sz w:val="32"/>
          <w:szCs w:val="32"/>
          <w:shd w:val="clear" w:color="auto" w:fill="FFFFFF"/>
          <w:lang w:eastAsia="zh-CN"/>
        </w:rPr>
        <w:t>南麻街道农</w:t>
      </w:r>
      <w:r>
        <w:rPr>
          <w:rFonts w:eastAsia="仿宋_GB2312"/>
          <w:b/>
          <w:bCs w:val="0"/>
          <w:color w:val="000000"/>
          <w:sz w:val="32"/>
          <w:szCs w:val="32"/>
          <w:shd w:val="clear" w:color="auto" w:fill="FFFFFF"/>
        </w:rPr>
        <w:t>村集体“三资”管理制度化、规范化、信息化，着力解决农民群众身边的不正之风和腐败问题，更好地推动乡村振兴，结合我</w:t>
      </w:r>
      <w:r>
        <w:rPr>
          <w:rFonts w:hint="eastAsia" w:eastAsia="仿宋_GB2312"/>
          <w:b/>
          <w:bCs w:val="0"/>
          <w:color w:val="000000"/>
          <w:sz w:val="32"/>
          <w:szCs w:val="32"/>
          <w:shd w:val="clear" w:color="auto" w:fill="FFFFFF"/>
          <w:lang w:eastAsia="zh-CN"/>
        </w:rPr>
        <w:t>街道</w:t>
      </w:r>
      <w:r>
        <w:rPr>
          <w:rFonts w:eastAsia="仿宋_GB2312"/>
          <w:b/>
          <w:bCs w:val="0"/>
          <w:color w:val="000000"/>
          <w:sz w:val="32"/>
          <w:szCs w:val="32"/>
          <w:shd w:val="clear" w:color="auto" w:fill="FFFFFF"/>
        </w:rPr>
        <w:t>实际，制定如下工作方案。</w:t>
      </w:r>
    </w:p>
    <w:p>
      <w:pPr>
        <w:pStyle w:val="5"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eastAsia="黑体"/>
          <w:b/>
          <w:bCs w:val="0"/>
          <w:color w:val="000000"/>
          <w:sz w:val="32"/>
          <w:szCs w:val="32"/>
        </w:rPr>
      </w:pPr>
      <w:r>
        <w:rPr>
          <w:rFonts w:eastAsia="黑体"/>
          <w:b/>
          <w:bCs w:val="0"/>
          <w:color w:val="000000"/>
          <w:sz w:val="32"/>
          <w:szCs w:val="32"/>
          <w:shd w:val="clear" w:color="auto" w:fill="FFFFFF"/>
        </w:rPr>
        <w:t>一、任务目标</w:t>
      </w:r>
    </w:p>
    <w:p>
      <w:pPr>
        <w:pStyle w:val="5"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eastAsia="仿宋_GB2312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b/>
          <w:bCs w:val="0"/>
          <w:color w:val="000000"/>
          <w:sz w:val="32"/>
          <w:szCs w:val="32"/>
          <w:shd w:val="clear" w:color="auto" w:fill="FFFFFF"/>
        </w:rPr>
        <w:t>突出问题导向，聚焦各级巡视巡察、村居审计发现和群众反映强烈的村集体“三资”管理方面的突出问题，深入剖析原因，压实监管责任，扎实开展专项整治工作，进一步化解矛盾纠纷，查堵管理监督漏洞，健全完善产权明晰、权责明确、管理民主、监督到位的村集体“三资”管理长效工作机制，切实维护广大</w:t>
      </w:r>
      <w:r>
        <w:rPr>
          <w:rFonts w:hint="eastAsia" w:eastAsia="仿宋_GB2312"/>
          <w:b/>
          <w:bCs w:val="0"/>
          <w:color w:val="000000"/>
          <w:sz w:val="32"/>
          <w:szCs w:val="32"/>
          <w:shd w:val="clear" w:color="auto" w:fill="FFFFFF"/>
        </w:rPr>
        <w:t>农民</w:t>
      </w:r>
      <w:r>
        <w:rPr>
          <w:rFonts w:eastAsia="仿宋_GB2312"/>
          <w:b/>
          <w:bCs w:val="0"/>
          <w:color w:val="000000"/>
          <w:sz w:val="32"/>
          <w:szCs w:val="32"/>
          <w:shd w:val="clear" w:color="auto" w:fill="FFFFFF"/>
        </w:rPr>
        <w:t>群众合法权益，促进农村改革发展和谐稳定。</w:t>
      </w:r>
    </w:p>
    <w:p>
      <w:pPr>
        <w:pStyle w:val="5"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eastAsia="黑体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eastAsia="黑体"/>
          <w:b/>
          <w:bCs w:val="0"/>
          <w:color w:val="000000"/>
          <w:sz w:val="32"/>
          <w:szCs w:val="32"/>
          <w:shd w:val="clear" w:color="auto" w:fill="FFFFFF"/>
        </w:rPr>
        <w:t>二、整治重点</w:t>
      </w:r>
    </w:p>
    <w:p>
      <w:pPr>
        <w:pStyle w:val="5"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eastAsia="仿宋_GB2312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eastAsia="楷体_GB2312"/>
          <w:b/>
          <w:bCs w:val="0"/>
          <w:color w:val="000000"/>
          <w:sz w:val="32"/>
          <w:szCs w:val="32"/>
          <w:shd w:val="clear" w:color="auto" w:fill="FFFFFF"/>
        </w:rPr>
        <w:t>1、集体“三资”管理制度落实方面。</w:t>
      </w:r>
      <w:r>
        <w:rPr>
          <w:rFonts w:eastAsia="仿宋_GB2312"/>
          <w:b/>
          <w:bCs w:val="0"/>
          <w:color w:val="000000"/>
          <w:sz w:val="32"/>
          <w:szCs w:val="32"/>
          <w:shd w:val="clear" w:color="auto" w:fill="FFFFFF"/>
        </w:rPr>
        <w:t>重点整治：</w:t>
      </w:r>
      <w:r>
        <w:rPr>
          <w:rFonts w:hint="eastAsia" w:eastAsia="仿宋_GB2312"/>
          <w:b/>
          <w:bCs w:val="0"/>
          <w:color w:val="000000"/>
          <w:sz w:val="32"/>
          <w:szCs w:val="32"/>
          <w:shd w:val="clear" w:color="auto" w:fill="FFFFFF"/>
          <w:lang w:eastAsia="zh-CN"/>
        </w:rPr>
        <w:t>街道</w:t>
      </w:r>
      <w:r>
        <w:rPr>
          <w:rFonts w:eastAsia="仿宋_GB2312"/>
          <w:b/>
          <w:bCs w:val="0"/>
          <w:color w:val="000000"/>
          <w:sz w:val="32"/>
          <w:szCs w:val="32"/>
          <w:shd w:val="clear" w:color="auto" w:fill="FFFFFF"/>
        </w:rPr>
        <w:t>未按要求细化完善行之有效的“三资”管理制度，贯彻执行不到位</w:t>
      </w:r>
      <w:r>
        <w:rPr>
          <w:rFonts w:hint="eastAsia" w:eastAsia="仿宋_GB2312"/>
          <w:b/>
          <w:bCs w:val="0"/>
          <w:color w:val="000000"/>
          <w:sz w:val="32"/>
          <w:szCs w:val="32"/>
          <w:shd w:val="clear" w:color="auto" w:fill="FFFFFF"/>
        </w:rPr>
        <w:t>；</w:t>
      </w:r>
      <w:r>
        <w:rPr>
          <w:rFonts w:eastAsia="仿宋_GB2312"/>
          <w:b/>
          <w:bCs w:val="0"/>
          <w:color w:val="000000"/>
          <w:sz w:val="32"/>
          <w:szCs w:val="32"/>
          <w:shd w:val="clear" w:color="auto" w:fill="FFFFFF"/>
        </w:rPr>
        <w:t>村集体“三资”处置和运营管理、落实“四议两公开”民主决策机制和财务预决算、收入管理、支出审批、资产台账、资源登记、财会人员、档案管理、审计监督等管理制度不规范不到位；未按要求健全固定资产管理台账、资源管理台账、经济合同管</w:t>
      </w:r>
      <w:r>
        <w:rPr>
          <w:rFonts w:eastAsia="仿宋_GB2312"/>
          <w:b/>
          <w:bCs w:val="0"/>
          <w:color w:val="000000"/>
          <w:sz w:val="32"/>
          <w:szCs w:val="32"/>
        </w:rPr>
        <w:t>理台账、劳务用工管理台账、库存物资管理台账，以及经济往来明细账、现金日记账、银行存款日记账等账簿，相关变动情况记录不及时，账账、账实不相符，等</w:t>
      </w:r>
      <w:r>
        <w:rPr>
          <w:rFonts w:eastAsia="仿宋_GB2312"/>
          <w:b/>
          <w:bCs w:val="0"/>
          <w:color w:val="000000"/>
          <w:sz w:val="32"/>
          <w:szCs w:val="32"/>
          <w:shd w:val="clear" w:color="auto" w:fill="FFFFFF"/>
        </w:rPr>
        <w:t>等。</w:t>
      </w:r>
    </w:p>
    <w:p>
      <w:pPr>
        <w:pStyle w:val="5"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eastAsia="仿宋_GB2312"/>
          <w:b/>
          <w:bCs w:val="0"/>
          <w:color w:val="000000"/>
          <w:sz w:val="32"/>
          <w:szCs w:val="32"/>
        </w:rPr>
      </w:pPr>
      <w:r>
        <w:rPr>
          <w:rFonts w:eastAsia="楷体_GB2312"/>
          <w:b/>
          <w:bCs w:val="0"/>
          <w:color w:val="000000"/>
          <w:sz w:val="32"/>
          <w:szCs w:val="32"/>
          <w:shd w:val="clear" w:color="auto" w:fill="FFFFFF"/>
        </w:rPr>
        <w:t>2、集体资金管理方面。</w:t>
      </w:r>
      <w:r>
        <w:rPr>
          <w:rFonts w:eastAsia="仿宋_GB2312"/>
          <w:b/>
          <w:bCs w:val="0"/>
          <w:color w:val="000000"/>
          <w:sz w:val="32"/>
          <w:szCs w:val="32"/>
          <w:shd w:val="clear" w:color="auto" w:fill="FFFFFF"/>
        </w:rPr>
        <w:t>重点整治：资金开支未严格落实民主理财和财务公开制度；集体收入不及时足额入账；私自设立账外账、小金库、坐收坐支；违反审批程序随意支出；虚列工程，虚开发票，虚报零工，重复报账；违规列支电话费、走访费、招待费、村干部补贴等；未按规定用途使用专项资金；现金管理不规范，白条抵库、公款私存；</w:t>
      </w:r>
      <w:r>
        <w:rPr>
          <w:rFonts w:eastAsia="仿宋_GB2312"/>
          <w:b/>
          <w:bCs w:val="0"/>
          <w:color w:val="000000"/>
          <w:sz w:val="32"/>
          <w:szCs w:val="32"/>
        </w:rPr>
        <w:t>账务交接不彻底；</w:t>
      </w:r>
      <w:r>
        <w:rPr>
          <w:rFonts w:eastAsia="仿宋_GB2312"/>
          <w:b/>
          <w:bCs w:val="0"/>
          <w:color w:val="000000"/>
          <w:sz w:val="32"/>
          <w:szCs w:val="32"/>
          <w:shd w:val="clear" w:color="auto" w:fill="FFFFFF"/>
        </w:rPr>
        <w:t>截留、挪用或克扣、侵吞村集体资金；虚列投资人、分配对象参与集体收益分配，等等。</w:t>
      </w:r>
    </w:p>
    <w:p>
      <w:pPr>
        <w:pStyle w:val="5"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eastAsia="仿宋_GB2312"/>
          <w:b/>
          <w:bCs w:val="0"/>
          <w:color w:val="000000"/>
          <w:sz w:val="32"/>
          <w:szCs w:val="32"/>
        </w:rPr>
      </w:pPr>
      <w:r>
        <w:rPr>
          <w:rFonts w:eastAsia="楷体_GB2312"/>
          <w:b/>
          <w:bCs w:val="0"/>
          <w:color w:val="000000"/>
          <w:sz w:val="32"/>
          <w:szCs w:val="32"/>
          <w:shd w:val="clear" w:color="auto" w:fill="FFFFFF"/>
        </w:rPr>
        <w:t>3、集体资产管理方面。</w:t>
      </w:r>
      <w:r>
        <w:rPr>
          <w:rFonts w:eastAsia="仿宋_GB2312"/>
          <w:b/>
          <w:bCs w:val="0"/>
          <w:color w:val="000000"/>
          <w:sz w:val="32"/>
          <w:szCs w:val="32"/>
          <w:shd w:val="clear" w:color="auto" w:fill="FFFFFF"/>
        </w:rPr>
        <w:t>重点整治</w:t>
      </w:r>
      <w:r>
        <w:rPr>
          <w:rFonts w:eastAsia="仿宋_GB2312"/>
          <w:b/>
          <w:bCs w:val="0"/>
          <w:color w:val="000000"/>
          <w:sz w:val="32"/>
          <w:szCs w:val="32"/>
        </w:rPr>
        <w:t>：</w:t>
      </w:r>
      <w:r>
        <w:rPr>
          <w:rFonts w:eastAsia="仿宋_GB2312"/>
          <w:b/>
          <w:bCs w:val="0"/>
          <w:color w:val="000000"/>
          <w:sz w:val="32"/>
          <w:szCs w:val="32"/>
          <w:shd w:val="clear" w:color="auto" w:fill="FFFFFF"/>
        </w:rPr>
        <w:t>集体资产盘点清查不及时，账实不符；固定资产管理台账和登记卡不健全；购入、建设的固定资产不入账或入账不及时；长期侵占或出借集体资产；盲目购置、高价购置、低价处置集体资产；违规经营、出租、发包集体资产；集体资产经营管理不善，造成浪费流失，等等。</w:t>
      </w:r>
    </w:p>
    <w:p>
      <w:pPr>
        <w:pStyle w:val="5"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eastAsia="仿宋_GB2312"/>
          <w:b/>
          <w:bCs w:val="0"/>
          <w:color w:val="000000"/>
          <w:sz w:val="32"/>
          <w:szCs w:val="32"/>
        </w:rPr>
      </w:pPr>
      <w:r>
        <w:rPr>
          <w:rFonts w:eastAsia="楷体_GB2312"/>
          <w:b/>
          <w:bCs w:val="0"/>
          <w:color w:val="000000"/>
          <w:sz w:val="32"/>
          <w:szCs w:val="32"/>
          <w:shd w:val="clear" w:color="auto" w:fill="FFFFFF"/>
        </w:rPr>
        <w:t>4、集体资源管理方面。</w:t>
      </w:r>
      <w:r>
        <w:rPr>
          <w:rFonts w:eastAsia="仿宋_GB2312"/>
          <w:b/>
          <w:bCs w:val="0"/>
          <w:color w:val="000000"/>
          <w:sz w:val="32"/>
          <w:szCs w:val="32"/>
          <w:shd w:val="clear" w:color="auto" w:fill="FFFFFF"/>
        </w:rPr>
        <w:t>重点整治</w:t>
      </w:r>
      <w:r>
        <w:rPr>
          <w:rFonts w:eastAsia="仿宋_GB2312"/>
          <w:b/>
          <w:bCs w:val="0"/>
          <w:color w:val="000000"/>
          <w:sz w:val="32"/>
          <w:szCs w:val="32"/>
        </w:rPr>
        <w:t>：</w:t>
      </w:r>
      <w:r>
        <w:rPr>
          <w:rFonts w:eastAsia="仿宋_GB2312"/>
          <w:b/>
          <w:bCs w:val="0"/>
          <w:color w:val="000000"/>
          <w:sz w:val="32"/>
          <w:szCs w:val="32"/>
          <w:shd w:val="clear" w:color="auto" w:fill="FFFFFF"/>
        </w:rPr>
        <w:t>集体资源管理台账、经济合同管理台账不健全；集体资源不按程序发包，或发包不合法、不合规；经济合同长期不兑现；违规违法出售出租宅基地、集体建设用地；借机集体土地开发利用，谋取私利、收受贿赂；未完成村集体经济承包合同清理规范工作，等等。</w:t>
      </w:r>
    </w:p>
    <w:p>
      <w:pPr>
        <w:pStyle w:val="5"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eastAsia="仿宋_GB2312"/>
          <w:b/>
          <w:bCs w:val="0"/>
          <w:color w:val="000000"/>
          <w:sz w:val="32"/>
          <w:szCs w:val="32"/>
        </w:rPr>
      </w:pPr>
      <w:r>
        <w:rPr>
          <w:rFonts w:eastAsia="楷体_GB2312"/>
          <w:b/>
          <w:bCs w:val="0"/>
          <w:color w:val="000000"/>
          <w:sz w:val="32"/>
          <w:szCs w:val="32"/>
          <w:shd w:val="clear" w:color="auto" w:fill="FFFFFF"/>
        </w:rPr>
        <w:t>5、工程项目建设管理方面。</w:t>
      </w:r>
      <w:r>
        <w:rPr>
          <w:rFonts w:eastAsia="仿宋_GB2312"/>
          <w:b/>
          <w:bCs w:val="0"/>
          <w:color w:val="000000"/>
          <w:sz w:val="32"/>
          <w:szCs w:val="32"/>
          <w:shd w:val="clear" w:color="auto" w:fill="FFFFFF"/>
        </w:rPr>
        <w:t>重点整治</w:t>
      </w:r>
      <w:r>
        <w:rPr>
          <w:rFonts w:eastAsia="仿宋_GB2312"/>
          <w:b/>
          <w:bCs w:val="0"/>
          <w:color w:val="000000"/>
          <w:sz w:val="32"/>
          <w:szCs w:val="32"/>
        </w:rPr>
        <w:t>：</w:t>
      </w:r>
      <w:r>
        <w:rPr>
          <w:rFonts w:hint="eastAsia" w:eastAsia="仿宋_GB2312"/>
          <w:b/>
          <w:bCs w:val="0"/>
          <w:color w:val="000000"/>
          <w:sz w:val="32"/>
          <w:szCs w:val="32"/>
          <w:lang w:eastAsia="zh-CN"/>
        </w:rPr>
        <w:t>街道</w:t>
      </w:r>
      <w:r>
        <w:rPr>
          <w:rFonts w:eastAsia="仿宋_GB2312"/>
          <w:b/>
          <w:bCs w:val="0"/>
          <w:color w:val="000000"/>
          <w:sz w:val="32"/>
          <w:szCs w:val="32"/>
          <w:shd w:val="clear" w:color="auto" w:fill="FFFFFF"/>
        </w:rPr>
        <w:t>未建立专门工程项目建设管理办公室，相关监管、审计工作机制不健全；工程建设项目不按规定公开招投标，暗箱操作、收受贿赂等；擅自修改工程设计、改变建设内容；违规转包分包；工程过程监管不到位，工程量失实失真；工程决算不及时，长期以“在建工程”科目挂账；项目建设缺乏科学论证，造成废弃闲置或烂尾；工程项目未签订施工合同或合同不规范，等等。</w:t>
      </w:r>
    </w:p>
    <w:p>
      <w:pPr>
        <w:pStyle w:val="5"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eastAsia="仿宋_GB2312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eastAsia="楷体_GB2312"/>
          <w:b/>
          <w:bCs w:val="0"/>
          <w:color w:val="000000"/>
          <w:sz w:val="32"/>
          <w:szCs w:val="32"/>
          <w:shd w:val="clear" w:color="auto" w:fill="FFFFFF"/>
        </w:rPr>
        <w:t>6、惠农资金管理方面。</w:t>
      </w:r>
      <w:r>
        <w:rPr>
          <w:rFonts w:eastAsia="仿宋_GB2312"/>
          <w:b/>
          <w:bCs w:val="0"/>
          <w:color w:val="000000"/>
          <w:sz w:val="32"/>
          <w:szCs w:val="32"/>
          <w:shd w:val="clear" w:color="auto" w:fill="FFFFFF"/>
        </w:rPr>
        <w:t>重点整治</w:t>
      </w:r>
      <w:r>
        <w:rPr>
          <w:rFonts w:eastAsia="仿宋_GB2312"/>
          <w:b/>
          <w:bCs w:val="0"/>
          <w:color w:val="000000"/>
          <w:sz w:val="32"/>
          <w:szCs w:val="32"/>
        </w:rPr>
        <w:t>：落实</w:t>
      </w:r>
      <w:r>
        <w:rPr>
          <w:rFonts w:eastAsia="仿宋_GB2312"/>
          <w:b/>
          <w:bCs w:val="0"/>
          <w:color w:val="000000"/>
          <w:sz w:val="32"/>
          <w:szCs w:val="32"/>
          <w:shd w:val="clear" w:color="auto" w:fill="FFFFFF"/>
        </w:rPr>
        <w:t>转移支付资金不及时不到位；截留、挪用、贪污财政奖补、扶贫、土地补偿等资金，或使用分配不合理；落实粮食直补、农机购置、移民搬迁、退耕还林、农村低保等财政补助资金不及时不到位，或骗取、套取、私分、虚报冒领，等等。</w:t>
      </w:r>
    </w:p>
    <w:p>
      <w:pPr>
        <w:pStyle w:val="5"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eastAsia="仿宋_GB2312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b/>
          <w:bCs w:val="0"/>
          <w:color w:val="000000"/>
          <w:sz w:val="32"/>
          <w:szCs w:val="32"/>
          <w:shd w:val="clear" w:color="auto" w:fill="FFFFFF"/>
        </w:rPr>
        <w:t>7、</w:t>
      </w:r>
      <w:r>
        <w:rPr>
          <w:rFonts w:eastAsia="楷体_GB2312"/>
          <w:b/>
          <w:bCs w:val="0"/>
          <w:color w:val="000000"/>
          <w:sz w:val="32"/>
          <w:szCs w:val="32"/>
          <w:shd w:val="clear" w:color="auto" w:fill="FFFFFF"/>
        </w:rPr>
        <w:t>债权债务方面。</w:t>
      </w:r>
      <w:r>
        <w:rPr>
          <w:rFonts w:eastAsia="仿宋_GB2312"/>
          <w:b/>
          <w:bCs w:val="0"/>
          <w:color w:val="000000"/>
          <w:sz w:val="32"/>
          <w:szCs w:val="32"/>
          <w:shd w:val="clear" w:color="auto" w:fill="FFFFFF"/>
        </w:rPr>
        <w:t>重点整治</w:t>
      </w:r>
      <w:r>
        <w:rPr>
          <w:rFonts w:eastAsia="仿宋_GB2312"/>
          <w:b/>
          <w:bCs w:val="0"/>
          <w:color w:val="000000"/>
          <w:sz w:val="32"/>
          <w:szCs w:val="32"/>
        </w:rPr>
        <w:t>：</w:t>
      </w:r>
      <w:r>
        <w:rPr>
          <w:rFonts w:eastAsia="仿宋_GB2312"/>
          <w:b/>
          <w:bCs w:val="0"/>
          <w:color w:val="000000"/>
          <w:sz w:val="32"/>
          <w:szCs w:val="32"/>
          <w:shd w:val="clear" w:color="auto" w:fill="FFFFFF"/>
        </w:rPr>
        <w:t>债权债务失真失准，或违规举债、债务不入账、虚列债务等；债权不明确不具体，催收不及时，或清理债权不入账，违规处理死账、呆账等；</w:t>
      </w:r>
      <w:r>
        <w:rPr>
          <w:rFonts w:eastAsia="仿宋_GB2312"/>
          <w:b/>
          <w:bCs w:val="0"/>
          <w:color w:val="000000"/>
          <w:sz w:val="32"/>
          <w:szCs w:val="32"/>
        </w:rPr>
        <w:t>往来款项长期挂账，不能及时清查确认或核销，等等。</w:t>
      </w:r>
    </w:p>
    <w:p>
      <w:pPr>
        <w:shd w:val="clear" w:color="auto" w:fill="FFFFFF"/>
        <w:spacing w:line="560" w:lineRule="exact"/>
        <w:ind w:firstLine="643" w:firstLineChars="200"/>
        <w:rPr>
          <w:b/>
          <w:bCs w:val="0"/>
          <w:color w:val="000000"/>
          <w:kern w:val="0"/>
          <w:sz w:val="32"/>
          <w:szCs w:val="32"/>
        </w:rPr>
      </w:pPr>
      <w:r>
        <w:rPr>
          <w:rFonts w:eastAsia="仿宋_GB2312"/>
          <w:b/>
          <w:bCs w:val="0"/>
          <w:color w:val="000000"/>
          <w:kern w:val="0"/>
          <w:sz w:val="32"/>
          <w:szCs w:val="32"/>
          <w:shd w:val="clear" w:color="auto" w:fill="FFFFFF"/>
        </w:rPr>
        <w:t>8、</w:t>
      </w:r>
      <w:r>
        <w:rPr>
          <w:rFonts w:eastAsia="楷体_GB2312"/>
          <w:b/>
          <w:bCs w:val="0"/>
          <w:color w:val="000000"/>
          <w:kern w:val="0"/>
          <w:sz w:val="32"/>
          <w:szCs w:val="32"/>
          <w:shd w:val="clear" w:color="auto" w:fill="FFFFFF"/>
        </w:rPr>
        <w:t>会计基础工作规范方面。</w:t>
      </w:r>
      <w:r>
        <w:rPr>
          <w:rFonts w:eastAsia="仿宋_GB2312"/>
          <w:b/>
          <w:bCs w:val="0"/>
          <w:color w:val="000000"/>
          <w:sz w:val="32"/>
          <w:szCs w:val="32"/>
          <w:shd w:val="clear" w:color="auto" w:fill="FFFFFF"/>
        </w:rPr>
        <w:t>重点整治：</w:t>
      </w:r>
      <w:r>
        <w:rPr>
          <w:rFonts w:eastAsia="仿宋_GB2312"/>
          <w:b/>
          <w:bCs w:val="0"/>
          <w:color w:val="000000"/>
          <w:kern w:val="0"/>
          <w:sz w:val="32"/>
          <w:szCs w:val="32"/>
          <w:shd w:val="clear" w:color="auto" w:fill="FFFFFF"/>
        </w:rPr>
        <w:t>不按要求打印会计账簿；村级账簿不健全；民主理财不规范，或弄虚作假；记账不及时，审核程序不规范；支出单据内容、签字、盖章不全不规范；记账科目设置、运用</w:t>
      </w:r>
      <w:r>
        <w:rPr>
          <w:rFonts w:eastAsia="仿宋_GB2312"/>
          <w:b/>
          <w:bCs w:val="0"/>
          <w:color w:val="000000"/>
          <w:kern w:val="0"/>
          <w:sz w:val="32"/>
          <w:szCs w:val="32"/>
        </w:rPr>
        <w:t>不正确或不规范；民主理财会议记录补假造假，或未钉入凭证等；支出票据不规范，或白条入账；发票缺少相关附件、明细等；村代管资金余额账实不符，等等。</w:t>
      </w:r>
    </w:p>
    <w:p>
      <w:pPr>
        <w:pStyle w:val="5"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eastAsia="黑体"/>
          <w:b/>
          <w:bCs w:val="0"/>
          <w:sz w:val="32"/>
          <w:szCs w:val="32"/>
          <w:shd w:val="clear" w:color="auto" w:fill="FFFFFF"/>
        </w:rPr>
      </w:pPr>
      <w:r>
        <w:rPr>
          <w:rFonts w:eastAsia="黑体"/>
          <w:b/>
          <w:bCs w:val="0"/>
          <w:sz w:val="32"/>
          <w:szCs w:val="32"/>
          <w:shd w:val="clear" w:color="auto" w:fill="FFFFFF"/>
        </w:rPr>
        <w:t>三、方法步骤</w:t>
      </w:r>
    </w:p>
    <w:p>
      <w:pPr>
        <w:pStyle w:val="5"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eastAsia="仿宋_GB2312"/>
          <w:b/>
          <w:bCs w:val="0"/>
          <w:sz w:val="32"/>
          <w:szCs w:val="32"/>
          <w:shd w:val="clear" w:color="auto" w:fill="FFFFFF"/>
        </w:rPr>
      </w:pP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专项整治工作从2020年4月开始</w:t>
      </w:r>
      <w:r>
        <w:rPr>
          <w:rFonts w:hint="eastAsia" w:eastAsia="仿宋_GB2312"/>
          <w:b/>
          <w:bCs w:val="0"/>
          <w:sz w:val="32"/>
          <w:szCs w:val="32"/>
          <w:shd w:val="clear" w:color="auto" w:fill="FFFFFF"/>
        </w:rPr>
        <w:t>，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至12月底基本结束，总体上分为动员部署、全面自查、问题整改、督查验收、巩固提升5个阶段。</w:t>
      </w:r>
    </w:p>
    <w:p>
      <w:pPr>
        <w:pStyle w:val="5"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eastAsia="仿宋_GB2312"/>
          <w:b/>
          <w:bCs w:val="0"/>
          <w:sz w:val="32"/>
          <w:szCs w:val="32"/>
          <w:shd w:val="clear" w:color="auto" w:fill="FFFFFF"/>
        </w:rPr>
      </w:pPr>
      <w:r>
        <w:rPr>
          <w:rFonts w:eastAsia="楷体_GB2312"/>
          <w:b/>
          <w:bCs w:val="0"/>
          <w:sz w:val="32"/>
          <w:szCs w:val="32"/>
          <w:shd w:val="clear" w:color="auto" w:fill="FFFFFF"/>
        </w:rPr>
        <w:t>1、动员部署阶段（4月中旬）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。</w:t>
      </w:r>
      <w:r>
        <w:rPr>
          <w:rFonts w:hint="eastAsia" w:eastAsia="仿宋_GB2312"/>
          <w:b/>
          <w:bCs w:val="0"/>
          <w:sz w:val="32"/>
          <w:szCs w:val="32"/>
          <w:shd w:val="clear" w:color="auto" w:fill="FFFFFF"/>
          <w:lang w:eastAsia="zh-CN"/>
        </w:rPr>
        <w:t>街道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成立领导</w:t>
      </w:r>
      <w:r>
        <w:rPr>
          <w:rFonts w:hint="eastAsia" w:eastAsia="仿宋_GB2312"/>
          <w:b/>
          <w:bCs w:val="0"/>
          <w:sz w:val="32"/>
          <w:szCs w:val="32"/>
          <w:shd w:val="clear" w:color="auto" w:fill="FFFFFF"/>
          <w:lang w:eastAsia="zh-CN"/>
        </w:rPr>
        <w:t>小组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和工作机构，制定工作方案，召开动员部署会议，明确整治目标、任务、措施和推进时间表，实行倒排工期、“挂图作战”。采取多种形式，宣传营造村集体“三资”管理专项整治工作良好氛围。4月20日前，</w:t>
      </w:r>
      <w:r>
        <w:rPr>
          <w:rFonts w:hint="eastAsia" w:eastAsia="仿宋_GB2312"/>
          <w:b/>
          <w:bCs w:val="0"/>
          <w:sz w:val="32"/>
          <w:szCs w:val="32"/>
          <w:shd w:val="clear" w:color="auto" w:fill="FFFFFF"/>
          <w:lang w:eastAsia="zh-CN"/>
        </w:rPr>
        <w:t>各村（居）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确定每月整治完成计划</w:t>
      </w:r>
      <w:r>
        <w:rPr>
          <w:rFonts w:hint="eastAsia" w:eastAsia="仿宋_GB2312"/>
          <w:b/>
          <w:bCs w:val="0"/>
          <w:sz w:val="32"/>
          <w:szCs w:val="32"/>
          <w:shd w:val="clear" w:color="auto" w:fill="FFFFFF"/>
          <w:lang w:eastAsia="zh-CN"/>
        </w:rPr>
        <w:t>，上报街道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专项整治工作领导小组办公室</w:t>
      </w:r>
      <w:r>
        <w:rPr>
          <w:rFonts w:hint="eastAsia" w:eastAsia="仿宋_GB2312"/>
          <w:b/>
          <w:bCs w:val="0"/>
          <w:sz w:val="32"/>
          <w:szCs w:val="32"/>
          <w:shd w:val="clear" w:color="auto" w:fill="FFFFFF"/>
          <w:lang w:eastAsia="zh-CN"/>
        </w:rPr>
        <w:t>（街道农经站），街道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结合实际确定每月计划整治完成村，报县专项整治工作领导小组办公室（县农业农村局）。</w:t>
      </w:r>
    </w:p>
    <w:p>
      <w:pPr>
        <w:pStyle w:val="5"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eastAsia="仿宋_GB2312"/>
          <w:b/>
          <w:bCs w:val="0"/>
          <w:sz w:val="32"/>
          <w:szCs w:val="32"/>
        </w:rPr>
      </w:pPr>
      <w:r>
        <w:rPr>
          <w:rFonts w:eastAsia="楷体_GB2312"/>
          <w:b/>
          <w:bCs w:val="0"/>
          <w:sz w:val="32"/>
          <w:szCs w:val="32"/>
          <w:shd w:val="clear" w:color="auto" w:fill="FFFFFF"/>
        </w:rPr>
        <w:t>2、全面自查阶段（5月底前）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。对照专项整治重点内容和问题清单，逐村逐项逐条开展全面自查，深入查找突出问题，填报《专项整治问题自查表》</w:t>
      </w:r>
      <w:r>
        <w:rPr>
          <w:rFonts w:eastAsia="楷体_GB2312"/>
          <w:b/>
          <w:bCs w:val="0"/>
          <w:sz w:val="32"/>
          <w:szCs w:val="32"/>
          <w:shd w:val="clear" w:color="auto" w:fill="FFFFFF"/>
        </w:rPr>
        <w:t>（附件1）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。建立周报送制度，</w:t>
      </w:r>
      <w:r>
        <w:rPr>
          <w:rFonts w:hint="eastAsia" w:eastAsia="仿宋_GB2312"/>
          <w:b/>
          <w:bCs w:val="0"/>
          <w:sz w:val="32"/>
          <w:szCs w:val="32"/>
          <w:shd w:val="clear" w:color="auto" w:fill="FFFFFF"/>
          <w:lang w:eastAsia="zh-CN"/>
        </w:rPr>
        <w:t>各村（居）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每周五向</w:t>
      </w:r>
      <w:r>
        <w:rPr>
          <w:rFonts w:hint="eastAsia" w:eastAsia="仿宋_GB2312"/>
          <w:b/>
          <w:bCs w:val="0"/>
          <w:sz w:val="32"/>
          <w:szCs w:val="32"/>
          <w:shd w:val="clear" w:color="auto" w:fill="FFFFFF"/>
          <w:lang w:eastAsia="zh-CN"/>
        </w:rPr>
        <w:t>街道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专项整治工作领导小组办公室报送一次自查表。坚持开门整治，设立举报箱，畅通群众反映渠道。采取“上级点、干部找、群众提”相结合的方式，重点自查群众反映强烈的突出问题。</w:t>
      </w:r>
    </w:p>
    <w:p>
      <w:pPr>
        <w:spacing w:line="560" w:lineRule="exact"/>
        <w:ind w:firstLine="643" w:firstLineChars="200"/>
        <w:rPr>
          <w:rFonts w:hint="eastAsia" w:eastAsia="仿宋_GB2312"/>
          <w:b/>
          <w:bCs w:val="0"/>
          <w:sz w:val="32"/>
          <w:szCs w:val="32"/>
        </w:rPr>
      </w:pPr>
      <w:r>
        <w:rPr>
          <w:rFonts w:eastAsia="楷体_GB2312"/>
          <w:b/>
          <w:bCs w:val="0"/>
          <w:sz w:val="32"/>
          <w:szCs w:val="32"/>
          <w:shd w:val="clear" w:color="auto" w:fill="FFFFFF"/>
        </w:rPr>
        <w:t>3、问题整改阶段（10月底前）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。坚持即知即改、边查边改、立查立改，从自查阶段一开始就抓整改，贯穿专项整治全过程。对群众反映强烈、久拖不决的问题，建立《重点问题整改台账》（</w:t>
      </w:r>
      <w:r>
        <w:rPr>
          <w:rFonts w:eastAsia="楷体_GB2312"/>
          <w:b/>
          <w:bCs w:val="0"/>
          <w:sz w:val="32"/>
          <w:szCs w:val="32"/>
          <w:shd w:val="clear" w:color="auto" w:fill="FFFFFF"/>
        </w:rPr>
        <w:t>附件2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），严格实行销号管理。其中，对软弱涣散村、集体“三资”管理混乱村和群众反映强烈的问题，组织专门力量帮助治理整改，对发现的违规违纪违法问题线索及时移送相关职能部门查处。建立专项整治进展情况周报送制度，每周五向</w:t>
      </w:r>
      <w:r>
        <w:rPr>
          <w:rFonts w:hint="eastAsia" w:eastAsia="仿宋_GB2312"/>
          <w:b/>
          <w:bCs w:val="0"/>
          <w:sz w:val="32"/>
          <w:szCs w:val="32"/>
          <w:shd w:val="clear" w:color="auto" w:fill="FFFFFF"/>
          <w:lang w:eastAsia="zh-CN"/>
        </w:rPr>
        <w:t>街道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专项整治工作领导小组办公室报送《</w:t>
      </w:r>
      <w:r>
        <w:rPr>
          <w:rFonts w:eastAsia="仿宋_GB2312"/>
          <w:b/>
          <w:bCs w:val="0"/>
          <w:sz w:val="32"/>
          <w:szCs w:val="32"/>
        </w:rPr>
        <w:t>重点问题整改台账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》。</w:t>
      </w:r>
    </w:p>
    <w:p>
      <w:pPr>
        <w:pStyle w:val="5"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eastAsia="仿宋_GB2312"/>
          <w:b/>
          <w:bCs w:val="0"/>
          <w:sz w:val="32"/>
          <w:szCs w:val="32"/>
          <w:shd w:val="clear" w:color="auto" w:fill="FFFFFF"/>
        </w:rPr>
      </w:pPr>
      <w:r>
        <w:rPr>
          <w:rFonts w:eastAsia="楷体_GB2312"/>
          <w:b/>
          <w:bCs w:val="0"/>
          <w:sz w:val="32"/>
          <w:szCs w:val="32"/>
          <w:shd w:val="clear" w:color="auto" w:fill="FFFFFF"/>
        </w:rPr>
        <w:t>4、督查验收阶段（11月底前）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。</w:t>
      </w:r>
      <w:r>
        <w:rPr>
          <w:rFonts w:hint="eastAsia" w:eastAsia="仿宋_GB2312"/>
          <w:b/>
          <w:bCs w:val="0"/>
          <w:sz w:val="32"/>
          <w:szCs w:val="32"/>
          <w:shd w:val="clear" w:color="auto" w:fill="FFFFFF"/>
          <w:lang w:eastAsia="zh-CN"/>
        </w:rPr>
        <w:t>街道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专项整治工作领导小组组建督查验收组，</w:t>
      </w:r>
      <w:r>
        <w:rPr>
          <w:rFonts w:hint="eastAsia" w:eastAsia="仿宋_GB2312"/>
          <w:b/>
          <w:bCs w:val="0"/>
          <w:sz w:val="32"/>
          <w:szCs w:val="32"/>
          <w:shd w:val="clear" w:color="auto" w:fill="FFFFFF"/>
          <w:lang w:eastAsia="zh-CN"/>
        </w:rPr>
        <w:t>到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村开展督查评估和验收工作。同时，在专项整治全过程加强经常性督查督导，发现问题及时提出整改意见，跟进问效或通报、问责。</w:t>
      </w:r>
    </w:p>
    <w:p>
      <w:pPr>
        <w:pStyle w:val="5"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hint="eastAsia" w:eastAsia="仿宋_GB2312"/>
          <w:b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eastAsia="楷体_GB2312"/>
          <w:b/>
          <w:bCs w:val="0"/>
          <w:sz w:val="32"/>
          <w:szCs w:val="32"/>
          <w:shd w:val="clear" w:color="auto" w:fill="FFFFFF"/>
        </w:rPr>
        <w:t>5、巩固提升阶段（12月底前）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。对专项整治中发现的问题，及时制定针对性整改措施，落实整改责任，明确整改时限，确保整改到位。及时总结专项整治工作中的好经验好做法，按照“于法周延、于事简便”的原则，健全完善长效监管制度机制。</w:t>
      </w:r>
      <w:r>
        <w:rPr>
          <w:rFonts w:hint="eastAsia" w:eastAsia="仿宋_GB2312"/>
          <w:b/>
          <w:bCs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pStyle w:val="5"/>
        <w:shd w:val="clear" w:color="auto" w:fill="FFFFFF"/>
        <w:spacing w:beforeAutospacing="0" w:afterAutospacing="0" w:line="560" w:lineRule="exact"/>
        <w:ind w:firstLine="643" w:firstLineChars="200"/>
        <w:jc w:val="left"/>
        <w:rPr>
          <w:rFonts w:eastAsia="黑体"/>
          <w:b/>
          <w:bCs w:val="0"/>
          <w:sz w:val="32"/>
          <w:szCs w:val="32"/>
          <w:shd w:val="clear" w:color="auto" w:fill="FFFFFF"/>
        </w:rPr>
      </w:pPr>
      <w:r>
        <w:rPr>
          <w:rFonts w:hint="eastAsia" w:eastAsia="黑体"/>
          <w:b/>
          <w:bCs w:val="0"/>
          <w:sz w:val="32"/>
          <w:szCs w:val="32"/>
          <w:shd w:val="clear" w:color="auto" w:fill="FFFFFF"/>
          <w:lang w:val="en-US" w:eastAsia="zh-CN"/>
        </w:rPr>
        <w:t>四、工作要求</w:t>
      </w:r>
    </w:p>
    <w:p>
      <w:pPr>
        <w:pStyle w:val="5"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eastAsia="仿宋_GB2312"/>
          <w:b/>
          <w:bCs w:val="0"/>
          <w:sz w:val="32"/>
          <w:szCs w:val="32"/>
          <w:shd w:val="clear" w:color="auto" w:fill="FFFFFF"/>
        </w:rPr>
      </w:pPr>
      <w:r>
        <w:rPr>
          <w:rFonts w:eastAsia="楷体_GB2312"/>
          <w:b/>
          <w:bCs w:val="0"/>
          <w:sz w:val="32"/>
          <w:szCs w:val="32"/>
          <w:shd w:val="clear" w:color="auto" w:fill="FFFFFF"/>
        </w:rPr>
        <w:t>1、加强组织领导。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  <w:lang w:eastAsia="zh-CN"/>
        </w:rPr>
        <w:t>按照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  <w:t>街道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  <w:t>村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  <w:lang w:eastAsia="zh-CN"/>
        </w:rPr>
        <w:t>（居）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  <w:t>“三级”联动发力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  <w:lang w:eastAsia="zh-CN"/>
        </w:rPr>
        <w:t>的原则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  <w:t>，</w:t>
      </w:r>
      <w:r>
        <w:rPr>
          <w:rFonts w:hint="eastAsia" w:eastAsia="仿宋_GB2312"/>
          <w:b/>
          <w:bCs w:val="0"/>
          <w:sz w:val="32"/>
          <w:szCs w:val="32"/>
          <w:shd w:val="clear" w:color="auto" w:fill="FFFFFF"/>
          <w:lang w:eastAsia="zh-CN"/>
        </w:rPr>
        <w:t>街道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成立</w:t>
      </w:r>
      <w:r>
        <w:rPr>
          <w:rFonts w:hint="eastAsia" w:eastAsia="仿宋_GB2312"/>
          <w:b/>
          <w:bCs w:val="0"/>
          <w:sz w:val="32"/>
          <w:szCs w:val="32"/>
          <w:shd w:val="clear" w:color="auto" w:fill="FFFFFF"/>
        </w:rPr>
        <w:t>农村集体“三资”专项整治工作领导小组</w:t>
      </w:r>
      <w:r>
        <w:rPr>
          <w:rFonts w:hint="eastAsia" w:eastAsia="仿宋_GB2312"/>
          <w:b/>
          <w:bCs w:val="0"/>
          <w:sz w:val="32"/>
          <w:szCs w:val="32"/>
          <w:shd w:val="clear" w:color="auto" w:fill="FFFFFF"/>
          <w:lang w:eastAsia="zh-CN"/>
        </w:rPr>
        <w:t>（成员名单见附件</w:t>
      </w:r>
      <w:r>
        <w:rPr>
          <w:rFonts w:hint="eastAsia" w:eastAsia="仿宋_GB2312"/>
          <w:b/>
          <w:bCs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eastAsia="仿宋_GB2312"/>
          <w:b/>
          <w:bCs w:val="0"/>
          <w:sz w:val="32"/>
          <w:szCs w:val="32"/>
          <w:shd w:val="clear" w:color="auto" w:fill="FFFFFF"/>
          <w:lang w:eastAsia="zh-CN"/>
        </w:rPr>
        <w:t>）；各相关职能部门、责任区和村（居）也要落实专门工作力量，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主要</w:t>
      </w:r>
      <w:r>
        <w:rPr>
          <w:rFonts w:hint="eastAsia" w:eastAsia="仿宋_GB2312"/>
          <w:b/>
          <w:bCs w:val="0"/>
          <w:sz w:val="32"/>
          <w:szCs w:val="32"/>
          <w:shd w:val="clear" w:color="auto" w:fill="FFFFFF"/>
          <w:lang w:eastAsia="zh-CN"/>
        </w:rPr>
        <w:t>负责人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要盯上，分管负责</w:t>
      </w:r>
      <w:r>
        <w:rPr>
          <w:rFonts w:hint="eastAsia" w:eastAsia="仿宋_GB2312"/>
          <w:b/>
          <w:bCs w:val="0"/>
          <w:sz w:val="32"/>
          <w:szCs w:val="32"/>
          <w:shd w:val="clear" w:color="auto" w:fill="FFFFFF"/>
          <w:lang w:eastAsia="zh-CN"/>
        </w:rPr>
        <w:t>人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要靠上，</w:t>
      </w:r>
      <w:r>
        <w:rPr>
          <w:rFonts w:hint="eastAsia" w:eastAsia="仿宋_GB2312"/>
          <w:b/>
          <w:bCs w:val="0"/>
          <w:sz w:val="32"/>
          <w:szCs w:val="32"/>
          <w:shd w:val="clear" w:color="auto" w:fill="FFFFFF"/>
          <w:lang w:eastAsia="zh-CN"/>
        </w:rPr>
        <w:t>重点夯实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村主职干部、责任区</w:t>
      </w:r>
      <w:r>
        <w:rPr>
          <w:rFonts w:hint="eastAsia" w:eastAsia="仿宋_GB2312"/>
          <w:b/>
          <w:bCs w:val="0"/>
          <w:sz w:val="32"/>
          <w:szCs w:val="32"/>
          <w:shd w:val="clear" w:color="auto" w:fill="FFFFFF"/>
          <w:lang w:eastAsia="zh-CN"/>
        </w:rPr>
        <w:t>、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包村干部责任，扎实推进专项整治工作落实。</w:t>
      </w:r>
    </w:p>
    <w:p>
      <w:pPr>
        <w:pStyle w:val="5"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eastAsia="仿宋_GB2312"/>
          <w:b/>
          <w:bCs w:val="0"/>
          <w:sz w:val="32"/>
          <w:szCs w:val="32"/>
          <w:shd w:val="clear" w:color="auto" w:fill="FFFFFF"/>
        </w:rPr>
      </w:pPr>
      <w:r>
        <w:rPr>
          <w:rFonts w:eastAsia="楷体_GB2312"/>
          <w:b/>
          <w:bCs w:val="0"/>
          <w:sz w:val="32"/>
          <w:szCs w:val="32"/>
          <w:shd w:val="clear" w:color="auto" w:fill="FFFFFF"/>
        </w:rPr>
        <w:t>2、突出示范引领。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坚持抓点带面，</w:t>
      </w:r>
      <w:r>
        <w:rPr>
          <w:rFonts w:hint="eastAsia" w:eastAsia="仿宋_GB2312"/>
          <w:b/>
          <w:bCs w:val="0"/>
          <w:sz w:val="32"/>
          <w:szCs w:val="32"/>
          <w:shd w:val="clear" w:color="auto" w:fill="FFFFFF"/>
          <w:lang w:eastAsia="zh-CN"/>
        </w:rPr>
        <w:t>采取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先行遴选3</w:t>
      </w:r>
      <w:r>
        <w:rPr>
          <w:rFonts w:hint="eastAsia" w:eastAsia="仿宋_GB2312"/>
          <w:b/>
          <w:bCs w:val="0"/>
          <w:sz w:val="32"/>
          <w:szCs w:val="32"/>
          <w:shd w:val="clear" w:color="auto" w:fill="FFFFFF"/>
          <w:lang w:eastAsia="zh-CN"/>
        </w:rPr>
        <w:t>—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5个村，开展“解剖麻雀”式的整改，组织其他村观摩学习，统一整改标准，立起工作标杆，确保专项整治工作取得实效。先行示范村专项整治工作，于5月底前整治完成。同时，要树立“有解”思维，坚持依法依规、积极稳妥，区分不同村的不同情况，有序推进专项整治工作落实落地。</w:t>
      </w:r>
    </w:p>
    <w:p>
      <w:pPr>
        <w:pStyle w:val="5"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eastAsia="仿宋_GB2312"/>
          <w:b/>
          <w:bCs w:val="0"/>
          <w:sz w:val="32"/>
          <w:szCs w:val="32"/>
          <w:shd w:val="clear" w:color="auto" w:fill="FFFFFF"/>
        </w:rPr>
      </w:pPr>
      <w:r>
        <w:rPr>
          <w:rFonts w:eastAsia="楷体_GB2312"/>
          <w:b/>
          <w:bCs w:val="0"/>
          <w:sz w:val="32"/>
          <w:szCs w:val="32"/>
          <w:shd w:val="clear" w:color="auto" w:fill="FFFFFF"/>
        </w:rPr>
        <w:t>3、强化督导考核。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加大常态化督查督导力度，及时了解专项整治进度，发现问题、加强指导，切实帮助</w:t>
      </w:r>
      <w:r>
        <w:rPr>
          <w:rFonts w:hint="eastAsia" w:eastAsia="仿宋_GB2312"/>
          <w:b/>
          <w:bCs w:val="0"/>
          <w:sz w:val="32"/>
          <w:szCs w:val="32"/>
          <w:shd w:val="clear" w:color="auto" w:fill="FFFFFF"/>
          <w:lang w:eastAsia="zh-CN"/>
        </w:rPr>
        <w:t>各村（居）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解决专项整治工作推进中遇到的实际困难问题。日常督查督导和排名情况，纳入村级领导班子年度“千分制”考核，促进各项工作有序高效落实。</w:t>
      </w:r>
    </w:p>
    <w:p>
      <w:pPr>
        <w:pStyle w:val="5"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eastAsia="仿宋_GB2312"/>
          <w:b/>
          <w:bCs w:val="0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Autospacing="0" w:afterAutospacing="0" w:line="560" w:lineRule="exact"/>
        <w:ind w:left="1923" w:leftChars="304" w:hanging="1285" w:hangingChars="400"/>
        <w:jc w:val="both"/>
        <w:rPr>
          <w:rFonts w:hint="eastAsia" w:eastAsia="仿宋_GB2312"/>
          <w:b/>
          <w:bCs w:val="0"/>
          <w:sz w:val="32"/>
          <w:szCs w:val="32"/>
          <w:lang w:eastAsia="zh-CN"/>
        </w:rPr>
      </w:pP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附件：</w:t>
      </w:r>
      <w:r>
        <w:rPr>
          <w:rFonts w:hint="eastAsia" w:eastAsia="仿宋_GB2312"/>
          <w:b/>
          <w:bCs w:val="0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eastAsia="仿宋_GB2312"/>
          <w:b/>
          <w:bCs w:val="0"/>
          <w:sz w:val="32"/>
          <w:szCs w:val="32"/>
          <w:shd w:val="clear" w:color="auto" w:fill="FFFFFF"/>
          <w:lang w:eastAsia="zh-CN"/>
        </w:rPr>
        <w:t>南麻街道农</w:t>
      </w:r>
      <w:r>
        <w:rPr>
          <w:rFonts w:eastAsia="仿宋_GB2312"/>
          <w:b/>
          <w:bCs w:val="0"/>
          <w:sz w:val="32"/>
          <w:szCs w:val="32"/>
        </w:rPr>
        <w:t>村集体“三资”专项整治</w:t>
      </w:r>
      <w:r>
        <w:rPr>
          <w:rFonts w:hint="eastAsia" w:eastAsia="仿宋_GB2312"/>
          <w:b/>
          <w:bCs w:val="0"/>
          <w:sz w:val="32"/>
          <w:szCs w:val="32"/>
          <w:lang w:eastAsia="zh-CN"/>
        </w:rPr>
        <w:t>工作领导小组成员名单</w:t>
      </w:r>
    </w:p>
    <w:p>
      <w:pPr>
        <w:pStyle w:val="5"/>
        <w:shd w:val="clear" w:color="auto" w:fill="FFFFFF"/>
        <w:spacing w:beforeAutospacing="0" w:afterAutospacing="0" w:line="560" w:lineRule="exact"/>
        <w:ind w:firstLine="1606" w:firstLineChars="500"/>
        <w:jc w:val="both"/>
        <w:rPr>
          <w:rFonts w:eastAsia="仿宋_GB2312"/>
          <w:b/>
          <w:bCs w:val="0"/>
          <w:sz w:val="32"/>
          <w:szCs w:val="32"/>
        </w:rPr>
      </w:pPr>
      <w:r>
        <w:rPr>
          <w:rFonts w:hint="eastAsia" w:eastAsia="仿宋_GB2312"/>
          <w:b/>
          <w:bCs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eastAsia="仿宋_GB2312"/>
          <w:b/>
          <w:bCs w:val="0"/>
          <w:sz w:val="32"/>
          <w:szCs w:val="32"/>
          <w:shd w:val="clear" w:color="auto" w:fill="FFFFFF"/>
        </w:rPr>
        <w:t>、</w:t>
      </w:r>
      <w:r>
        <w:rPr>
          <w:rFonts w:hint="eastAsia" w:eastAsia="仿宋_GB2312"/>
          <w:b/>
          <w:bCs w:val="0"/>
          <w:sz w:val="32"/>
          <w:szCs w:val="32"/>
          <w:shd w:val="clear" w:color="auto" w:fill="FFFFFF"/>
          <w:lang w:eastAsia="zh-CN"/>
        </w:rPr>
        <w:t>南麻街道农</w:t>
      </w:r>
      <w:r>
        <w:rPr>
          <w:rFonts w:eastAsia="仿宋_GB2312"/>
          <w:b/>
          <w:bCs w:val="0"/>
          <w:sz w:val="32"/>
          <w:szCs w:val="32"/>
        </w:rPr>
        <w:t>村集体“三资”专项整治问题自查表</w:t>
      </w:r>
    </w:p>
    <w:p>
      <w:pPr>
        <w:pStyle w:val="5"/>
        <w:shd w:val="clear" w:color="auto" w:fill="FFFFFF"/>
        <w:spacing w:beforeAutospacing="0" w:afterAutospacing="0" w:line="560" w:lineRule="exact"/>
        <w:ind w:left="21" w:leftChars="10" w:firstLine="1606" w:firstLineChars="500"/>
        <w:jc w:val="both"/>
        <w:rPr>
          <w:rFonts w:eastAsia="仿宋_GB2312"/>
          <w:b/>
          <w:bCs w:val="0"/>
          <w:sz w:val="32"/>
          <w:szCs w:val="32"/>
        </w:rPr>
      </w:pPr>
      <w:r>
        <w:rPr>
          <w:rFonts w:hint="eastAsia" w:eastAsia="仿宋_GB2312"/>
          <w:b/>
          <w:bCs w:val="0"/>
          <w:sz w:val="32"/>
          <w:szCs w:val="32"/>
          <w:lang w:val="en-US" w:eastAsia="zh-CN"/>
        </w:rPr>
        <w:t>3</w:t>
      </w:r>
      <w:r>
        <w:rPr>
          <w:rFonts w:eastAsia="仿宋_GB2312"/>
          <w:b/>
          <w:bCs w:val="0"/>
          <w:sz w:val="32"/>
          <w:szCs w:val="32"/>
        </w:rPr>
        <w:t>、</w:t>
      </w:r>
      <w:r>
        <w:rPr>
          <w:rFonts w:hint="eastAsia" w:eastAsia="仿宋_GB2312"/>
          <w:b/>
          <w:bCs w:val="0"/>
          <w:sz w:val="32"/>
          <w:szCs w:val="32"/>
          <w:lang w:eastAsia="zh-CN"/>
        </w:rPr>
        <w:t>南麻街道农</w:t>
      </w:r>
      <w:r>
        <w:rPr>
          <w:rFonts w:eastAsia="仿宋_GB2312"/>
          <w:b/>
          <w:bCs w:val="0"/>
          <w:sz w:val="32"/>
          <w:szCs w:val="32"/>
        </w:rPr>
        <w:t>村集体“三资”重点问题</w:t>
      </w:r>
      <w:r>
        <w:rPr>
          <w:rFonts w:hint="eastAsia" w:eastAsia="仿宋_GB2312"/>
          <w:b/>
          <w:bCs w:val="0"/>
          <w:sz w:val="32"/>
          <w:szCs w:val="32"/>
        </w:rPr>
        <w:t>整改</w:t>
      </w:r>
      <w:r>
        <w:rPr>
          <w:rFonts w:eastAsia="仿宋_GB2312"/>
          <w:b/>
          <w:bCs w:val="0"/>
          <w:sz w:val="32"/>
          <w:szCs w:val="32"/>
        </w:rPr>
        <w:t>台账</w:t>
      </w:r>
    </w:p>
    <w:p>
      <w:pPr>
        <w:pStyle w:val="5"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eastAsia="仿宋_GB2312"/>
          <w:b/>
          <w:bCs w:val="0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b/>
          <w:bCs w:val="0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hint="eastAsia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 w:val="0"/>
          <w:sz w:val="32"/>
          <w:szCs w:val="32"/>
          <w:lang w:val="en-US" w:eastAsia="zh-CN"/>
        </w:rPr>
        <w:t xml:space="preserve">                                    </w:t>
      </w:r>
    </w:p>
    <w:p>
      <w:pPr>
        <w:spacing w:line="560" w:lineRule="exact"/>
        <w:rPr>
          <w:rFonts w:hint="eastAsia" w:eastAsia="仿宋_GB2312"/>
          <w:b/>
          <w:bCs w:val="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eastAsia="仿宋_GB2312"/>
          <w:b/>
          <w:sz w:val="32"/>
          <w:szCs w:val="32"/>
        </w:rPr>
      </w:pPr>
    </w:p>
    <w:p>
      <w:pPr>
        <w:spacing w:line="560" w:lineRule="exact"/>
        <w:rPr>
          <w:rFonts w:hint="eastAsia" w:eastAsia="仿宋_GB2312"/>
          <w:b/>
          <w:sz w:val="32"/>
          <w:szCs w:val="32"/>
        </w:rPr>
      </w:pPr>
    </w:p>
    <w:p>
      <w:pPr>
        <w:spacing w:line="560" w:lineRule="exact"/>
        <w:rPr>
          <w:rFonts w:hint="eastAsia" w:eastAsia="仿宋_GB2312"/>
          <w:b/>
          <w:sz w:val="32"/>
          <w:szCs w:val="32"/>
        </w:rPr>
      </w:pPr>
    </w:p>
    <w:p>
      <w:pPr>
        <w:spacing w:line="560" w:lineRule="exact"/>
        <w:rPr>
          <w:rFonts w:hint="eastAsia" w:eastAsia="仿宋_GB2312"/>
          <w:b/>
          <w:sz w:val="32"/>
          <w:szCs w:val="32"/>
        </w:rPr>
      </w:pPr>
    </w:p>
    <w:p>
      <w:pPr>
        <w:spacing w:line="560" w:lineRule="exact"/>
        <w:rPr>
          <w:rFonts w:hint="eastAsia" w:eastAsia="仿宋_GB2312"/>
          <w:b/>
          <w:sz w:val="32"/>
          <w:szCs w:val="32"/>
        </w:rPr>
      </w:pPr>
    </w:p>
    <w:p>
      <w:pPr>
        <w:spacing w:line="560" w:lineRule="exact"/>
        <w:rPr>
          <w:rFonts w:hint="eastAsia" w:eastAsia="仿宋_GB2312"/>
          <w:b/>
          <w:sz w:val="32"/>
          <w:szCs w:val="32"/>
        </w:rPr>
      </w:pPr>
    </w:p>
    <w:p>
      <w:pPr>
        <w:spacing w:line="560" w:lineRule="exact"/>
        <w:rPr>
          <w:rFonts w:hint="eastAsia" w:eastAsia="仿宋_GB2312"/>
          <w:b/>
          <w:sz w:val="32"/>
          <w:szCs w:val="32"/>
        </w:rPr>
      </w:pPr>
    </w:p>
    <w:p>
      <w:pPr>
        <w:spacing w:line="560" w:lineRule="exact"/>
        <w:rPr>
          <w:rFonts w:hint="eastAsia" w:eastAsia="仿宋_GB2312"/>
          <w:b/>
          <w:sz w:val="32"/>
          <w:szCs w:val="32"/>
        </w:rPr>
      </w:pPr>
    </w:p>
    <w:p>
      <w:pPr>
        <w:spacing w:line="560" w:lineRule="exact"/>
        <w:rPr>
          <w:rFonts w:hint="eastAsia" w:eastAsia="仿宋_GB2312"/>
          <w:b/>
          <w:sz w:val="32"/>
          <w:szCs w:val="32"/>
        </w:rPr>
      </w:pPr>
    </w:p>
    <w:p>
      <w:pPr>
        <w:spacing w:line="560" w:lineRule="exact"/>
        <w:rPr>
          <w:rFonts w:hint="eastAsia" w:eastAsia="仿宋_GB2312"/>
          <w:b/>
          <w:sz w:val="32"/>
          <w:szCs w:val="32"/>
        </w:rPr>
      </w:pPr>
    </w:p>
    <w:p>
      <w:pPr>
        <w:spacing w:line="560" w:lineRule="exact"/>
        <w:rPr>
          <w:rFonts w:hint="eastAsia" w:eastAsia="仿宋_GB2312"/>
          <w:b/>
          <w:sz w:val="32"/>
          <w:szCs w:val="32"/>
        </w:rPr>
      </w:pPr>
    </w:p>
    <w:p>
      <w:pPr>
        <w:spacing w:line="560" w:lineRule="exact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</w:rPr>
        <w:t>附件</w:t>
      </w:r>
      <w:r>
        <w:rPr>
          <w:rFonts w:hint="eastAsia" w:eastAsia="仿宋_GB2312"/>
          <w:b/>
          <w:sz w:val="32"/>
          <w:szCs w:val="32"/>
          <w:lang w:val="en-US" w:eastAsia="zh-CN"/>
        </w:rPr>
        <w:t>1</w:t>
      </w:r>
    </w:p>
    <w:p>
      <w:pPr>
        <w:spacing w:line="560" w:lineRule="exact"/>
        <w:rPr>
          <w:rFonts w:hint="eastAsia" w:eastAsia="仿宋_GB2312"/>
          <w:b/>
          <w:sz w:val="32"/>
          <w:szCs w:val="32"/>
          <w:lang w:val="en-US" w:eastAsia="zh-CN"/>
        </w:rPr>
      </w:pPr>
    </w:p>
    <w:p>
      <w:pPr>
        <w:pStyle w:val="5"/>
        <w:shd w:val="clear" w:color="auto" w:fill="FFFFFF"/>
        <w:spacing w:beforeAutospacing="0" w:afterAutospacing="0" w:line="560" w:lineRule="exact"/>
        <w:ind w:left="2405" w:leftChars="304" w:hanging="1767" w:hangingChars="400"/>
        <w:jc w:val="both"/>
        <w:rPr>
          <w:rFonts w:hint="eastAsia" w:eastAsia="方正小标宋简体"/>
          <w:b/>
          <w:bCs/>
          <w:sz w:val="44"/>
          <w:szCs w:val="44"/>
          <w:lang w:eastAsia="zh-CN"/>
        </w:rPr>
      </w:pPr>
      <w:r>
        <w:rPr>
          <w:rFonts w:hint="eastAsia" w:eastAsia="方正小标宋简体"/>
          <w:b/>
          <w:bCs/>
          <w:sz w:val="44"/>
          <w:szCs w:val="44"/>
        </w:rPr>
        <w:t>南麻街道</w:t>
      </w:r>
      <w:r>
        <w:rPr>
          <w:rFonts w:hint="eastAsia" w:eastAsia="方正小标宋简体"/>
          <w:b/>
          <w:bCs/>
          <w:sz w:val="44"/>
          <w:szCs w:val="44"/>
          <w:lang w:eastAsia="zh-CN"/>
        </w:rPr>
        <w:t>农</w:t>
      </w:r>
      <w:r>
        <w:rPr>
          <w:rFonts w:hint="eastAsia" w:eastAsia="方正小标宋简体"/>
          <w:b/>
          <w:bCs/>
          <w:sz w:val="44"/>
          <w:szCs w:val="44"/>
        </w:rPr>
        <w:t>村集体“三资”专项整治</w:t>
      </w:r>
      <w:r>
        <w:rPr>
          <w:rFonts w:hint="eastAsia" w:eastAsia="方正小标宋简体"/>
          <w:b/>
          <w:bCs/>
          <w:sz w:val="44"/>
          <w:szCs w:val="44"/>
          <w:lang w:eastAsia="zh-CN"/>
        </w:rPr>
        <w:t>工作领导小组成员名单</w:t>
      </w:r>
    </w:p>
    <w:p>
      <w:pPr>
        <w:adjustRightInd w:val="0"/>
        <w:snapToGrid w:val="0"/>
        <w:spacing w:line="560" w:lineRule="exact"/>
        <w:ind w:firstLine="630" w:firstLineChars="196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30" w:firstLineChars="196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组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hint="eastAsia" w:eastAsia="仿宋_GB2312"/>
          <w:b/>
          <w:bCs/>
          <w:sz w:val="32"/>
          <w:szCs w:val="32"/>
        </w:rPr>
        <w:t>长：张志叶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hint="eastAsia" w:eastAsia="仿宋_GB2312"/>
          <w:b/>
          <w:bCs/>
          <w:sz w:val="32"/>
          <w:szCs w:val="32"/>
        </w:rPr>
        <w:t>街道党工委副书记、办事处主任</w:t>
      </w:r>
    </w:p>
    <w:p>
      <w:pPr>
        <w:spacing w:line="560" w:lineRule="exact"/>
        <w:ind w:firstLine="643" w:firstLineChars="200"/>
        <w:rPr>
          <w:rFonts w:eastAsia="仿宋_GB2312"/>
          <w:b/>
          <w:bCs/>
          <w:kern w:val="0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副组长：</w:t>
      </w:r>
      <w:r>
        <w:rPr>
          <w:rFonts w:hint="eastAsia" w:eastAsia="仿宋_GB2312"/>
          <w:b/>
          <w:bCs/>
          <w:kern w:val="0"/>
          <w:sz w:val="32"/>
          <w:szCs w:val="32"/>
        </w:rPr>
        <w:t>张文波</w:t>
      </w:r>
      <w:r>
        <w:rPr>
          <w:rFonts w:eastAsia="仿宋_GB2312"/>
          <w:b/>
          <w:bCs/>
          <w:kern w:val="0"/>
          <w:sz w:val="32"/>
          <w:szCs w:val="32"/>
        </w:rPr>
        <w:t xml:space="preserve">  </w:t>
      </w:r>
      <w:r>
        <w:rPr>
          <w:rFonts w:hint="eastAsia" w:eastAsia="仿宋_GB2312"/>
          <w:b/>
          <w:bCs/>
          <w:kern w:val="0"/>
          <w:sz w:val="32"/>
          <w:szCs w:val="32"/>
        </w:rPr>
        <w:t>南麻街道党工委委员、纪工委书记</w:t>
      </w:r>
    </w:p>
    <w:p>
      <w:pPr>
        <w:spacing w:line="560" w:lineRule="exac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                    </w:t>
      </w:r>
      <w:r>
        <w:rPr>
          <w:rFonts w:hint="eastAsia" w:eastAsia="仿宋_GB2312"/>
          <w:b/>
          <w:bCs/>
          <w:kern w:val="0"/>
          <w:sz w:val="32"/>
          <w:szCs w:val="32"/>
        </w:rPr>
        <w:t>县监委派出南麻街道监察室主任</w:t>
      </w:r>
    </w:p>
    <w:p>
      <w:pPr>
        <w:spacing w:line="560" w:lineRule="exact"/>
        <w:ind w:firstLine="1911" w:firstLineChars="595"/>
        <w:rPr>
          <w:rFonts w:eastAsia="仿宋_GB2312"/>
          <w:b/>
          <w:bCs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张强强</w:t>
      </w:r>
      <w:r>
        <w:rPr>
          <w:rFonts w:eastAsia="仿宋_GB2312"/>
          <w:b/>
          <w:bCs/>
          <w:kern w:val="0"/>
          <w:sz w:val="32"/>
          <w:szCs w:val="32"/>
        </w:rPr>
        <w:t xml:space="preserve">  </w:t>
      </w:r>
      <w:r>
        <w:rPr>
          <w:rFonts w:hint="eastAsia" w:eastAsia="仿宋_GB2312"/>
          <w:b/>
          <w:bCs/>
          <w:kern w:val="0"/>
          <w:sz w:val="32"/>
          <w:szCs w:val="32"/>
        </w:rPr>
        <w:t>南麻街道党工委委员、组织委员</w:t>
      </w:r>
    </w:p>
    <w:p>
      <w:pPr>
        <w:spacing w:line="560" w:lineRule="exact"/>
        <w:rPr>
          <w:rFonts w:hint="eastAsia"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                    </w:t>
      </w:r>
      <w:r>
        <w:rPr>
          <w:rFonts w:hint="eastAsia" w:eastAsia="仿宋_GB2312"/>
          <w:b/>
          <w:bCs/>
          <w:kern w:val="0"/>
          <w:sz w:val="32"/>
          <w:szCs w:val="32"/>
        </w:rPr>
        <w:t>办事处党建工作办公室主任</w:t>
      </w:r>
    </w:p>
    <w:p>
      <w:pPr>
        <w:spacing w:line="560" w:lineRule="exact"/>
        <w:rPr>
          <w:rFonts w:hint="default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 xml:space="preserve">            张善军  南麻街道办事处副主任、扶贫办主任</w:t>
      </w:r>
    </w:p>
    <w:p>
      <w:pPr>
        <w:spacing w:line="560" w:lineRule="exact"/>
        <w:rPr>
          <w:rFonts w:hint="eastAsia" w:eastAsia="仿宋_GB2312"/>
          <w:b/>
          <w:bCs/>
          <w:sz w:val="32"/>
          <w:szCs w:val="32"/>
          <w:lang w:val="en-US" w:eastAsia="zh-CN"/>
        </w:rPr>
      </w:pPr>
      <w:r>
        <w:rPr>
          <w:rFonts w:eastAsia="仿宋_GB2312"/>
          <w:b/>
          <w:bCs/>
          <w:sz w:val="32"/>
          <w:szCs w:val="32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b/>
          <w:bCs/>
          <w:sz w:val="32"/>
          <w:szCs w:val="32"/>
        </w:rPr>
        <w:t>成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hint="eastAsia" w:eastAsia="仿宋_GB2312"/>
          <w:b/>
          <w:bCs/>
          <w:sz w:val="32"/>
          <w:szCs w:val="32"/>
        </w:rPr>
        <w:t>员：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徐学亮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 xml:space="preserve">  南麻街道专职纪工委副书记</w:t>
      </w:r>
    </w:p>
    <w:p>
      <w:pPr>
        <w:spacing w:line="560" w:lineRule="exact"/>
        <w:ind w:firstLine="3213" w:firstLineChars="1000"/>
        <w:rPr>
          <w:rFonts w:hint="default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县监委派出南麻街道监察室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副</w:t>
      </w:r>
      <w:r>
        <w:rPr>
          <w:rFonts w:hint="eastAsia" w:eastAsia="仿宋_GB2312"/>
          <w:b/>
          <w:bCs/>
          <w:kern w:val="0"/>
          <w:sz w:val="32"/>
          <w:szCs w:val="32"/>
        </w:rPr>
        <w:t>主任</w:t>
      </w:r>
    </w:p>
    <w:p>
      <w:pPr>
        <w:adjustRightInd w:val="0"/>
        <w:snapToGrid w:val="0"/>
        <w:spacing w:line="560" w:lineRule="exact"/>
        <w:ind w:firstLine="1928" w:firstLineChars="600"/>
        <w:rPr>
          <w:rFonts w:eastAsia="仿宋_GB2312"/>
          <w:b/>
          <w:bCs/>
          <w:spacing w:val="0"/>
          <w:w w:val="100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左进歆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hint="eastAsia" w:eastAsia="仿宋_GB2312"/>
          <w:b/>
          <w:bCs/>
          <w:spacing w:val="0"/>
          <w:w w:val="100"/>
          <w:kern w:val="0"/>
          <w:sz w:val="32"/>
          <w:szCs w:val="32"/>
        </w:rPr>
        <w:t>南麻街道办事处综合执法办公室副主任</w:t>
      </w:r>
    </w:p>
    <w:p>
      <w:pPr>
        <w:adjustRightInd w:val="0"/>
        <w:snapToGrid w:val="0"/>
        <w:spacing w:line="560" w:lineRule="exact"/>
        <w:ind w:left="3194" w:leftChars="1521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城区责任区书记</w:t>
      </w:r>
    </w:p>
    <w:p>
      <w:pPr>
        <w:adjustRightInd w:val="0"/>
        <w:snapToGrid w:val="0"/>
        <w:spacing w:line="560" w:lineRule="exact"/>
        <w:ind w:firstLine="1911" w:firstLineChars="595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赵庆刚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hint="eastAsia" w:eastAsia="仿宋_GB2312"/>
          <w:b/>
          <w:bCs/>
          <w:sz w:val="32"/>
          <w:szCs w:val="32"/>
        </w:rPr>
        <w:t>鱼台责任区书记</w:t>
      </w:r>
    </w:p>
    <w:p>
      <w:pPr>
        <w:adjustRightInd w:val="0"/>
        <w:snapToGrid w:val="0"/>
        <w:spacing w:line="560" w:lineRule="exact"/>
        <w:ind w:firstLine="1911" w:firstLineChars="595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王洪亮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hint="eastAsia" w:eastAsia="仿宋_GB2312"/>
          <w:b/>
          <w:bCs/>
          <w:sz w:val="32"/>
          <w:szCs w:val="32"/>
        </w:rPr>
        <w:t>埠下责任区书记</w:t>
      </w:r>
    </w:p>
    <w:p>
      <w:pPr>
        <w:adjustRightInd w:val="0"/>
        <w:snapToGrid w:val="0"/>
        <w:spacing w:line="560" w:lineRule="exact"/>
        <w:ind w:firstLine="1911" w:firstLineChars="595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赵松柏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hint="eastAsia" w:eastAsia="仿宋_GB2312"/>
          <w:b/>
          <w:bCs/>
          <w:sz w:val="32"/>
          <w:szCs w:val="32"/>
        </w:rPr>
        <w:t>刘庄责任区书记</w:t>
      </w:r>
    </w:p>
    <w:p>
      <w:pPr>
        <w:adjustRightInd w:val="0"/>
        <w:snapToGrid w:val="0"/>
        <w:spacing w:line="560" w:lineRule="exact"/>
        <w:ind w:firstLine="1911" w:firstLineChars="595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田立强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hint="eastAsia" w:eastAsia="仿宋_GB2312"/>
          <w:b/>
          <w:bCs/>
          <w:sz w:val="32"/>
          <w:szCs w:val="32"/>
        </w:rPr>
        <w:t>库区责任区书记</w:t>
      </w:r>
    </w:p>
    <w:p>
      <w:pPr>
        <w:adjustRightInd w:val="0"/>
        <w:snapToGrid w:val="0"/>
        <w:spacing w:line="560" w:lineRule="exact"/>
        <w:ind w:firstLine="1911" w:firstLineChars="595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刘焕明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hint="eastAsia" w:eastAsia="仿宋_GB2312"/>
          <w:b/>
          <w:bCs/>
          <w:sz w:val="32"/>
          <w:szCs w:val="32"/>
        </w:rPr>
        <w:t>朱家庄责任区书记</w:t>
      </w:r>
    </w:p>
    <w:p>
      <w:pPr>
        <w:adjustRightInd w:val="0"/>
        <w:snapToGrid w:val="0"/>
        <w:spacing w:line="560" w:lineRule="exact"/>
        <w:ind w:firstLine="1911" w:firstLineChars="595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聂玉华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hint="eastAsia" w:eastAsia="仿宋_GB2312"/>
          <w:b/>
          <w:bCs/>
          <w:sz w:val="32"/>
          <w:szCs w:val="32"/>
        </w:rPr>
        <w:t>沟泉责任区书记</w:t>
      </w:r>
    </w:p>
    <w:p>
      <w:pPr>
        <w:adjustRightInd w:val="0"/>
        <w:snapToGrid w:val="0"/>
        <w:spacing w:line="560" w:lineRule="exact"/>
        <w:ind w:firstLine="1911" w:firstLineChars="595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翟乃平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hint="eastAsia" w:eastAsia="仿宋_GB2312"/>
          <w:b/>
          <w:bCs/>
          <w:sz w:val="32"/>
          <w:szCs w:val="32"/>
        </w:rPr>
        <w:t>街道党建办副主任</w:t>
      </w:r>
    </w:p>
    <w:p>
      <w:pPr>
        <w:adjustRightInd w:val="0"/>
        <w:snapToGrid w:val="0"/>
        <w:spacing w:line="560" w:lineRule="exact"/>
        <w:ind w:firstLine="1911" w:firstLineChars="595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刘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hint="eastAsia" w:eastAsia="仿宋_GB2312"/>
          <w:b/>
          <w:bCs/>
          <w:sz w:val="32"/>
          <w:szCs w:val="32"/>
        </w:rPr>
        <w:t>勇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hint="eastAsia" w:eastAsia="仿宋_GB2312"/>
          <w:b/>
          <w:bCs/>
          <w:sz w:val="32"/>
          <w:szCs w:val="32"/>
        </w:rPr>
        <w:t>街道信访办主任</w:t>
      </w:r>
    </w:p>
    <w:p>
      <w:pPr>
        <w:adjustRightInd w:val="0"/>
        <w:snapToGrid w:val="0"/>
        <w:spacing w:line="560" w:lineRule="exact"/>
        <w:ind w:firstLine="1911" w:firstLineChars="595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李永传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hint="eastAsia" w:eastAsia="仿宋_GB2312"/>
          <w:b/>
          <w:bCs/>
          <w:sz w:val="32"/>
          <w:szCs w:val="32"/>
        </w:rPr>
        <w:t>街道农经站站长</w:t>
      </w:r>
    </w:p>
    <w:p>
      <w:pPr>
        <w:spacing w:line="560" w:lineRule="exact"/>
        <w:ind w:firstLine="1928" w:firstLineChars="6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于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hint="eastAsia" w:eastAsia="仿宋_GB2312"/>
          <w:b/>
          <w:bCs/>
          <w:sz w:val="32"/>
          <w:szCs w:val="32"/>
        </w:rPr>
        <w:t>波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hint="eastAsia" w:eastAsia="仿宋_GB2312"/>
          <w:b/>
          <w:bCs/>
          <w:sz w:val="32"/>
          <w:szCs w:val="32"/>
        </w:rPr>
        <w:t>街道水利站站长</w:t>
      </w:r>
    </w:p>
    <w:p>
      <w:pPr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        </w:t>
      </w:r>
      <w:r>
        <w:rPr>
          <w:rFonts w:hint="eastAsia" w:eastAsia="仿宋_GB2312"/>
          <w:b/>
          <w:bCs/>
          <w:sz w:val="32"/>
          <w:szCs w:val="32"/>
        </w:rPr>
        <w:t>王厚山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hint="eastAsia" w:eastAsia="仿宋_GB2312"/>
          <w:b/>
          <w:bCs/>
          <w:sz w:val="32"/>
          <w:szCs w:val="32"/>
        </w:rPr>
        <w:t>街道林果站站长</w:t>
      </w:r>
    </w:p>
    <w:p>
      <w:pPr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        </w:t>
      </w:r>
      <w:r>
        <w:rPr>
          <w:rFonts w:hint="eastAsia" w:eastAsia="仿宋_GB2312"/>
          <w:b/>
          <w:bCs/>
          <w:sz w:val="32"/>
          <w:szCs w:val="32"/>
        </w:rPr>
        <w:t>宋桂霞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hint="eastAsia" w:eastAsia="仿宋_GB2312"/>
          <w:b/>
          <w:bCs/>
          <w:sz w:val="32"/>
          <w:szCs w:val="32"/>
        </w:rPr>
        <w:t>街道农技站站长</w:t>
      </w:r>
    </w:p>
    <w:p>
      <w:pPr>
        <w:adjustRightInd w:val="0"/>
        <w:snapToGrid w:val="0"/>
        <w:spacing w:line="560" w:lineRule="exact"/>
        <w:ind w:firstLine="1911" w:firstLineChars="595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张长弓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hint="eastAsia" w:eastAsia="仿宋_GB2312"/>
          <w:b/>
          <w:bCs/>
          <w:sz w:val="32"/>
          <w:szCs w:val="32"/>
        </w:rPr>
        <w:t>街道财政所所长</w:t>
      </w:r>
    </w:p>
    <w:p>
      <w:pPr>
        <w:adjustRightInd w:val="0"/>
        <w:snapToGrid w:val="0"/>
        <w:spacing w:line="560" w:lineRule="exact"/>
        <w:ind w:firstLine="1911" w:firstLineChars="595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齐义山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hint="eastAsia" w:eastAsia="仿宋_GB2312"/>
          <w:b/>
          <w:bCs/>
          <w:sz w:val="32"/>
          <w:szCs w:val="32"/>
        </w:rPr>
        <w:t>南麻司法所所长</w:t>
      </w:r>
    </w:p>
    <w:p>
      <w:pPr>
        <w:adjustRightInd w:val="0"/>
        <w:snapToGrid w:val="0"/>
        <w:spacing w:line="560" w:lineRule="exact"/>
        <w:ind w:firstLine="1911" w:firstLineChars="595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袁恒亮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hint="eastAsia" w:eastAsia="仿宋_GB2312"/>
          <w:b/>
          <w:bCs/>
          <w:sz w:val="32"/>
          <w:szCs w:val="32"/>
        </w:rPr>
        <w:t>南麻国土所所长</w:t>
      </w:r>
    </w:p>
    <w:p>
      <w:pPr>
        <w:adjustRightInd w:val="0"/>
        <w:snapToGrid w:val="0"/>
        <w:spacing w:line="560" w:lineRule="exact"/>
        <w:ind w:firstLine="630" w:firstLineChars="196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 </w:t>
      </w:r>
    </w:p>
    <w:p>
      <w:pPr>
        <w:spacing w:line="560" w:lineRule="exact"/>
        <w:ind w:firstLine="630" w:firstLineChars="196"/>
        <w:rPr>
          <w:b/>
        </w:rPr>
      </w:pPr>
      <w:r>
        <w:rPr>
          <w:rFonts w:hint="eastAsia" w:eastAsia="仿宋_GB2312"/>
          <w:b/>
          <w:bCs/>
          <w:sz w:val="32"/>
          <w:szCs w:val="32"/>
        </w:rPr>
        <w:t>领导小组下设办公室，办公室设在街道农经站，张强强同志兼任办公室主任，李永传同志兼任办公室副主任。</w:t>
      </w:r>
    </w:p>
    <w:p>
      <w:pPr>
        <w:spacing w:line="360" w:lineRule="exact"/>
        <w:jc w:val="left"/>
        <w:rPr>
          <w:rFonts w:eastAsia="楷体_GB2312"/>
          <w:b/>
          <w:sz w:val="24"/>
        </w:rPr>
      </w:pPr>
    </w:p>
    <w:p>
      <w:pPr>
        <w:pStyle w:val="5"/>
        <w:shd w:val="clear" w:color="auto" w:fill="FFFFFF"/>
        <w:spacing w:beforeAutospacing="0" w:afterAutospacing="0" w:line="560" w:lineRule="exact"/>
        <w:ind w:firstLine="4803" w:firstLineChars="1501"/>
        <w:jc w:val="both"/>
        <w:rPr>
          <w:rFonts w:eastAsia="仿宋_GB2312"/>
          <w:bCs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ind w:firstLine="480"/>
        <w:jc w:val="left"/>
        <w:rPr>
          <w:bCs/>
          <w:color w:val="1B1B1B"/>
          <w:kern w:val="0"/>
          <w:sz w:val="24"/>
        </w:rPr>
        <w:sectPr>
          <w:footerReference r:id="rId3" w:type="default"/>
          <w:footerReference r:id="rId4" w:type="even"/>
          <w:pgSz w:w="11906" w:h="16838"/>
          <w:pgMar w:top="1985" w:right="1588" w:bottom="1701" w:left="1588" w:header="851" w:footer="1418" w:gutter="0"/>
          <w:cols w:space="0" w:num="1"/>
          <w:docGrid w:linePitch="312" w:charSpace="0"/>
        </w:sectPr>
      </w:pPr>
    </w:p>
    <w:p>
      <w:pPr>
        <w:widowControl/>
        <w:shd w:val="clear" w:color="auto" w:fill="FFFFFF"/>
        <w:spacing w:line="560" w:lineRule="exact"/>
        <w:jc w:val="left"/>
        <w:rPr>
          <w:rFonts w:eastAsia="黑体"/>
          <w:bCs/>
          <w:color w:val="212121"/>
          <w:kern w:val="0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附件</w:t>
      </w:r>
      <w:r>
        <w:rPr>
          <w:rFonts w:hint="eastAsia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eastAsia="仿宋_GB2312"/>
          <w:b/>
          <w:sz w:val="32"/>
          <w:szCs w:val="32"/>
        </w:rPr>
        <w:t xml:space="preserve">    </w:t>
      </w:r>
      <w:r>
        <w:rPr>
          <w:rFonts w:eastAsia="黑体"/>
          <w:bCs/>
          <w:color w:val="212121"/>
          <w:kern w:val="0"/>
          <w:sz w:val="32"/>
          <w:szCs w:val="32"/>
        </w:rPr>
        <w:t xml:space="preserve">      </w:t>
      </w:r>
    </w:p>
    <w:p>
      <w:pPr>
        <w:widowControl/>
        <w:shd w:val="clear" w:color="auto" w:fill="FFFFFF"/>
        <w:spacing w:line="560" w:lineRule="exact"/>
        <w:jc w:val="center"/>
        <w:rPr>
          <w:bCs/>
          <w:color w:val="1B1B1B"/>
          <w:kern w:val="0"/>
          <w:sz w:val="24"/>
        </w:rPr>
      </w:pPr>
      <w:r>
        <w:rPr>
          <w:rFonts w:hint="eastAsia" w:eastAsia="方正小标宋简体"/>
          <w:bCs/>
          <w:color w:val="212121"/>
          <w:kern w:val="0"/>
          <w:sz w:val="42"/>
          <w:szCs w:val="42"/>
          <w:lang w:eastAsia="zh-CN"/>
        </w:rPr>
        <w:t>南麻街道农</w:t>
      </w:r>
      <w:r>
        <w:rPr>
          <w:rFonts w:eastAsia="方正小标宋简体"/>
          <w:bCs/>
          <w:color w:val="212121"/>
          <w:kern w:val="0"/>
          <w:sz w:val="42"/>
          <w:szCs w:val="42"/>
        </w:rPr>
        <w:t>村集体“三资”专项整治问题自查表</w:t>
      </w:r>
    </w:p>
    <w:p>
      <w:pPr>
        <w:widowControl/>
        <w:shd w:val="clear" w:color="auto" w:fill="FFFFFF"/>
        <w:spacing w:line="560" w:lineRule="exact"/>
        <w:jc w:val="left"/>
        <w:rPr>
          <w:bCs/>
          <w:kern w:val="0"/>
          <w:sz w:val="24"/>
        </w:rPr>
      </w:pPr>
      <w:r>
        <w:rPr>
          <w:rFonts w:eastAsia="仿宋_GB2312"/>
          <w:bCs/>
          <w:kern w:val="0"/>
          <w:sz w:val="26"/>
          <w:szCs w:val="26"/>
        </w:rPr>
        <w:t xml:space="preserve">村（居）：（公章）                        </w:t>
      </w:r>
      <w:r>
        <w:rPr>
          <w:rFonts w:hint="eastAsia" w:eastAsia="仿宋_GB2312"/>
          <w:bCs/>
          <w:kern w:val="0"/>
          <w:sz w:val="26"/>
          <w:szCs w:val="26"/>
        </w:rPr>
        <w:t xml:space="preserve"> </w:t>
      </w:r>
      <w:r>
        <w:rPr>
          <w:rFonts w:eastAsia="仿宋_GB2312"/>
          <w:bCs/>
          <w:kern w:val="0"/>
          <w:sz w:val="26"/>
          <w:szCs w:val="26"/>
        </w:rPr>
        <w:t xml:space="preserve">   填报时间：2020年  月  日        </w:t>
      </w:r>
      <w:r>
        <w:rPr>
          <w:rFonts w:hint="eastAsia" w:eastAsia="仿宋_GB2312"/>
          <w:bCs/>
          <w:kern w:val="0"/>
          <w:sz w:val="26"/>
          <w:szCs w:val="26"/>
        </w:rPr>
        <w:t xml:space="preserve">    </w:t>
      </w:r>
      <w:r>
        <w:rPr>
          <w:rFonts w:eastAsia="仿宋_GB2312"/>
          <w:bCs/>
          <w:kern w:val="0"/>
          <w:sz w:val="26"/>
          <w:szCs w:val="26"/>
        </w:rPr>
        <w:t xml:space="preserve">             填表人：</w:t>
      </w:r>
    </w:p>
    <w:tbl>
      <w:tblPr>
        <w:tblStyle w:val="6"/>
        <w:tblW w:w="14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362"/>
        <w:gridCol w:w="6135"/>
        <w:gridCol w:w="1639"/>
        <w:gridCol w:w="2883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76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bCs/>
                <w:color w:val="1B1B1B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1B1B1B"/>
                <w:kern w:val="0"/>
                <w:sz w:val="28"/>
                <w:szCs w:val="28"/>
              </w:rPr>
              <w:t> </w:t>
            </w:r>
            <w:r>
              <w:rPr>
                <w:rFonts w:eastAsia="黑体"/>
                <w:bCs/>
                <w:color w:val="212121"/>
                <w:kern w:val="0"/>
                <w:sz w:val="28"/>
                <w:szCs w:val="28"/>
              </w:rPr>
              <w:t>序号</w:t>
            </w:r>
          </w:p>
        </w:tc>
        <w:tc>
          <w:tcPr>
            <w:tcW w:w="1362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bCs/>
                <w:color w:val="1B1B1B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1B1B1B"/>
                <w:kern w:val="0"/>
                <w:sz w:val="28"/>
                <w:szCs w:val="28"/>
              </w:rPr>
              <w:t>问题类型</w:t>
            </w:r>
          </w:p>
        </w:tc>
        <w:tc>
          <w:tcPr>
            <w:tcW w:w="6135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1B1B1B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212121"/>
                <w:kern w:val="0"/>
                <w:sz w:val="28"/>
                <w:szCs w:val="28"/>
              </w:rPr>
              <w:t>存在问题及其原因</w:t>
            </w:r>
          </w:p>
        </w:tc>
        <w:tc>
          <w:tcPr>
            <w:tcW w:w="1639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1B1B1B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212121"/>
                <w:kern w:val="0"/>
                <w:sz w:val="28"/>
                <w:szCs w:val="28"/>
              </w:rPr>
              <w:t>涉及金额</w:t>
            </w:r>
          </w:p>
        </w:tc>
        <w:tc>
          <w:tcPr>
            <w:tcW w:w="2883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bCs/>
                <w:color w:val="1B1B1B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1B1B1B"/>
                <w:kern w:val="0"/>
                <w:sz w:val="28"/>
                <w:szCs w:val="28"/>
              </w:rPr>
              <w:t>整改情况</w:t>
            </w:r>
          </w:p>
        </w:tc>
        <w:tc>
          <w:tcPr>
            <w:tcW w:w="1576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1B1B1B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212121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6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  <w:r>
              <w:rPr>
                <w:bCs/>
                <w:color w:val="1B1B1B"/>
                <w:kern w:val="0"/>
                <w:sz w:val="24"/>
              </w:rPr>
              <w:t> </w:t>
            </w:r>
          </w:p>
        </w:tc>
        <w:tc>
          <w:tcPr>
            <w:tcW w:w="1362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  <w:r>
              <w:rPr>
                <w:bCs/>
                <w:color w:val="1B1B1B"/>
                <w:kern w:val="0"/>
                <w:sz w:val="24"/>
              </w:rPr>
              <w:t> </w:t>
            </w:r>
          </w:p>
        </w:tc>
        <w:tc>
          <w:tcPr>
            <w:tcW w:w="6135" w:type="dxa"/>
            <w:shd w:val="clear" w:color="auto" w:fill="FFFFFF"/>
            <w:vAlign w:val="center"/>
          </w:tcPr>
          <w:p>
            <w:pPr>
              <w:spacing w:line="560" w:lineRule="exact"/>
              <w:rPr>
                <w:bCs/>
                <w:color w:val="1B1B1B"/>
                <w:kern w:val="0"/>
                <w:sz w:val="24"/>
              </w:rPr>
            </w:pPr>
            <w:r>
              <w:rPr>
                <w:bCs/>
                <w:color w:val="1B1B1B"/>
                <w:kern w:val="0"/>
                <w:sz w:val="24"/>
              </w:rPr>
              <w:t> </w:t>
            </w:r>
          </w:p>
        </w:tc>
        <w:tc>
          <w:tcPr>
            <w:tcW w:w="1639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  <w:r>
              <w:rPr>
                <w:bCs/>
                <w:color w:val="1B1B1B"/>
                <w:kern w:val="0"/>
                <w:sz w:val="24"/>
              </w:rPr>
              <w:t>  </w:t>
            </w:r>
          </w:p>
        </w:tc>
        <w:tc>
          <w:tcPr>
            <w:tcW w:w="2883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  <w:r>
              <w:rPr>
                <w:bCs/>
                <w:color w:val="1B1B1B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76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  <w:r>
              <w:rPr>
                <w:bCs/>
                <w:color w:val="1B1B1B"/>
                <w:kern w:val="0"/>
                <w:sz w:val="24"/>
              </w:rPr>
              <w:t> </w:t>
            </w:r>
          </w:p>
        </w:tc>
        <w:tc>
          <w:tcPr>
            <w:tcW w:w="1362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  <w:r>
              <w:rPr>
                <w:bCs/>
                <w:color w:val="1B1B1B"/>
                <w:kern w:val="0"/>
                <w:sz w:val="24"/>
              </w:rPr>
              <w:t> </w:t>
            </w:r>
          </w:p>
        </w:tc>
        <w:tc>
          <w:tcPr>
            <w:tcW w:w="6135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  <w:r>
              <w:rPr>
                <w:bCs/>
                <w:color w:val="1B1B1B"/>
                <w:kern w:val="0"/>
                <w:sz w:val="24"/>
              </w:rPr>
              <w:t> </w:t>
            </w:r>
          </w:p>
        </w:tc>
        <w:tc>
          <w:tcPr>
            <w:tcW w:w="1639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  <w:r>
              <w:rPr>
                <w:bCs/>
                <w:color w:val="1B1B1B"/>
                <w:kern w:val="0"/>
                <w:sz w:val="24"/>
              </w:rPr>
              <w:t> </w:t>
            </w:r>
          </w:p>
        </w:tc>
        <w:tc>
          <w:tcPr>
            <w:tcW w:w="2883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  <w:r>
              <w:rPr>
                <w:bCs/>
                <w:color w:val="1B1B1B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76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  <w:r>
              <w:rPr>
                <w:bCs/>
                <w:color w:val="1B1B1B"/>
                <w:kern w:val="0"/>
                <w:sz w:val="24"/>
              </w:rPr>
              <w:t> </w:t>
            </w:r>
          </w:p>
        </w:tc>
        <w:tc>
          <w:tcPr>
            <w:tcW w:w="1362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  <w:r>
              <w:rPr>
                <w:bCs/>
                <w:color w:val="1B1B1B"/>
                <w:kern w:val="0"/>
                <w:sz w:val="24"/>
              </w:rPr>
              <w:t> </w:t>
            </w:r>
          </w:p>
        </w:tc>
        <w:tc>
          <w:tcPr>
            <w:tcW w:w="6135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  <w:r>
              <w:rPr>
                <w:bCs/>
                <w:color w:val="1B1B1B"/>
                <w:kern w:val="0"/>
                <w:sz w:val="24"/>
              </w:rPr>
              <w:t> </w:t>
            </w:r>
          </w:p>
        </w:tc>
        <w:tc>
          <w:tcPr>
            <w:tcW w:w="1639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  <w:r>
              <w:rPr>
                <w:bCs/>
                <w:color w:val="1B1B1B"/>
                <w:kern w:val="0"/>
                <w:sz w:val="24"/>
              </w:rPr>
              <w:t> </w:t>
            </w:r>
          </w:p>
        </w:tc>
        <w:tc>
          <w:tcPr>
            <w:tcW w:w="2883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  <w:r>
              <w:rPr>
                <w:bCs/>
                <w:color w:val="1B1B1B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76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  <w:r>
              <w:rPr>
                <w:bCs/>
                <w:color w:val="1B1B1B"/>
                <w:kern w:val="0"/>
                <w:sz w:val="24"/>
              </w:rPr>
              <w:t> </w:t>
            </w:r>
          </w:p>
        </w:tc>
        <w:tc>
          <w:tcPr>
            <w:tcW w:w="1362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  <w:r>
              <w:rPr>
                <w:bCs/>
                <w:color w:val="1B1B1B"/>
                <w:kern w:val="0"/>
                <w:sz w:val="24"/>
              </w:rPr>
              <w:t> </w:t>
            </w:r>
          </w:p>
        </w:tc>
        <w:tc>
          <w:tcPr>
            <w:tcW w:w="6135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  <w:r>
              <w:rPr>
                <w:bCs/>
                <w:color w:val="1B1B1B"/>
                <w:kern w:val="0"/>
                <w:sz w:val="24"/>
              </w:rPr>
              <w:t> </w:t>
            </w:r>
          </w:p>
        </w:tc>
        <w:tc>
          <w:tcPr>
            <w:tcW w:w="1639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  <w:r>
              <w:rPr>
                <w:bCs/>
                <w:color w:val="1B1B1B"/>
                <w:kern w:val="0"/>
                <w:sz w:val="24"/>
              </w:rPr>
              <w:t> </w:t>
            </w:r>
          </w:p>
        </w:tc>
        <w:tc>
          <w:tcPr>
            <w:tcW w:w="2883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  <w:r>
              <w:rPr>
                <w:bCs/>
                <w:color w:val="1B1B1B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76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362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6135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639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2883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480" w:lineRule="exact"/>
        <w:ind w:firstLine="482"/>
        <w:jc w:val="left"/>
        <w:rPr>
          <w:rFonts w:eastAsia="楷体_GB2312"/>
          <w:bCs/>
          <w:color w:val="000000"/>
          <w:kern w:val="0"/>
          <w:sz w:val="28"/>
          <w:szCs w:val="28"/>
        </w:rPr>
      </w:pPr>
      <w:r>
        <w:rPr>
          <w:rFonts w:eastAsia="楷体_GB2312"/>
          <w:bCs/>
          <w:color w:val="000000"/>
          <w:kern w:val="0"/>
          <w:sz w:val="28"/>
          <w:szCs w:val="28"/>
        </w:rPr>
        <w:t>说明：1、问题类型（填写序号）：①集体“三资”管理制度落实不到位问题；②集体资金管理违规问题；③集体资产管理违规问题；④集体资源管理违规问题；⑤工程项目管理违规问题；⑥各项补贴扶持惠农资金管理问题；⑦债权债务问题；⑧会计基础工作规范问题。2、不涉及金额的问题，“金额栏”填“无”。3整改情况：填写整改完成、正在整改、集中整改，其中，填写正在整改或集中整改的，要注明完成时限。</w:t>
      </w:r>
    </w:p>
    <w:p>
      <w:pPr>
        <w:spacing w:line="560" w:lineRule="exact"/>
        <w:rPr>
          <w:rFonts w:eastAsia="黑体"/>
          <w:bCs/>
          <w:color w:val="212121"/>
          <w:kern w:val="0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附件</w:t>
      </w:r>
      <w:r>
        <w:rPr>
          <w:rFonts w:hint="eastAsia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eastAsia="仿宋_GB2312"/>
          <w:b/>
          <w:sz w:val="32"/>
          <w:szCs w:val="32"/>
        </w:rPr>
        <w:t xml:space="preserve">    </w:t>
      </w:r>
      <w:r>
        <w:rPr>
          <w:rFonts w:eastAsia="黑体"/>
          <w:bCs/>
          <w:color w:val="212121"/>
          <w:kern w:val="0"/>
          <w:sz w:val="32"/>
          <w:szCs w:val="32"/>
        </w:rPr>
        <w:t xml:space="preserve">      </w:t>
      </w:r>
    </w:p>
    <w:p>
      <w:pPr>
        <w:widowControl/>
        <w:shd w:val="clear" w:color="auto" w:fill="FFFFFF"/>
        <w:spacing w:line="560" w:lineRule="exact"/>
        <w:jc w:val="center"/>
        <w:rPr>
          <w:rFonts w:eastAsia="方正小标宋简体"/>
          <w:bCs/>
          <w:color w:val="212121"/>
          <w:kern w:val="0"/>
          <w:sz w:val="42"/>
          <w:szCs w:val="42"/>
        </w:rPr>
      </w:pPr>
      <w:r>
        <w:rPr>
          <w:rFonts w:hint="eastAsia" w:eastAsia="方正小标宋简体"/>
          <w:bCs/>
          <w:color w:val="212121"/>
          <w:kern w:val="0"/>
          <w:sz w:val="42"/>
          <w:szCs w:val="42"/>
          <w:lang w:eastAsia="zh-CN"/>
        </w:rPr>
        <w:t>南麻街道农</w:t>
      </w:r>
      <w:r>
        <w:rPr>
          <w:rFonts w:eastAsia="方正小标宋简体"/>
          <w:bCs/>
          <w:color w:val="212121"/>
          <w:kern w:val="0"/>
          <w:sz w:val="42"/>
          <w:szCs w:val="42"/>
        </w:rPr>
        <w:t>村集体“三资”重点问题整改台账</w:t>
      </w:r>
    </w:p>
    <w:p>
      <w:pPr>
        <w:widowControl/>
        <w:shd w:val="clear" w:color="auto" w:fill="FFFFFF"/>
        <w:spacing w:line="560" w:lineRule="exact"/>
        <w:jc w:val="center"/>
        <w:rPr>
          <w:rFonts w:eastAsia="方正小标宋简体"/>
          <w:bCs/>
          <w:color w:val="212121"/>
          <w:kern w:val="0"/>
          <w:sz w:val="42"/>
          <w:szCs w:val="42"/>
        </w:rPr>
      </w:pPr>
    </w:p>
    <w:p>
      <w:pPr>
        <w:widowControl/>
        <w:shd w:val="clear" w:color="auto" w:fill="FFFFFF"/>
        <w:spacing w:line="560" w:lineRule="exact"/>
        <w:ind w:firstLine="280" w:firstLineChars="100"/>
        <w:jc w:val="left"/>
        <w:rPr>
          <w:rFonts w:eastAsia="仿宋_GB2312"/>
          <w:bCs/>
          <w:kern w:val="0"/>
          <w:sz w:val="28"/>
          <w:szCs w:val="28"/>
        </w:rPr>
      </w:pPr>
      <w:r>
        <w:rPr>
          <w:rFonts w:hint="eastAsia" w:eastAsia="仿宋_GB2312"/>
          <w:bCs/>
          <w:kern w:val="0"/>
          <w:sz w:val="28"/>
          <w:szCs w:val="28"/>
          <w:lang w:eastAsia="zh-CN"/>
        </w:rPr>
        <w:t>村</w:t>
      </w:r>
      <w:r>
        <w:rPr>
          <w:rFonts w:eastAsia="仿宋_GB2312"/>
          <w:bCs/>
          <w:kern w:val="0"/>
          <w:sz w:val="28"/>
          <w:szCs w:val="28"/>
        </w:rPr>
        <w:t>（</w:t>
      </w:r>
      <w:r>
        <w:rPr>
          <w:rFonts w:hint="eastAsia" w:eastAsia="仿宋_GB2312"/>
          <w:bCs/>
          <w:kern w:val="0"/>
          <w:sz w:val="28"/>
          <w:szCs w:val="28"/>
          <w:lang w:eastAsia="zh-CN"/>
        </w:rPr>
        <w:t>居</w:t>
      </w:r>
      <w:r>
        <w:rPr>
          <w:rFonts w:eastAsia="仿宋_GB2312"/>
          <w:bCs/>
          <w:kern w:val="0"/>
          <w:sz w:val="28"/>
          <w:szCs w:val="28"/>
        </w:rPr>
        <w:t xml:space="preserve">）：（公章）        填报时间：2020年  月  日      填表人：        </w:t>
      </w:r>
      <w:r>
        <w:rPr>
          <w:rFonts w:hint="eastAsia" w:eastAsia="仿宋_GB2312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eastAsia="仿宋_GB2312"/>
          <w:bCs/>
          <w:kern w:val="0"/>
          <w:sz w:val="28"/>
          <w:szCs w:val="28"/>
        </w:rPr>
        <w:t xml:space="preserve"> </w:t>
      </w:r>
      <w:r>
        <w:rPr>
          <w:rFonts w:hint="eastAsia" w:eastAsia="仿宋_GB2312"/>
          <w:bCs/>
          <w:kern w:val="0"/>
          <w:sz w:val="28"/>
          <w:szCs w:val="28"/>
          <w:lang w:eastAsia="zh-CN"/>
        </w:rPr>
        <w:t>书记</w:t>
      </w:r>
      <w:r>
        <w:rPr>
          <w:rFonts w:eastAsia="仿宋_GB2312"/>
          <w:bCs/>
          <w:kern w:val="0"/>
          <w:sz w:val="28"/>
          <w:szCs w:val="28"/>
        </w:rPr>
        <w:t>主任签字：</w:t>
      </w:r>
    </w:p>
    <w:tbl>
      <w:tblPr>
        <w:tblStyle w:val="6"/>
        <w:tblW w:w="14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1320"/>
        <w:gridCol w:w="2361"/>
        <w:gridCol w:w="1485"/>
        <w:gridCol w:w="1057"/>
        <w:gridCol w:w="2268"/>
        <w:gridCol w:w="1125"/>
        <w:gridCol w:w="1170"/>
        <w:gridCol w:w="1155"/>
        <w:gridCol w:w="105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673" w:type="dxa"/>
            <w:vMerge w:val="restart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bCs/>
                <w:color w:val="1B1B1B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20" w:type="dxa"/>
            <w:vMerge w:val="restart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bCs/>
                <w:color w:val="1B1B1B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spacing w:val="-20"/>
                <w:kern w:val="0"/>
                <w:sz w:val="24"/>
              </w:rPr>
              <w:t>村（居）</w:t>
            </w:r>
          </w:p>
        </w:tc>
        <w:tc>
          <w:tcPr>
            <w:tcW w:w="2361" w:type="dxa"/>
            <w:vMerge w:val="restart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bCs/>
                <w:color w:val="1B1B1B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存在问题及其原因</w:t>
            </w:r>
          </w:p>
        </w:tc>
        <w:tc>
          <w:tcPr>
            <w:tcW w:w="4810" w:type="dxa"/>
            <w:gridSpan w:val="3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bCs/>
                <w:color w:val="1B1B1B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整改措施</w:t>
            </w:r>
          </w:p>
        </w:tc>
        <w:tc>
          <w:tcPr>
            <w:tcW w:w="4500" w:type="dxa"/>
            <w:gridSpan w:val="4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bCs/>
                <w:color w:val="1B1B1B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整改结果</w:t>
            </w:r>
          </w:p>
        </w:tc>
        <w:tc>
          <w:tcPr>
            <w:tcW w:w="975" w:type="dxa"/>
            <w:vMerge w:val="restart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黑体"/>
                <w:bCs/>
                <w:color w:val="1B1B1B"/>
                <w:kern w:val="0"/>
                <w:sz w:val="24"/>
              </w:rPr>
            </w:pPr>
          </w:p>
        </w:tc>
        <w:tc>
          <w:tcPr>
            <w:tcW w:w="132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黑体"/>
                <w:bCs/>
                <w:color w:val="1B1B1B"/>
                <w:kern w:val="0"/>
                <w:sz w:val="24"/>
              </w:rPr>
            </w:pPr>
          </w:p>
        </w:tc>
        <w:tc>
          <w:tcPr>
            <w:tcW w:w="236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黑体"/>
                <w:bCs/>
                <w:color w:val="1B1B1B"/>
                <w:kern w:val="0"/>
                <w:sz w:val="24"/>
              </w:rPr>
            </w:pPr>
          </w:p>
        </w:tc>
        <w:tc>
          <w:tcPr>
            <w:tcW w:w="1485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color w:val="1B1B1B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责任单位及责任人</w:t>
            </w:r>
          </w:p>
        </w:tc>
        <w:tc>
          <w:tcPr>
            <w:tcW w:w="1057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bCs/>
                <w:color w:val="1B1B1B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整改时限</w:t>
            </w:r>
          </w:p>
        </w:tc>
        <w:tc>
          <w:tcPr>
            <w:tcW w:w="2268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bCs/>
                <w:color w:val="1B1B1B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具体措施</w:t>
            </w:r>
          </w:p>
        </w:tc>
        <w:tc>
          <w:tcPr>
            <w:tcW w:w="1125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bCs/>
                <w:color w:val="1B1B1B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规范管理</w:t>
            </w:r>
          </w:p>
        </w:tc>
        <w:tc>
          <w:tcPr>
            <w:tcW w:w="1170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bCs/>
                <w:color w:val="1B1B1B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清缴资金</w:t>
            </w:r>
          </w:p>
        </w:tc>
        <w:tc>
          <w:tcPr>
            <w:tcW w:w="1155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bCs/>
                <w:color w:val="1B1B1B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spacing w:val="-16"/>
                <w:kern w:val="0"/>
                <w:sz w:val="24"/>
              </w:rPr>
              <w:t>责任追究</w:t>
            </w:r>
          </w:p>
        </w:tc>
        <w:tc>
          <w:tcPr>
            <w:tcW w:w="1050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bCs/>
                <w:color w:val="1B1B1B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spacing w:val="-16"/>
                <w:kern w:val="0"/>
                <w:sz w:val="24"/>
              </w:rPr>
              <w:t>其他事项</w:t>
            </w:r>
          </w:p>
        </w:tc>
        <w:tc>
          <w:tcPr>
            <w:tcW w:w="975" w:type="dxa"/>
            <w:vMerge w:val="continue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bCs/>
                <w:color w:val="1B1B1B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673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320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2361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485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057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125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170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050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975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673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320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2361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485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057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125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170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050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975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673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320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2361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485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057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125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170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050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975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73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320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2361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485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057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125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170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050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975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673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320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2361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485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057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125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170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1050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  <w:tc>
          <w:tcPr>
            <w:tcW w:w="975" w:type="dxa"/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color w:val="1B1B1B"/>
                <w:kern w:val="0"/>
                <w:sz w:val="24"/>
              </w:rPr>
            </w:pPr>
          </w:p>
        </w:tc>
      </w:tr>
    </w:tbl>
    <w:p>
      <w:pPr>
        <w:pStyle w:val="5"/>
        <w:widowControl/>
        <w:shd w:val="clear" w:color="auto" w:fill="FFFFFF"/>
        <w:spacing w:beforeAutospacing="0" w:afterAutospacing="0" w:line="560" w:lineRule="exact"/>
        <w:jc w:val="both"/>
        <w:rPr>
          <w:rFonts w:eastAsia="仿宋_GB2312"/>
          <w:bCs/>
          <w:sz w:val="21"/>
          <w:szCs w:val="21"/>
        </w:rPr>
      </w:pPr>
    </w:p>
    <w:sectPr>
      <w:pgSz w:w="16838" w:h="11906" w:orient="landscape"/>
      <w:pgMar w:top="1418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left="210" w:leftChars="100" w:right="210" w:rightChars="10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 xml:space="preserve">— </w:t>
    </w: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1</w:t>
    </w:r>
    <w:r>
      <w:rPr>
        <w:rFonts w:asciiTheme="minorEastAsia" w:hAnsiTheme="minorEastAsia" w:eastAsia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 w:right="210" w:rightChars="100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 xml:space="preserve">— </w:t>
    </w: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2</w:t>
    </w:r>
    <w:r>
      <w:rPr>
        <w:rFonts w:asciiTheme="minorEastAsia" w:hAnsiTheme="minorEastAsia" w:eastAsia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A01AD"/>
    <w:rsid w:val="000172ED"/>
    <w:rsid w:val="00043A8B"/>
    <w:rsid w:val="000B453C"/>
    <w:rsid w:val="001374C8"/>
    <w:rsid w:val="00252340"/>
    <w:rsid w:val="00284304"/>
    <w:rsid w:val="00313225"/>
    <w:rsid w:val="003678E2"/>
    <w:rsid w:val="003D2C38"/>
    <w:rsid w:val="00404360"/>
    <w:rsid w:val="00476C86"/>
    <w:rsid w:val="00483060"/>
    <w:rsid w:val="00525802"/>
    <w:rsid w:val="00703DCB"/>
    <w:rsid w:val="007D2E35"/>
    <w:rsid w:val="008932AC"/>
    <w:rsid w:val="008C4E7F"/>
    <w:rsid w:val="00961082"/>
    <w:rsid w:val="00B25196"/>
    <w:rsid w:val="00B836C8"/>
    <w:rsid w:val="00C97E09"/>
    <w:rsid w:val="00CC69B9"/>
    <w:rsid w:val="00D65BEF"/>
    <w:rsid w:val="00E208A0"/>
    <w:rsid w:val="00F42B61"/>
    <w:rsid w:val="00F84DEB"/>
    <w:rsid w:val="01F02DA8"/>
    <w:rsid w:val="03D30670"/>
    <w:rsid w:val="048245E0"/>
    <w:rsid w:val="055410A9"/>
    <w:rsid w:val="057C3373"/>
    <w:rsid w:val="0769159B"/>
    <w:rsid w:val="0A5D4C29"/>
    <w:rsid w:val="0AC25A99"/>
    <w:rsid w:val="0CE77921"/>
    <w:rsid w:val="0DFA29F1"/>
    <w:rsid w:val="0E8E2125"/>
    <w:rsid w:val="0EE7345F"/>
    <w:rsid w:val="0EE82893"/>
    <w:rsid w:val="0F637D5C"/>
    <w:rsid w:val="10CB0377"/>
    <w:rsid w:val="10D92708"/>
    <w:rsid w:val="133C714C"/>
    <w:rsid w:val="150843AE"/>
    <w:rsid w:val="15C25EED"/>
    <w:rsid w:val="15D67CDE"/>
    <w:rsid w:val="178B1437"/>
    <w:rsid w:val="17ED39F0"/>
    <w:rsid w:val="18304E5C"/>
    <w:rsid w:val="189E56F5"/>
    <w:rsid w:val="18B57F7A"/>
    <w:rsid w:val="1A6E3B21"/>
    <w:rsid w:val="1C0C2998"/>
    <w:rsid w:val="1C7F124A"/>
    <w:rsid w:val="1D957063"/>
    <w:rsid w:val="1E7B7536"/>
    <w:rsid w:val="1E8D2042"/>
    <w:rsid w:val="1F941BCA"/>
    <w:rsid w:val="21F315FE"/>
    <w:rsid w:val="22BA4DE6"/>
    <w:rsid w:val="22BE449B"/>
    <w:rsid w:val="22C07A7A"/>
    <w:rsid w:val="22DC3AE3"/>
    <w:rsid w:val="22E35946"/>
    <w:rsid w:val="23183996"/>
    <w:rsid w:val="23497D33"/>
    <w:rsid w:val="23BC1212"/>
    <w:rsid w:val="250016FA"/>
    <w:rsid w:val="252F7EB9"/>
    <w:rsid w:val="289D3D49"/>
    <w:rsid w:val="2A1E2774"/>
    <w:rsid w:val="2A79776E"/>
    <w:rsid w:val="2CB92CE3"/>
    <w:rsid w:val="2CD15184"/>
    <w:rsid w:val="2D2E6C15"/>
    <w:rsid w:val="2DB1082E"/>
    <w:rsid w:val="2E0D0838"/>
    <w:rsid w:val="2EB36C5E"/>
    <w:rsid w:val="2FE321F8"/>
    <w:rsid w:val="305117FE"/>
    <w:rsid w:val="305B32C6"/>
    <w:rsid w:val="30943B73"/>
    <w:rsid w:val="30D250E1"/>
    <w:rsid w:val="31E60139"/>
    <w:rsid w:val="324A0669"/>
    <w:rsid w:val="32B9635B"/>
    <w:rsid w:val="337C29C6"/>
    <w:rsid w:val="35562DBB"/>
    <w:rsid w:val="356B4FC3"/>
    <w:rsid w:val="36ED4CA8"/>
    <w:rsid w:val="382E749F"/>
    <w:rsid w:val="38A64CFA"/>
    <w:rsid w:val="38D379AD"/>
    <w:rsid w:val="3907142D"/>
    <w:rsid w:val="3C2A01AD"/>
    <w:rsid w:val="3CB5051E"/>
    <w:rsid w:val="3D2E65AB"/>
    <w:rsid w:val="3DA62419"/>
    <w:rsid w:val="3DF55E05"/>
    <w:rsid w:val="41921D73"/>
    <w:rsid w:val="42CC44C9"/>
    <w:rsid w:val="447F2B16"/>
    <w:rsid w:val="45761163"/>
    <w:rsid w:val="46134D73"/>
    <w:rsid w:val="470E2969"/>
    <w:rsid w:val="47FF7BB9"/>
    <w:rsid w:val="48233B04"/>
    <w:rsid w:val="4A6870A2"/>
    <w:rsid w:val="4A6B1D0D"/>
    <w:rsid w:val="4B98384A"/>
    <w:rsid w:val="4C8F7AD2"/>
    <w:rsid w:val="4D462A3A"/>
    <w:rsid w:val="4F5C2275"/>
    <w:rsid w:val="4FAE45EA"/>
    <w:rsid w:val="51545ADB"/>
    <w:rsid w:val="528D0A8F"/>
    <w:rsid w:val="53A17B07"/>
    <w:rsid w:val="53AC6F88"/>
    <w:rsid w:val="54813ECA"/>
    <w:rsid w:val="55F07B5E"/>
    <w:rsid w:val="562E2BC9"/>
    <w:rsid w:val="565E21DF"/>
    <w:rsid w:val="581E6B2D"/>
    <w:rsid w:val="58A637D5"/>
    <w:rsid w:val="5CBF7B86"/>
    <w:rsid w:val="5E821F31"/>
    <w:rsid w:val="5EE55287"/>
    <w:rsid w:val="609135A7"/>
    <w:rsid w:val="60A70383"/>
    <w:rsid w:val="60DB41E7"/>
    <w:rsid w:val="61625217"/>
    <w:rsid w:val="62476C5B"/>
    <w:rsid w:val="631619F2"/>
    <w:rsid w:val="63187C9B"/>
    <w:rsid w:val="633D2721"/>
    <w:rsid w:val="64C81948"/>
    <w:rsid w:val="650D700B"/>
    <w:rsid w:val="6628788F"/>
    <w:rsid w:val="67121086"/>
    <w:rsid w:val="69024BDE"/>
    <w:rsid w:val="69E248F3"/>
    <w:rsid w:val="6AD72515"/>
    <w:rsid w:val="6AFC601B"/>
    <w:rsid w:val="6C3D4E09"/>
    <w:rsid w:val="6E405EE5"/>
    <w:rsid w:val="6E5F3D62"/>
    <w:rsid w:val="700E40F7"/>
    <w:rsid w:val="7112771A"/>
    <w:rsid w:val="71BA6E26"/>
    <w:rsid w:val="74887F03"/>
    <w:rsid w:val="75A30453"/>
    <w:rsid w:val="768E329C"/>
    <w:rsid w:val="76B57970"/>
    <w:rsid w:val="795F1BCB"/>
    <w:rsid w:val="7A9F728C"/>
    <w:rsid w:val="7D445333"/>
    <w:rsid w:val="7DC50132"/>
    <w:rsid w:val="7DD01974"/>
    <w:rsid w:val="7FA65C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locked/>
    <w:uiPriority w:val="0"/>
    <w:rPr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1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customStyle="1" w:styleId="12">
    <w:name w:val="标题 3 Char"/>
    <w:basedOn w:val="7"/>
    <w:link w:val="2"/>
    <w:semiHidden/>
    <w:qFormat/>
    <w:uiPriority w:val="9"/>
    <w:rPr>
      <w:b/>
      <w:bCs/>
      <w:sz w:val="32"/>
      <w:szCs w:val="32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4">
    <w:name w:val="bsharetext"/>
    <w:basedOn w:val="7"/>
    <w:qFormat/>
    <w:uiPriority w:val="0"/>
  </w:style>
  <w:style w:type="character" w:customStyle="1" w:styleId="15">
    <w:name w:val="页眉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3575</Words>
  <Characters>362</Characters>
  <Lines>3</Lines>
  <Paragraphs>7</Paragraphs>
  <TotalTime>12</TotalTime>
  <ScaleCrop>false</ScaleCrop>
  <LinksUpToDate>false</LinksUpToDate>
  <CharactersWithSpaces>3930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2020-03-28T05:36:00Z</dcterms:created>
  <dc:creator>沂河源</dc:creator>
  <cp:lastModifiedBy>Administrator</cp:lastModifiedBy>
  <cp:lastPrinted>2020-05-07T08:47:00Z</cp:lastPrinted>
  <dcterms:modified xsi:type="dcterms:W3CDTF">2020-07-06T06:07:35Z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