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11"/>
          <w:kern w:val="0"/>
          <w:sz w:val="36"/>
          <w:szCs w:val="36"/>
          <w:lang w:val="en-US" w:eastAsia="zh-CN" w:bidi="ar"/>
        </w:rPr>
      </w:pPr>
      <w:r>
        <w:rPr>
          <w:rFonts w:hint="eastAsia" w:ascii="方正小标宋简体" w:hAnsi="方正小标宋简体" w:eastAsia="方正小标宋简体" w:cs="方正小标宋简体"/>
          <w:spacing w:val="-11"/>
          <w:kern w:val="0"/>
          <w:sz w:val="36"/>
          <w:szCs w:val="36"/>
          <w:lang w:val="en-US" w:eastAsia="zh-CN" w:bidi="ar"/>
        </w:rPr>
        <w:t>沂源县南鲁山镇人民政府</w:t>
      </w:r>
      <w:r>
        <w:rPr>
          <w:rFonts w:hint="eastAsia" w:ascii="方正小标宋简体" w:hAnsi="方正小标宋简体" w:eastAsia="方正小标宋简体" w:cs="方正小标宋简体"/>
          <w:spacing w:val="-11"/>
          <w:kern w:val="0"/>
          <w:sz w:val="36"/>
          <w:szCs w:val="36"/>
          <w:lang w:val="en-US" w:eastAsia="zh-CN" w:bidi="ar"/>
        </w:rPr>
        <w:t>2022年度政府信息公开指南</w:t>
      </w:r>
    </w:p>
    <w:p>
      <w:pPr>
        <w:jc w:val="center"/>
        <w:rPr>
          <w:rFonts w:hint="eastAsia" w:ascii="方正小标宋简体" w:hAnsi="方正小标宋简体" w:eastAsia="方正小标宋简体" w:cs="方正小标宋简体"/>
          <w:kern w:val="0"/>
          <w:sz w:val="36"/>
          <w:szCs w:val="36"/>
          <w:lang w:val="en-US" w:eastAsia="zh-CN" w:bidi="ar"/>
        </w:rPr>
      </w:pPr>
      <w:bookmarkStart w:id="0" w:name="_GoBack"/>
      <w:r>
        <w:rPr>
          <w:rFonts w:hint="eastAsia" w:ascii="方正小标宋简体" w:hAnsi="方正小标宋简体" w:eastAsia="方正小标宋简体" w:cs="方正小标宋简体"/>
          <w:kern w:val="0"/>
          <w:sz w:val="36"/>
          <w:szCs w:val="36"/>
          <w:lang w:val="en-US" w:eastAsia="zh-CN" w:bidi="ar"/>
        </w:rPr>
        <w:t>（2022年2月修订）</w:t>
      </w:r>
    </w:p>
    <w:bookmarkEnd w:id="0"/>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沂源县南鲁山镇信息公开指南》（以下简称《指南》）由南鲁山镇根据《中华人民共和国政府信息公开条例》，结合镇实际情况编制。需要获得南鲁山镇信息公开服务的公民、法人或者其他组织，建议阅读本《指南》。本《指南》根据需要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kern w:val="0"/>
          <w:sz w:val="32"/>
          <w:szCs w:val="32"/>
          <w:lang w:val="en-US" w:eastAsia="zh-CN" w:bidi="ar"/>
        </w:rPr>
        <w:t>一、信息分类和编排体系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南鲁山镇在职责范围内负责主动或依申请公开下列各类政府信息：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主要包括：机构设置及主要职能情况、机构领导及分工情况、内设机构及职能情况、下（直）属单位设置及职能情况等。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（二）政策法规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主要包括：发布的规范性文件及其他行政文件；政策解读等。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（三）规划计划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主要包括：国民经济和社会发展规划、专项规划、区域规划等；部门阶段性工作计划、工作重点安排等。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（四）业务工作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（五）统计数据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主要包括：财政预算、决算报告；国民经济和社会发展统计信息；专项统计报告；年鉴等。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主要包括：部门重要会议、活动情况；人事任免事项；本机关职责范围内依法应当公开的其他信息。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二、获取形式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本机关主动公开的政府信息范围详见《政府信息公开目录》。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1、沂源县人民政府网站网址为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http://www.yiyuan.gov.cn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2、“沂源审批服务”（微信号：yiyuanspj）、“沂源审批服务”（视频号：沂源审批服务）等互联网政务新媒体。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3、其他：报刊、广播、电视等。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4、同时在沂源县政务服务中心三楼大厅设置政务公开专区。（</w:t>
      </w:r>
      <w:r>
        <w:rPr>
          <w:rFonts w:hint="default" w:ascii="Times New Roman" w:hAnsi="Times New Roman" w:eastAsia="仿宋_GB2312" w:cs="Times New Roman"/>
          <w:spacing w:val="-11"/>
          <w:sz w:val="32"/>
          <w:szCs w:val="32"/>
        </w:rPr>
        <w:t>沂源县城鲁山路86号，</w:t>
      </w:r>
      <w:r>
        <w:rPr>
          <w:rFonts w:hint="default" w:ascii="Times New Roman" w:hAnsi="Times New Roman" w:eastAsia="仿宋_GB2312" w:cs="Times New Roman"/>
          <w:spacing w:val="-11"/>
          <w:sz w:val="32"/>
          <w:szCs w:val="32"/>
        </w:rPr>
        <w:t>办公时间：工作日</w:t>
      </w:r>
      <w:r>
        <w:rPr>
          <w:rFonts w:hint="default" w:ascii="Times New Roman" w:hAnsi="Times New Roman" w:eastAsia="仿宋_GB2312" w:cs="Times New Roman"/>
          <w:spacing w:val="-11"/>
          <w:sz w:val="32"/>
          <w:szCs w:val="32"/>
        </w:rPr>
        <w:t>8：30-12：00  13：30-17：00</w:t>
      </w:r>
      <w:r>
        <w:rPr>
          <w:rFonts w:hint="default" w:ascii="Times New Roman" w:hAnsi="Times New Roman" w:eastAsia="仿宋_GB2312" w:cs="Times New Roman"/>
          <w:sz w:val="32"/>
          <w:szCs w:val="32"/>
        </w:rPr>
        <w:t>，联系电话：12345678）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本机关还通过政府公报、新闻发布会以及报纸、广播、电视等公共媒体和微博微信及其他互联网政务新媒体主动公开政府信息。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本机关主动公开的政府信息，自政府信息形成或者变更之日20个工作日内予以公开。法律、法规对政府信息公开的期限另有规定的，从其规定。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公民、法人或者其他组织可以向本机关申请获取主动公开以外的政府信息。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本机关（见《指南》第三条）负责受理公民、法人或者其他组织提交的政府信息公开申请，在职责范围内受理公民、法人或者其他组织提交的政府信息公开申请。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1、书面提交申请。向本机关申请获取政府信息，应当书面填写《沂源县政府信息公开申请表》（以下简称《申请表》）。《申请表》可以从县政府网站下载、打印，复制有效。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申请人对申请获取信息的描述应尽量详尽、明确；若有可能，请提供该信息的标题、发布时间、文号或者其他有助于确定信息内容的提示。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申请人可向本机关当面递交《申请表》，也可通过信函方式寄送《申请表》，寄送时请在信封左下角注明“政府信息公开申请”字样。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2、通过政府网站提交申请。县政府网站（www.yiyuan.gov.cn)开通有政府信息公开申请网上提交渠道，受理向本单位提交的政府信息公开申请。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3.依申请公开政府信息需提供有效身份证明。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本机关不受理通过电话方式提出的申请，但申请人可以通过电话咨询相应的服务业务。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本机关收到公民、法人或者其他组织提出的政府信息公开申请后，根据需要，可能会通过相应方式对申请人身份进行核对。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本机关收到申请后，将从形式上对申请的要件是否完备进行审查，对于要件不完备的申请予以退回，要求申请人补正信息。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对申请人提出的政府信息公开申请，本单位将根据不同情况分别作出答复。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本机关根据掌握该信息的实际状态进行提供，不对信息进行加工、统计、研究、分析或者其他处理。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5.南鲁山镇信息公开申请受理机构为：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办公地址：南鲁山镇望峰路11号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联系电话：0533-3680101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真：3680772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电子信箱：yyxnlszdzb@zb.shandong.cn（此邮箱仅供沟通联系使用，不接受政府信息公开申请）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三、政府信息公开工作机构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南鲁山镇信息公开工作主管部门为镇党政办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办公地址：南鲁山镇望峰路11号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联系电话：0533-3680101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真：3680772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电子信箱：yyxnlszdzb@zb.shandong.cn（此邮箱仅供沟通联系使用，不接受政府信息公开申请）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四、监督和救济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公民、法人或者其他组织认为本机关提供的与其自身相关的政府信息记录不准确的，可以提出更正申请，并提供证据材料。本机关将根据申请作出相应处理，并告知申请人。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公民、法人或者其他组织认为本机关未依法履行政府信息公开义务的，可以向县政府信息公开机构投诉举报。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公民、法人或其他组织也可以向上级行政机关、监察机关或者政府信息公开工作主管部门举报。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公民、法人或者其他组织认为本机关在政府信息公开工作中的具体行政行为侵犯其合法权益的，可以依法申请行政复议或提起行政诉讼。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投诉、举报受理机构：沂源县人民政府办公室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办公地址：山东省淄博市沂源县振兴路61号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联系电话：0533-3228369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真：3241418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电子信箱：yyxdsjzx@zb.shandong.cn（此邮箱仅供沟通联系使用，不接受政府信息公开申请）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行政复议受理机构：沂源县人民政府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办公地址：山东省淄博市沂源县振兴路61号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联系电话：0533-3228369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电子信箱：yyxdsjzx@zb.shandong.cn（此邮箱仅供沟通联系使用，不接受政府信息公开申请）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行政诉讼受理机构：沂源县人民法院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办公地址：山东省淄博市沂源县鲁山路89号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办公时间：8：30-12：00</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13：30-17：00（工作日）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邮政编码：256100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联系电话：0533-3259239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1F36"/>
    <w:rsid w:val="03D71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2022-09-06T06:14:00Z</dcterms:created>
  <dc:creator>成长</dc:creator>
  <cp:lastModifiedBy>成长</cp:lastModifiedBy>
  <dcterms:modified xsi:type="dcterms:W3CDTF">2022-09-06T06:30:34Z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