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D92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26" w:lineRule="atLeast"/>
        <w:ind w:left="0" w:right="0" w:firstLine="0"/>
        <w:jc w:val="center"/>
      </w:pPr>
      <w:r>
        <w:rPr>
          <w:rStyle w:val="6"/>
          <w:rFonts w:ascii="微软雅黑" w:hAnsi="微软雅黑" w:eastAsia="微软雅黑" w:cs="微软雅黑"/>
          <w:b/>
          <w:caps w:val="0"/>
          <w:color w:val="333333"/>
          <w:spacing w:val="0"/>
          <w:sz w:val="24"/>
          <w:szCs w:val="24"/>
          <w:bdr w:val="none" w:color="auto" w:sz="0" w:space="0"/>
        </w:rPr>
        <w:t>沂源县鲁村镇</w:t>
      </w:r>
      <w:r>
        <w:rPr>
          <w:rStyle w:val="6"/>
          <w:rFonts w:hint="eastAsia" w:ascii="微软雅黑" w:hAnsi="微软雅黑" w:eastAsia="微软雅黑" w:cs="微软雅黑"/>
          <w:b/>
          <w:caps w:val="0"/>
          <w:color w:val="333333"/>
          <w:spacing w:val="0"/>
          <w:sz w:val="24"/>
          <w:szCs w:val="24"/>
          <w:bdr w:val="none" w:color="auto" w:sz="0" w:space="0"/>
        </w:rPr>
        <w:t>2025年政府信息公开工作年度报告</w:t>
      </w:r>
    </w:p>
    <w:p w14:paraId="7F108AF6"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本年度报告中所列数据的统计期限自2025年1月1日起，至2025年12月31日止。如对报告内容有疑问，请与鲁村镇人民政府联系（地址：鲁村镇泰薛路62号；邮编：256104；电话：0533-3640016；邮箱：lucundzb@zb.shandong.cn）。</w:t>
      </w:r>
    </w:p>
    <w:p w14:paraId="168C59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</w:pPr>
      <w:r>
        <w:rPr>
          <w:rStyle w:val="6"/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一、总体情况</w:t>
      </w:r>
    </w:p>
    <w:p w14:paraId="624A55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2025年，鲁村镇深入贯彻落实县委、县政府决策部署，以习近平新时代中国特色社会主义思想为指导，紧扣党的二十大及历次全会精神，锚定“三提三争”工作要求，坚持“公开为常态、不公开为例外”原则，全面强化政府信息公开工作。通过加大主动公开力度、创新公开形式、拓宽公开渠道、规范公开内容与制度，聚焦重点领域精准发力，确保政府信息及时准确向社会公开，切实保障群众知情权、参与权、监督权。全镇政府信息公开规范化、制度化水平显著提升，政府工作透明度持续增强，为基层治理现代化提供了坚实的信息支撑。</w:t>
      </w:r>
    </w:p>
    <w:p w14:paraId="1488C071">
      <w:pPr>
        <w:pStyle w:val="3"/>
        <w:keepNext w:val="0"/>
        <w:keepLines w:val="0"/>
        <w:widowControl/>
        <w:suppressLineNumbers w:val="0"/>
        <w:spacing w:line="26" w:lineRule="atLeast"/>
        <w:ind w:left="0" w:firstLine="643"/>
        <w:jc w:val="left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（一）主动公开工作扎实有效。</w:t>
      </w:r>
      <w:r>
        <w:rPr>
          <w:rFonts w:hint="eastAsia" w:ascii="微软雅黑" w:hAnsi="微软雅黑" w:eastAsia="微软雅黑" w:cs="微软雅黑"/>
          <w:sz w:val="24"/>
          <w:szCs w:val="24"/>
        </w:rPr>
        <w:t>鲁村镇严格遵循《政府信息公开条例》，全面落实上级部署，恪守“合法、全面、准确、及时”准则，坚持“应公开尽公开、涉密除外”原则，推动政务公开向纵深拓展。2025年，依托政府信息公开网站主动发布信息33条，覆盖乡村振兴、安全生产、保障和改善民生、加强社会治理四大重点领域，实现信息发布常态化、规范化运行，政务公开质效稳步提升，为公众获取政务信息提供了高效便捷渠道。</w:t>
      </w:r>
    </w:p>
    <w:p w14:paraId="5C82127F">
      <w:pPr>
        <w:pStyle w:val="3"/>
        <w:keepNext w:val="0"/>
        <w:keepLines w:val="0"/>
        <w:widowControl/>
        <w:suppressLineNumbers w:val="0"/>
        <w:spacing w:line="26" w:lineRule="atLeast"/>
        <w:ind w:left="0" w:firstLine="643"/>
        <w:jc w:val="left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（二）依申请公开规范高效。</w:t>
      </w:r>
      <w:r>
        <w:rPr>
          <w:rFonts w:hint="eastAsia" w:ascii="微软雅黑" w:hAnsi="微软雅黑" w:eastAsia="微软雅黑" w:cs="微软雅黑"/>
          <w:sz w:val="24"/>
          <w:szCs w:val="24"/>
        </w:rPr>
        <w:t>鲁村镇严格落实《政府信息公开条例》，以“精准规范、保障权益”为核心，扎实推进依申请公开工作。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一是</w:t>
      </w:r>
      <w:r>
        <w:rPr>
          <w:rFonts w:hint="eastAsia" w:ascii="微软雅黑" w:hAnsi="微软雅黑" w:eastAsia="微软雅黑" w:cs="微软雅黑"/>
          <w:sz w:val="24"/>
          <w:szCs w:val="24"/>
        </w:rPr>
        <w:t>建机制，建立规范答复机制，全流程规范登记、审核、办理、答复、归档环节；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二是</w:t>
      </w:r>
      <w:r>
        <w:rPr>
          <w:rFonts w:hint="eastAsia" w:ascii="微软雅黑" w:hAnsi="微软雅黑" w:eastAsia="微软雅黑" w:cs="微软雅黑"/>
          <w:sz w:val="24"/>
          <w:szCs w:val="24"/>
        </w:rPr>
        <w:t>优流程，推动线上线下申请同步办理，确保答复标准统一、程序合规；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三是</w:t>
      </w:r>
      <w:r>
        <w:rPr>
          <w:rFonts w:hint="eastAsia" w:ascii="微软雅黑" w:hAnsi="微软雅黑" w:eastAsia="微软雅黑" w:cs="微软雅黑"/>
          <w:sz w:val="24"/>
          <w:szCs w:val="24"/>
        </w:rPr>
        <w:t>强协同，强化与行政复议、行政诉讼机构业务联动，定期复盘办理案例，动态整改短板弱项，持续提升答复质量。2025年，镇政府未收到依申请公开办件。</w:t>
      </w:r>
    </w:p>
    <w:p w14:paraId="0181076E">
      <w:pPr>
        <w:pStyle w:val="3"/>
        <w:keepNext w:val="0"/>
        <w:keepLines w:val="0"/>
        <w:widowControl/>
        <w:suppressLineNumbers w:val="0"/>
        <w:spacing w:line="26" w:lineRule="atLeast"/>
        <w:ind w:left="0" w:firstLine="643"/>
        <w:jc w:val="left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（三）政府信息管理严谨规范。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025年，鲁村镇以“安全可控、精准高效”为目标，全面加强政府信息全流程管理。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一是</w:t>
      </w:r>
      <w:r>
        <w:rPr>
          <w:rFonts w:hint="eastAsia" w:ascii="微软雅黑" w:hAnsi="微软雅黑" w:eastAsia="微软雅黑" w:cs="微软雅黑"/>
          <w:sz w:val="24"/>
          <w:szCs w:val="24"/>
        </w:rPr>
        <w:t>建章立制明责，系统梳理政务运行公开事项，细化公开主体、内容、程序及格式目录标准，确保“应梳尽梳、应标尽标”；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二是</w:t>
      </w:r>
      <w:r>
        <w:rPr>
          <w:rFonts w:hint="eastAsia" w:ascii="微软雅黑" w:hAnsi="微软雅黑" w:eastAsia="微软雅黑" w:cs="微软雅黑"/>
          <w:sz w:val="24"/>
          <w:szCs w:val="24"/>
        </w:rPr>
        <w:t>严审细校保安全，严格执行“谁制作或获取、谁审核、谁公开、谁负责”及“涉密不上网、上网不涉密”原则，落实“先审后发”机制，动态排查错漏信息，明确各阶段责任链条，筑牢信息发布安全防线；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三是</w:t>
      </w:r>
      <w:r>
        <w:rPr>
          <w:rFonts w:hint="eastAsia" w:ascii="微软雅黑" w:hAnsi="微软雅黑" w:eastAsia="微软雅黑" w:cs="微软雅黑"/>
          <w:sz w:val="24"/>
          <w:szCs w:val="24"/>
        </w:rPr>
        <w:t>动态更新提时效，强化栏目常态化监测，按责督促责任部门及时更新，杜绝滞后发布、扎堆更新等问题，为企业群众精准获取信息提供便利。通过全流程规范管理，政府信息发布的准确性、安全性、时效性显著增强，政务公开基础支撑更加稳固。</w:t>
      </w:r>
    </w:p>
    <w:p w14:paraId="08ABAE8A">
      <w:pPr>
        <w:pStyle w:val="3"/>
        <w:keepNext w:val="0"/>
        <w:keepLines w:val="0"/>
        <w:widowControl/>
        <w:suppressLineNumbers w:val="0"/>
        <w:spacing w:line="26" w:lineRule="atLeast"/>
        <w:ind w:left="0" w:firstLine="643"/>
        <w:jc w:val="left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（四）平台建设多元赋能。</w:t>
      </w:r>
      <w:r>
        <w:rPr>
          <w:rFonts w:hint="eastAsia" w:ascii="微软雅黑" w:hAnsi="微软雅黑" w:eastAsia="微软雅黑" w:cs="微软雅黑"/>
          <w:sz w:val="24"/>
          <w:szCs w:val="24"/>
        </w:rPr>
        <w:t>鲁村镇以提升信息公开效能为核心，持续优化政务公开载体与网络平台，2025年创新载体形式、拓展公开渠道，推动政务公开多元化、便民化发展。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一是</w:t>
      </w:r>
      <w:r>
        <w:rPr>
          <w:rFonts w:hint="eastAsia" w:ascii="微软雅黑" w:hAnsi="微软雅黑" w:eastAsia="微软雅黑" w:cs="微软雅黑"/>
          <w:sz w:val="24"/>
          <w:szCs w:val="24"/>
        </w:rPr>
        <w:t>以政府门户网站信息公开栏为主阵地，统一集中公开政务信息，打造权威发布“第一窗口”；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二是</w:t>
      </w:r>
      <w:r>
        <w:rPr>
          <w:rFonts w:hint="eastAsia" w:ascii="微软雅黑" w:hAnsi="微软雅黑" w:eastAsia="微软雅黑" w:cs="微软雅黑"/>
          <w:sz w:val="24"/>
          <w:szCs w:val="24"/>
        </w:rPr>
        <w:t>依托微信工作群、生活群延伸服务触角，精准推送政务资讯及惠民政策等内容243篇，实现信息“指尖直达”，群众反响良好。通过载体创新与渠道融合，政务公开触达率与便民性显著提升，构建起“线上+线下”互补、传统与新兴联动的公开格局。</w:t>
      </w:r>
    </w:p>
    <w:p w14:paraId="7EAE81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6" w:lineRule="atLeast"/>
        <w:ind w:left="0" w:right="0" w:firstLine="643"/>
        <w:jc w:val="both"/>
        <w:textAlignment w:val="baseline"/>
      </w:pPr>
      <w:r>
        <w:rPr>
          <w:rStyle w:val="6"/>
          <w:rFonts w:hint="eastAsia" w:ascii="微软雅黑" w:hAnsi="微软雅黑" w:eastAsia="微软雅黑" w:cs="微软雅黑"/>
          <w:sz w:val="24"/>
          <w:szCs w:val="24"/>
          <w:bdr w:val="none" w:color="auto" w:sz="0" w:space="0"/>
          <w:vertAlign w:val="baseline"/>
        </w:rPr>
        <w:t>（五）监督保障有力有序。</w:t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一是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完善工作机制。建立单位一把手负总责、分管领导主抓、各科室共同参与、党政办专职负责的工作机制。明确信息公开工作原则、年度任务和工作要求，持续优化《沂源县鲁村镇人民政府政府信息主动公开基本目录》，对全镇2025年政务公开工作进行安排部署，分解落实工作任务，压实工作责任，保障政务公开工作落到实处。</w:t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二是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抓好日常培训。积极参加县政府组织的信息公开工作会议和业务培训，每季度对各科室信息公开工作负责人进行培训，切实提高对政府信息公开工作的认识水平和工作能力。</w:t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三是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强化考核监督。发挥效能考核“指挥棒”功效，加大政务公开督查力度，将信息公开工作纳入年度绩效考核体系，并将考核结果作为年度考核、个人评先评优的依据之一，做到以评促建、以评促管、以评促用，高效推动信息公开工作的开展。</w:t>
      </w:r>
    </w:p>
    <w:p w14:paraId="755B23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</w:pPr>
      <w:r>
        <w:rPr>
          <w:rStyle w:val="6"/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    二、主动公开政府信息情况</w:t>
      </w:r>
    </w:p>
    <w:p w14:paraId="0DFEDA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center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 </w:t>
      </w:r>
    </w:p>
    <w:tbl>
      <w:tblPr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  <w:gridCol w:w="2445"/>
        <w:gridCol w:w="2445"/>
        <w:gridCol w:w="2445"/>
      </w:tblGrid>
      <w:tr w14:paraId="024F8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8B97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第二十条第（一）项</w:t>
            </w:r>
          </w:p>
        </w:tc>
      </w:tr>
      <w:tr w14:paraId="4815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937E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8990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本年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制发件数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DD6A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092E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现行有效件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数</w:t>
            </w:r>
          </w:p>
        </w:tc>
      </w:tr>
      <w:tr w14:paraId="04C3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9F24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规章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A9A2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4DE3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BD60F4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47EF7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D329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行政规范性文件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8D9D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F30C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F1654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0144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10B0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第二十条第（五）项</w:t>
            </w:r>
          </w:p>
        </w:tc>
      </w:tr>
      <w:tr w14:paraId="277E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824B4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5D23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本年处理决定数量</w:t>
            </w:r>
          </w:p>
        </w:tc>
      </w:tr>
      <w:tr w14:paraId="3465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A694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行政许可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59E43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3B0AB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E125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第二十条第（六）项</w:t>
            </w:r>
          </w:p>
        </w:tc>
      </w:tr>
      <w:tr w14:paraId="532A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07B2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5A5E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本年处理决定数量</w:t>
            </w:r>
          </w:p>
        </w:tc>
      </w:tr>
      <w:tr w14:paraId="03BA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5D29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行政处罚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48F57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 w14:paraId="6C80A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03AC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行政强制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16B9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</w:tr>
      <w:tr w14:paraId="4919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0813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第二十条第（八）项</w:t>
            </w:r>
          </w:p>
        </w:tc>
      </w:tr>
      <w:tr w14:paraId="6D84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26A2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5C45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本年收费金额（单位：万元）</w:t>
            </w:r>
          </w:p>
        </w:tc>
      </w:tr>
      <w:tr w14:paraId="41AF2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73B5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行政事业性收费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E9B05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168799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 </w:t>
      </w:r>
    </w:p>
    <w:p w14:paraId="272990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</w:pPr>
      <w:r>
        <w:rPr>
          <w:rStyle w:val="6"/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三、收到和处理政府信息公开申请情况</w:t>
      </w:r>
    </w:p>
    <w:p w14:paraId="6E9F0B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center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 </w:t>
      </w:r>
    </w:p>
    <w:tbl>
      <w:tblPr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 w14:paraId="5C8B92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8D4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BF4F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申请人情况</w:t>
            </w:r>
          </w:p>
        </w:tc>
      </w:tr>
      <w:tr w14:paraId="6680F7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FB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4C1BF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DF6E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D7AE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总计</w:t>
            </w:r>
          </w:p>
        </w:tc>
      </w:tr>
      <w:tr w14:paraId="39DD1A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06F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C67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16872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商业</w:t>
            </w:r>
          </w:p>
          <w:p w14:paraId="649B526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7DEA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科研</w:t>
            </w:r>
          </w:p>
          <w:p w14:paraId="7F6ADAE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9945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9AA7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8FF0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5A93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BA37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2D8F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4F9DA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DF661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175D6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3F8CF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75C401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E49F2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6397ED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089D93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3814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2F43F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67878F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E360A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6BB73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9C696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5806D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7A81A2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003CD1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1016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EC8E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258F3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18DA8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731A80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2D6E1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C2FB8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37D15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AD5937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79332A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D72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0168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BB554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123D3A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06D873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06842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F7A93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61158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F7E555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04847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AB7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87E3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21193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8F1946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5C892C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9D018F8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49CBAC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DD804B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357374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D28C52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20FDAC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469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482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796D3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965D9C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80D391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A10124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76497E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7B1CCD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344C2D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94BE7E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B32B1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6A0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42D4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6C832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59AF41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B27607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2627C9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9B1B77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82E4C9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AC1859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46A002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7521F0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E67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6F7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CA8F1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94431B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52CB02B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8F0544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484312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CE8F87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6D5E99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C3578A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042EEE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E14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17E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FE41B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5412A8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7D7F174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7A91B6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25C1A2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D488CF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79A02FA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912BF50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438E3E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A39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A00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C5426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558C50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4165B3C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D7DCCC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623D3C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79C36F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729ACF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95FABC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3FA681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39F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667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12FDB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0D5FD3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1F7FC9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51105D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45463D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76CD40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8BA012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B3E9348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34BC50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BA3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3D6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5F11B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7241A3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3EA093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64819D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952A8D2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5BE9C61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721051E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7F9920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D0A25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CCE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7BB1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2004F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A4B936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AF0DFB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2B28DAD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2AA20C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E8D70E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C1CEF0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D67E27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7131D1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7DE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4E5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2BF54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5A260F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1D48ED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7E7188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8C9325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797743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22B16C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FC11CA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70BBE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1E6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BBA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E7660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FEA546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9026D7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9CFF84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1AB154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C7FE08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7B992FC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618204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DD4EC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677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9C70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A9C74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A426A0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65AE90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1E97AC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DA0377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B10C9E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7ABDC1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98F96B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2D709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FCB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8A7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9A0A36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4E68F1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947A7F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CC6E74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99F8A6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7DA9724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9D05AA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0A1B21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2A42DA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5A2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3053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50C2C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0CC8D2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1DC9A3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418FED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EC6118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3CB74D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F30FA6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159D5E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8201D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312B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A4FF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75B04A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499D00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652E628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9C4456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668745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7E3E80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89BFF2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C4B384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442CE5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FD4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309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FDC3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0BD475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264DA8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CD66DA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252792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18E3F9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EB9FEA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F5F9A2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49F86D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1D0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4E75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14090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B54E0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EFEE9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E3653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50DAB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3FD3E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20C23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2C21CF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753028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C5D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F2B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80B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C9E5E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2C6FBD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B458E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4E2F8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44D28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0C442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D644C7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CCE00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C5E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E16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87D7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0F067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0B7D1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E6076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86459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0454E2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A0D90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A8C0E1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FFFA9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862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E083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3D679A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77373E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BA86D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71A9D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0E27C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8B121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654D99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405E13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43CB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4F35A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B9F7B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389D6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89790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445C9E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F97FA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4E2A40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125BC3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/>
        <w:jc w:val="both"/>
      </w:pPr>
      <w:r>
        <w:rPr>
          <w:rStyle w:val="6"/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 </w:t>
      </w:r>
    </w:p>
    <w:p w14:paraId="03A59B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/>
        <w:jc w:val="both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 xml:space="preserve">  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   四、政府信息公开行政复议、行政诉讼情况</w:t>
      </w:r>
    </w:p>
    <w:p w14:paraId="66B422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 </w:t>
      </w:r>
    </w:p>
    <w:tbl>
      <w:tblPr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6614AE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9979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AB79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行政诉讼</w:t>
            </w:r>
          </w:p>
        </w:tc>
      </w:tr>
      <w:tr w14:paraId="0598C3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C2AC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F57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AB0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其他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915F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尚未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BF73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283A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FDB3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复议后起诉</w:t>
            </w:r>
          </w:p>
        </w:tc>
      </w:tr>
      <w:tr w14:paraId="51ACE0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7E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2AC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F18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F8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063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CF9B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维持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B9C0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53BB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其他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317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尚未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D7D4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A0D6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645A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CA6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B2E2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尚未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6C4D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总计</w:t>
            </w:r>
          </w:p>
        </w:tc>
      </w:tr>
      <w:tr w14:paraId="499538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332E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6A87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7C4F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01DD0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63052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689D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6DCC7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37AE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BBFE5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AF34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F556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D83E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3CF5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5021A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E43BA">
            <w:pPr>
              <w:pStyle w:val="3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28B618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 </w:t>
      </w:r>
    </w:p>
    <w:p w14:paraId="6FA085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</w:pPr>
      <w:r>
        <w:rPr>
          <w:rStyle w:val="6"/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五、存在的主要问题及改进情况</w:t>
      </w:r>
    </w:p>
    <w:p w14:paraId="6A1FDC96"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2025年，我镇在推进政务公开方面取得了一定成效，但也存在不足。</w:t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一是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群众层面，受经济条件、文化水平限制，对政务公开的知晓率、利用率偏低，导致专栏点击率不高，尚未收到依申请公开；</w:t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二是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队伍层面，工作人员业务水平需进一步提升；</w:t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三是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机制层面，主动公开力度、保密与敏感信息审查有待加强。</w:t>
      </w:r>
    </w:p>
    <w:p w14:paraId="0FA76243"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针对上述问题，下一步将重点从三方面发力：</w:t>
      </w:r>
    </w:p>
    <w:p w14:paraId="52A4461D">
      <w:pPr>
        <w:pStyle w:val="3"/>
        <w:keepNext w:val="0"/>
        <w:keepLines w:val="0"/>
        <w:widowControl/>
        <w:suppressLineNumbers w:val="0"/>
        <w:spacing w:line="26" w:lineRule="atLeast"/>
        <w:ind w:left="0" w:firstLine="643"/>
        <w:jc w:val="left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一是聚焦重点领域，提升政策解读与公众参与质效</w:t>
      </w:r>
      <w:r>
        <w:rPr>
          <w:rFonts w:hint="eastAsia" w:ascii="微软雅黑" w:hAnsi="微软雅黑" w:eastAsia="微软雅黑" w:cs="微软雅黑"/>
          <w:sz w:val="24"/>
          <w:szCs w:val="24"/>
        </w:rPr>
        <w:t>。严格落实“谁起草、谁解读”原则，推动政策解读与制定同步谋划、同步发布，扩大公众参与、回应社会关切。善用媒体矩阵发布信息、解读政策、引导舆论，提升政策宣贯的精准度和实效性，让群众“看得懂、用得上”。</w:t>
      </w:r>
    </w:p>
    <w:p w14:paraId="49DA6167">
      <w:pPr>
        <w:pStyle w:val="3"/>
        <w:keepNext w:val="0"/>
        <w:keepLines w:val="0"/>
        <w:widowControl/>
        <w:suppressLineNumbers w:val="0"/>
        <w:spacing w:line="26" w:lineRule="atLeast"/>
        <w:ind w:left="0" w:firstLine="643"/>
        <w:jc w:val="left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二是健全源头管控，规范公文类信息公开属性管理。</w:t>
      </w:r>
      <w:r>
        <w:rPr>
          <w:rFonts w:hint="eastAsia" w:ascii="微软雅黑" w:hAnsi="微软雅黑" w:eastAsia="微软雅黑" w:cs="微软雅黑"/>
          <w:sz w:val="24"/>
          <w:szCs w:val="24"/>
        </w:rPr>
        <w:t>建立公文类信息“属性源头确定+全流程管控”制度，遵循“依法、及时、高效、准确”原则，在公文产生环节同步界定公开属性，严格执行“先定属性、再运转呈签”程序。严把政策边界，精准区分“应公开”“依申请公开”“不予公开”情形，从源头防范“应公未公、不当公开”问题。</w:t>
      </w:r>
    </w:p>
    <w:p w14:paraId="4D392AA3">
      <w:pPr>
        <w:pStyle w:val="3"/>
        <w:keepNext w:val="0"/>
        <w:keepLines w:val="0"/>
        <w:widowControl/>
        <w:suppressLineNumbers w:val="0"/>
        <w:spacing w:line="26" w:lineRule="atLeast"/>
        <w:ind w:left="0" w:firstLine="643"/>
        <w:jc w:val="left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三是强化队伍与法治双保障，夯实工作基础。</w:t>
      </w:r>
      <w:r>
        <w:rPr>
          <w:rFonts w:hint="eastAsia" w:ascii="微软雅黑" w:hAnsi="微软雅黑" w:eastAsia="微软雅黑" w:cs="微软雅黑"/>
          <w:sz w:val="24"/>
          <w:szCs w:val="24"/>
        </w:rPr>
        <w:t>建强专业队伍，定期开展业务培训，提升工作人员政策把握、平台操作、风险研判能力；配强法律顾问团队，全程参与政策文件制定、行政决策及法律难点处置，为公开工作合法性、合规性提供支撑，确保各项任务高效落地。</w:t>
      </w:r>
    </w:p>
    <w:p w14:paraId="6150F4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六、其他需要报告的事项</w:t>
      </w:r>
    </w:p>
    <w:p w14:paraId="4C0E24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both"/>
        <w:textAlignment w:val="baseline"/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（一）收取信息处理费情况</w:t>
      </w:r>
    </w:p>
    <w:p w14:paraId="125F15A2"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  <w:jc w:val="both"/>
        <w:textAlignment w:val="baseline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2025年鲁村镇依申请公开政府信息未收取任何费用。</w:t>
      </w:r>
    </w:p>
    <w:p w14:paraId="04C6D359">
      <w:pPr>
        <w:pStyle w:val="3"/>
        <w:keepNext w:val="0"/>
        <w:keepLines w:val="0"/>
        <w:widowControl/>
        <w:suppressLineNumbers w:val="0"/>
        <w:spacing w:line="26" w:lineRule="atLeast"/>
        <w:ind w:left="0" w:firstLine="643"/>
        <w:jc w:val="both"/>
        <w:textAlignment w:val="baseline"/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（二）人大建议和政协提案办理结果公开情况</w:t>
      </w:r>
    </w:p>
    <w:p w14:paraId="156CCB7E"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  <w:jc w:val="both"/>
        <w:textAlignment w:val="baseline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2025年鲁村镇未承办人大建议、政协提案。</w:t>
      </w:r>
    </w:p>
    <w:p w14:paraId="3700AB78">
      <w:pPr>
        <w:pStyle w:val="3"/>
        <w:keepNext w:val="0"/>
        <w:keepLines w:val="0"/>
        <w:widowControl/>
        <w:suppressLineNumbers w:val="0"/>
        <w:spacing w:line="26" w:lineRule="atLeast"/>
        <w:ind w:left="0" w:firstLine="643"/>
        <w:jc w:val="both"/>
        <w:textAlignment w:val="baseline"/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（三）政务公开工作创新实践情况</w:t>
      </w:r>
    </w:p>
    <w:p w14:paraId="67BDDD5D"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  <w:jc w:val="both"/>
        <w:textAlignment w:val="baseline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2025年，鲁村镇持续深化政务公开创新实践，以数字化手段拓宽公开渠道，通过智慧大厅电子屏、微信公众号及社区生活群组等平台精准推送政务信息，实现政策解读与民生动态的实时触达。同步推进政务公开专区建设，整合政务公开栏、便民咨询电话与12345政务服务热线功能，构建"线上+线下"一体化服务体系，既强化政策透明度，又提升群众参与感。通过多维联动机制，全面展示政府工作进展与惠民成果，推动政务公开从"形式覆盖"向"实效赋能"深度转型，切实打通服务群众"最后一公里"。</w:t>
      </w:r>
    </w:p>
    <w:p w14:paraId="6D5322E9">
      <w:pPr>
        <w:pStyle w:val="3"/>
        <w:keepNext w:val="0"/>
        <w:keepLines w:val="0"/>
        <w:widowControl/>
        <w:suppressLineNumbers w:val="0"/>
        <w:spacing w:line="26" w:lineRule="atLeast"/>
        <w:ind w:left="0" w:firstLine="643"/>
        <w:jc w:val="both"/>
        <w:textAlignment w:val="baseline"/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（四）上级政务公开工作落实情况</w:t>
      </w:r>
    </w:p>
    <w:p w14:paraId="71D8563E"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  <w:jc w:val="both"/>
        <w:textAlignment w:val="baseline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2025年，鲁村镇紧扣绿色低碳高质量发展核心目标，对标上级部署要求，系统梳理政务公开重点任务清单。聚焦更高水平科学决策、精准政策解读与高效回应关切、标准化规范化建设三大关键领域，逐项压实主体责任，建立全流程可追溯工作台账，构建“部署—落实—反馈—提升”的责任闭环管理体系。以此筑牢政务公开根基，驱动法治政府、服务型政府、效能政府、数字政府、廉洁政府协同建设，赋能基层治理现代化进程，绘就阳光透明、高效便民的政务新图景。</w:t>
      </w:r>
    </w:p>
    <w:p w14:paraId="4E61E7C9"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  <w:jc w:val="both"/>
        <w:textAlignment w:val="baseline"/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 </w:t>
      </w:r>
      <w:bookmarkStart w:id="0" w:name="_GoBack"/>
      <w:bookmarkEnd w:id="0"/>
    </w:p>
    <w:p w14:paraId="15F748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left"/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 </w:t>
      </w:r>
    </w:p>
    <w:p w14:paraId="6FA3C1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3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2026-02-06T08:28:52Z</dcterms:created>
  <dc:creator>Administrator</dc:creator>
  <cp:lastModifiedBy>Darren</cp:lastModifiedBy>
  <dcterms:modified xsi:type="dcterms:W3CDTF">2026-02-06T08:32:54Z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eyJoZGlkIjoiMjg3ZjAyMDg1OGQ5ODY4NmE5NjlkNzRmYmM5NjEwYTgiLCJ1c2VySWQiOiIyMDI3OTg5NDcifQ==</vt:lpwstr>
  </property>
  <property fmtid="{D5CDD505-2E9C-101B-9397-08002B2CF9AE}" pid="4" name="ICV">
    <vt:lpwstr>E1830692B4FA4C66951AF383A15FCC9B_12</vt:lpwstr>
  </property>
</Properties>
</file>