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bCs/>
          <w:color w:val="20202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202020"/>
          <w:kern w:val="0"/>
          <w:sz w:val="44"/>
          <w:szCs w:val="44"/>
          <w:lang w:val="en-US" w:eastAsia="zh-CN" w:bidi="ar"/>
        </w:rPr>
        <w:t>沂源县第十一批山东省特级教师推荐人选</w:t>
      </w:r>
    </w:p>
    <w:p>
      <w:pPr>
        <w:ind w:left="3512" w:leftChars="1463" w:hanging="440" w:hangingChars="100"/>
        <w:jc w:val="both"/>
        <w:rPr>
          <w:rFonts w:hint="eastAsia" w:ascii="黑体" w:hAnsi="黑体" w:eastAsia="黑体" w:cs="黑体"/>
          <w:b w:val="0"/>
          <w:bCs/>
          <w:color w:val="20202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202020"/>
          <w:kern w:val="0"/>
          <w:sz w:val="44"/>
          <w:szCs w:val="44"/>
          <w:lang w:val="en-US" w:eastAsia="zh-CN" w:bidi="ar"/>
        </w:rPr>
        <w:t>公   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3D3D3D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D3D3D"/>
          <w:kern w:val="0"/>
          <w:sz w:val="32"/>
          <w:szCs w:val="32"/>
          <w:u w:val="none"/>
          <w:lang w:val="en-US" w:eastAsia="zh-CN" w:bidi="ar"/>
        </w:rPr>
        <w:t>经个人申报、单位推荐、县推荐小组评选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eastAsia="zh-CN"/>
        </w:rPr>
        <w:t>确定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第十一批省特级教师推荐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人选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名，现予以公示。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15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公示时间：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2024年2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日至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15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</w:rPr>
        <w:t>公示期内，单位或个人对评选结果持有异议，可以书面形式</w:t>
      </w: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向沂源县第十一批山东省特级教师推荐小组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提出。单位提出的异议，须在异议材料上加盖本单位公章，并写明联系人、通讯地址和电话。个人提出的异议，须在异议材料上签署真实姓名，并写明本人工作单位、通讯地址和电话。不符合程序和要求的异议，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15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材料报送地址：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沂源县教育和体育局人事科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15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 xml:space="preserve">联系电话： 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 xml:space="preserve">3227230                           </w:t>
      </w:r>
    </w:p>
    <w:p>
      <w:pPr>
        <w:ind w:firstLine="640" w:firstLineChars="200"/>
        <w:rPr>
          <w:rFonts w:hint="default" w:ascii="黑体" w:hAnsi="黑体" w:eastAsia="黑体" w:cs="黑体"/>
          <w:b w:val="0"/>
          <w:bCs/>
          <w:color w:val="20202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附:</w:t>
      </w:r>
      <w:r>
        <w:rPr>
          <w:rFonts w:hint="eastAsia" w:ascii="仿宋" w:hAnsi="仿宋" w:eastAsia="仿宋" w:cs="仿宋"/>
          <w:b w:val="0"/>
          <w:bCs/>
          <w:color w:val="202020"/>
          <w:kern w:val="0"/>
          <w:sz w:val="32"/>
          <w:szCs w:val="32"/>
          <w:lang w:val="en-US" w:eastAsia="zh-CN" w:bidi="ar"/>
        </w:rPr>
        <w:t>第十一批山东省特级教师推荐人选名单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26" w:afterAutospacing="0" w:line="31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226" w:afterAutospacing="0" w:line="31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26" w:afterAutospacing="0" w:line="315" w:lineRule="atLeast"/>
        <w:ind w:left="0" w:right="0" w:firstLine="4480" w:firstLineChars="1400"/>
        <w:jc w:val="both"/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32"/>
          <w:szCs w:val="32"/>
          <w:u w:val="none"/>
          <w:lang w:val="en-US" w:eastAsia="zh-CN"/>
        </w:rPr>
        <w:t>2024年2月5日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 xml:space="preserve">           </w:t>
      </w:r>
    </w:p>
    <w:p>
      <w:pPr>
        <w:ind w:firstLine="320" w:firstLineChars="100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 w:val="0"/>
          <w:color w:val="202020"/>
          <w:kern w:val="0"/>
          <w:sz w:val="32"/>
          <w:szCs w:val="32"/>
          <w:lang w:val="en-US" w:eastAsia="zh-CN" w:bidi="ar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202020"/>
          <w:kern w:val="0"/>
          <w:sz w:val="32"/>
          <w:szCs w:val="32"/>
          <w:lang w:val="en-US" w:eastAsia="zh-CN" w:bidi="ar"/>
        </w:rPr>
        <w:t>第十一批山东省特级教师推荐人选名单（7名）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沂源县第一中学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赵善民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沂源县第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 xml:space="preserve">中学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尹洪德</w:t>
      </w: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沂源县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历山中学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谢军华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沂源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县西里中学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闫相友</w:t>
      </w:r>
      <w:bookmarkStart w:id="0" w:name="_GoBack"/>
      <w:bookmarkEnd w:id="0"/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沂源县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沂河源</w:t>
      </w:r>
      <w:r>
        <w:rPr>
          <w:rFonts w:hint="eastAsia" w:ascii="仿宋" w:hAnsi="仿宋" w:eastAsia="仿宋" w:cs="仿宋"/>
          <w:sz w:val="32"/>
          <w:szCs w:val="32"/>
        </w:rPr>
        <w:t xml:space="preserve">学校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王新红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沂源县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沈振霞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沂源县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实验幼儿园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  玲</w:t>
      </w:r>
    </w:p>
    <w:p>
      <w:pPr>
        <w:ind w:firstLine="1621" w:firstLineChars="600"/>
        <w:jc w:val="both"/>
        <w:rPr>
          <w:rFonts w:hint="eastAsia" w:ascii="微软雅黑" w:hAnsi="微软雅黑" w:eastAsia="微软雅黑" w:cs="微软雅黑"/>
          <w:b/>
          <w:color w:val="202020"/>
          <w:kern w:val="0"/>
          <w:sz w:val="27"/>
          <w:szCs w:val="27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YzU3ZDdiYzQyN2I4MTFmYmFiMWZlYTJkOWE2MzgifQ=="/>
  </w:docVars>
  <w:rsids>
    <w:rsidRoot w:val="17A26481"/>
    <w:rsid w:val="0057001F"/>
    <w:rsid w:val="009072E1"/>
    <w:rsid w:val="02932984"/>
    <w:rsid w:val="02AE5BAA"/>
    <w:rsid w:val="02DF57B4"/>
    <w:rsid w:val="079A7C38"/>
    <w:rsid w:val="0B007203"/>
    <w:rsid w:val="0C75713B"/>
    <w:rsid w:val="0F1C7D2C"/>
    <w:rsid w:val="142821B2"/>
    <w:rsid w:val="150A105E"/>
    <w:rsid w:val="15CF46A6"/>
    <w:rsid w:val="16EB7E1A"/>
    <w:rsid w:val="17A26481"/>
    <w:rsid w:val="17B109E7"/>
    <w:rsid w:val="187C5CAF"/>
    <w:rsid w:val="19D80E5F"/>
    <w:rsid w:val="1B590E13"/>
    <w:rsid w:val="1B7A3FEC"/>
    <w:rsid w:val="1CC476B5"/>
    <w:rsid w:val="1F953420"/>
    <w:rsid w:val="21394E78"/>
    <w:rsid w:val="21DF7ADC"/>
    <w:rsid w:val="23E173EB"/>
    <w:rsid w:val="2422627B"/>
    <w:rsid w:val="244B727D"/>
    <w:rsid w:val="24967EB7"/>
    <w:rsid w:val="28861046"/>
    <w:rsid w:val="28A64E5D"/>
    <w:rsid w:val="296E7CD2"/>
    <w:rsid w:val="2F4308DB"/>
    <w:rsid w:val="31271CDC"/>
    <w:rsid w:val="33B92F1D"/>
    <w:rsid w:val="33F9344A"/>
    <w:rsid w:val="34FB3F84"/>
    <w:rsid w:val="35CC4E36"/>
    <w:rsid w:val="365675BE"/>
    <w:rsid w:val="36935F71"/>
    <w:rsid w:val="39C57F1E"/>
    <w:rsid w:val="3C9A6A7B"/>
    <w:rsid w:val="3E3C7F8D"/>
    <w:rsid w:val="3ED31E08"/>
    <w:rsid w:val="3FEF1953"/>
    <w:rsid w:val="3FF46379"/>
    <w:rsid w:val="420D4826"/>
    <w:rsid w:val="42FC5DBE"/>
    <w:rsid w:val="43595BCC"/>
    <w:rsid w:val="43DC6365"/>
    <w:rsid w:val="44046DA5"/>
    <w:rsid w:val="46251146"/>
    <w:rsid w:val="48D66409"/>
    <w:rsid w:val="4B0E350A"/>
    <w:rsid w:val="508026C2"/>
    <w:rsid w:val="559A726F"/>
    <w:rsid w:val="570605D3"/>
    <w:rsid w:val="57DD0E13"/>
    <w:rsid w:val="57E75106"/>
    <w:rsid w:val="5924679D"/>
    <w:rsid w:val="5A6E4030"/>
    <w:rsid w:val="5CD6090D"/>
    <w:rsid w:val="614C72F1"/>
    <w:rsid w:val="641C3857"/>
    <w:rsid w:val="662E5514"/>
    <w:rsid w:val="66646562"/>
    <w:rsid w:val="687035B4"/>
    <w:rsid w:val="68EC7B02"/>
    <w:rsid w:val="6A7D2ABF"/>
    <w:rsid w:val="6B090C9B"/>
    <w:rsid w:val="6CCA05D4"/>
    <w:rsid w:val="6E623D67"/>
    <w:rsid w:val="711D012A"/>
    <w:rsid w:val="71973D73"/>
    <w:rsid w:val="75D00087"/>
    <w:rsid w:val="76171694"/>
    <w:rsid w:val="76921D3B"/>
    <w:rsid w:val="76C87CA0"/>
    <w:rsid w:val="791827BE"/>
    <w:rsid w:val="79BA1E34"/>
    <w:rsid w:val="7A6C2E35"/>
    <w:rsid w:val="7B71196F"/>
    <w:rsid w:val="7BD326F2"/>
    <w:rsid w:val="7D425D15"/>
    <w:rsid w:val="7DC53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2020-09-03T08:48:00Z</dcterms:created>
  <dc:creator>LENOVO</dc:creator>
  <cp:lastModifiedBy>Administrator</cp:lastModifiedBy>
  <cp:lastPrinted>2024-02-18T06:03:30Z</cp:lastPrinted>
  <dcterms:modified xsi:type="dcterms:W3CDTF">2024-02-18T06:15:10Z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8D592558533442FFBC09B449CAAAE915_12</vt:lpwstr>
  </property>
</Properties>
</file>