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服装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结构制图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艺术教育部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服装    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23服装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崔爱玲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理解人体结构与上装的制图原理；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掌握四开身上衣的与人体的关系；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3.熟练掌握四开身上衣的基本结构制图；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4.掌握着色四开身上衣的基本结构制图原理，熟练女衬衫、男衬衫、夹克衫、女外套制图制图并能灵活运用；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5.灵活运用四开身的制图原理，进行款式变化的制图。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23服装班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参加高考的共有学生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43人，大部分学生的学习积极性较好，学习习惯较好，文化课基础水平不一，部分同学的数学、英语偏科，语文尚可；学习氛围较好，对于专业课比较感兴趣，经过上一学期的学习，制图有了一定的基础，学习氛围更加浓厚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《服装结构制图》是春季高考中的重要一门专业课程，需要学生有一定的数学基础，进行公式的计算，同时需要加强认真细致的学习态度及审美、鉴赏能力，对中职学生来讲难度较大。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难点：理解人体结构与上装的制图原理及变化规律；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重点：灵活运用四开身的制图原理，进行女装款式变化的结构制图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强</w:t>
            </w: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eastAsia="zh-CN"/>
              </w:rPr>
              <w:t>化</w:t>
            </w: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val="en-US" w:eastAsia="zh-CN"/>
              </w:rPr>
              <w:t>女衬衫、男衬衫、夹克衫、女外套制图原理，并能灵活运用</w:t>
            </w: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eastAsia="zh-CN"/>
              </w:rPr>
              <w:t>，识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与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练习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相结合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；</w:t>
            </w:r>
          </w:p>
          <w:p>
            <w:pP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</w:rPr>
              <w:t>2.</w:t>
            </w: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eastAsia="zh-CN"/>
              </w:rPr>
              <w:t>课堂精讲，巩固以往出题的考点，加大考纲要点的讲解；</w:t>
            </w:r>
          </w:p>
          <w:p>
            <w:pP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</w:rPr>
              <w:t>3.</w:t>
            </w: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eastAsia="zh-CN"/>
              </w:rPr>
              <w:t>强化学生的识记及练习提问力度，</w:t>
            </w: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</w:rPr>
              <w:t>调动学生学习的积极性</w:t>
            </w: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eastAsia="zh-CN"/>
              </w:rPr>
              <w:t>；</w:t>
            </w:r>
          </w:p>
          <w:p>
            <w:pPr>
              <w:spacing w:line="420" w:lineRule="exact"/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</w:rPr>
              <w:t>4</w:t>
            </w: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eastAsia="zh-CN"/>
              </w:rPr>
              <w:t>.加强模块测试力度，强化</w:t>
            </w: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</w:rPr>
              <w:t>平时抽查，及时</w:t>
            </w: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eastAsia="zh-CN"/>
              </w:rPr>
              <w:t>掌控</w:t>
            </w: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</w:rPr>
              <w:t>学生的学习情况</w:t>
            </w: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eastAsia="zh-CN"/>
              </w:rPr>
              <w:t>，以调整教学及复习进度。</w:t>
            </w:r>
          </w:p>
          <w:p>
            <w:pPr>
              <w:spacing w:line="420" w:lineRule="exact"/>
              <w:ind w:firstLine="420" w:firstLineChars="200"/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人体结构与上装结构制图原理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上装各部位的计算公式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四开身上衣与人体的关系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上装各部位的公式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四开身上衣的基本结构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四开身上衣的框架图制图方法及步骤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女衬衫的制图方法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女衬衫的制图公式、步骤及排料知识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女衬衫款式变化的制图方法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女衬衫款式变化的制图原理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男衬衫的制图方法                    男衬衫的制图公式</w:t>
            </w:r>
          </w:p>
          <w:p>
            <w:pPr>
              <w:widowControl/>
              <w:ind w:firstLine="4320" w:firstLineChars="1800"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、步骤及排料知识    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男衬衫款式变化的制图方法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男衬衫款式变化的制图原理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女外套的结构制图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后片制图法的学习原理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女外套的结构制图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常规的制图方法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女外套的结构制图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衣身的分割变化原理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女外套的结构制图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衣身的分割变化原理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女外套的结构制图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袖型的变化原理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女外套的结构制图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袖型的变化原理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女外套的结构制图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衣领的变化原理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女外套的结构制图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衣领的变化原理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服装技能试题专项训练1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春考题训练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服装技能试题专项训练2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2022春考题训练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服装技能试题专项训练3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2023年春考题训练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9A4DB8"/>
    <w:multiLevelType w:val="singleLevel"/>
    <w:tmpl w:val="FB9A4DB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75207E1"/>
    <w:rsid w:val="295B1778"/>
    <w:rsid w:val="33DC1707"/>
    <w:rsid w:val="3AAA631C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0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崔爱玲</cp:lastModifiedBy>
  <dcterms:modified xsi:type="dcterms:W3CDTF">2024-02-27T01:08:06Z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