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英语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电气工程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电子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/电气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21电气/电子2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齐祥芹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掌握大纲要求的词汇、短语、句型、语法及写作基础知识和技巧。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进一步培养学生自主合作学习的能力，提高学生的自信心和主动参与意识。</w:t>
            </w:r>
          </w:p>
          <w:p>
            <w:pPr>
              <w:widowControl/>
              <w:numPr>
                <w:ilvl w:val="0"/>
                <w:numId w:val="2"/>
              </w:numPr>
              <w:ind w:left="1122" w:leftChars="0" w:hanging="480" w:firstLineChars="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培养学生听、说、读、写综合运用英语的能力。</w:t>
            </w:r>
          </w:p>
          <w:p>
            <w:pPr>
              <w:widowControl/>
              <w:numPr>
                <w:ilvl w:val="0"/>
                <w:numId w:val="2"/>
              </w:numPr>
              <w:ind w:left="1122" w:leftChars="0" w:hanging="480" w:firstLineChars="0"/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提高学生的应试技巧和能力。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80" w:firstLineChars="150"/>
              <w:jc w:val="left"/>
              <w:rPr>
                <w:rFonts w:hint="default" w:ascii="仿宋" w:hAnsi="仿宋" w:eastAsia="宋体" w:cs="仿宋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21级电气/电子2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两</w:t>
            </w:r>
            <w:r>
              <w:rPr>
                <w:rFonts w:ascii="宋体" w:eastAsia="宋体" w:cs="宋体"/>
                <w:kern w:val="0"/>
                <w:sz w:val="32"/>
                <w:szCs w:val="32"/>
              </w:rPr>
              <w:t>个班级，大多数学生英语基础知识薄弱，词汇量偏低，句式句法混乱，没有形成知识体系。多数学生对英语的重要性认识不足，口语欠佳，对于英语的学习兴趣偏低，积极主动性及参与意识差，对于中等难度知识接受困难。大多数学生语法混乱，写作能力有待于提高。需要不断强化练习，夯实基础知识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40" w:firstLineChars="200"/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本学期进入第二、三轮的全满复习。二轮把好语法关，重点贯穿语法及巩固练习；三轮模拟训练，争取基础知识和能力都达到高考的最佳状态，冲刺高考的最佳成绩！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ind w:firstLine="644"/>
              <w:jc w:val="left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教学重点：</w:t>
            </w:r>
          </w:p>
          <w:p>
            <w:pPr>
              <w:widowControl/>
              <w:ind w:firstLine="644"/>
              <w:jc w:val="left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Key words/phrases;Sentence patterns;Listening and practising;</w:t>
            </w:r>
          </w:p>
          <w:p>
            <w:pPr>
              <w:widowControl/>
              <w:ind w:firstLine="644"/>
              <w:jc w:val="left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Reading;Grammar and practice.</w:t>
            </w:r>
          </w:p>
          <w:p>
            <w:pPr>
              <w:widowControl/>
              <w:ind w:firstLine="644"/>
              <w:jc w:val="left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教学难点: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Sentence patterns;Listening and practising;Reading;Grammar.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numId w:val="0"/>
              </w:numPr>
              <w:ind w:left="645" w:leftChars="0"/>
              <w:jc w:val="left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教学过程中，充分备教材、备学生。根据各班学生实际，分层教学，因材施教，灵活处理教材，提高学生学习英语的兴趣。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课堂上为学生尽可能多的设置英语环境，大胆放手，充分体现教为主导学为主体的原则，灵活运用教法，培养学生主动参与意识和自主学习能力。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强化基础知识的训练，夯实基础；教授一些学习和应试技巧，提高学生运用英语和综合应考的能力。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  <w:t>鼓励引导学生，及时了解学生并帮助学生克服学习中遇到的困难，挖掘学生的学习潜力。</w:t>
            </w:r>
          </w:p>
          <w:p>
            <w:pPr>
              <w:widowControl/>
              <w:numPr>
                <w:numId w:val="0"/>
              </w:numPr>
              <w:ind w:left="645" w:leftChars="0"/>
              <w:jc w:val="left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hint="eastAsia" w:asci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eastAsia="宋体" w:cs="宋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widowControl w:val="0"/>
              <w:numPr>
                <w:numId w:val="0"/>
              </w:numPr>
              <w:spacing w:line="420" w:lineRule="exact"/>
              <w:jc w:val="both"/>
              <w:rPr>
                <w:rFonts w:ascii="宋体" w:eastAsia="宋体" w:cs="宋体"/>
                <w:b w:val="0"/>
                <w:bCs w:val="0"/>
                <w:kern w:val="0"/>
                <w:sz w:val="32"/>
                <w:szCs w:val="32"/>
              </w:rPr>
            </w:pP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31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  <w:gridCol w:w="24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800" w:firstLineChars="250"/>
              <w:jc w:val="left"/>
              <w:rPr>
                <w:rFonts w:hint="default" w:ascii="宋体" w:eastAsia="宋体" w:cs="宋体" w:hAnsiTheme="minorHAns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 w:bidi="ar-SA"/>
              </w:rPr>
              <w:t>Test paper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0" w:firstLineChars="100"/>
              <w:jc w:val="left"/>
              <w:rPr>
                <w:rFonts w:hint="eastAsia" w:ascii="宋体" w:eastAsia="宋体" w:cs="宋体" w:hAnsiTheme="minorHAns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Practice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 w:hAnsiTheme="minorHAns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 w:hAnsiTheme="minorHAnsi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 w:bidi="ar-SA"/>
              </w:rPr>
              <w:t>U3    Test paper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0" w:firstLineChars="100"/>
              <w:jc w:val="left"/>
              <w:rPr>
                <w:rFonts w:hint="default"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Practi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sing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 w:hAnsiTheme="minorHAns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 w:bidi="ar-SA"/>
              </w:rPr>
              <w:t>U4    Test paper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0" w:firstLineChars="100"/>
              <w:jc w:val="left"/>
              <w:rPr>
                <w:rFonts w:hint="default"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Practi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sing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 w:hAnsiTheme="minorHAns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 w:bidi="ar-SA"/>
              </w:rPr>
              <w:t>U5/6  Test paper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0" w:firstLineChars="100"/>
              <w:jc w:val="left"/>
              <w:rPr>
                <w:rFonts w:hint="default" w:ascii="宋体" w:eastAsia="宋体" w:cs="宋体" w:hAnsiTheme="minorHAns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Practi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sing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 w:hAnsiTheme="minorHAns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 w:hAnsiTheme="minorHAnsi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 w:bidi="ar-SA"/>
              </w:rPr>
              <w:t>U6/7  Test paper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0" w:firstLineChars="100"/>
              <w:jc w:val="left"/>
              <w:rPr>
                <w:rFonts w:hint="default"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Practi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sing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 w:hAnsiTheme="minorHAnsi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 w:bidi="ar-SA"/>
              </w:rPr>
              <w:t xml:space="preserve">U8/9   Test paper           </w:t>
            </w:r>
            <w:bookmarkStart w:id="0" w:name="_GoBack"/>
            <w:bookmarkEnd w:id="0"/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 w:bidi="ar-SA"/>
              </w:rPr>
              <w:t xml:space="preserve">Practising    4  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eastAsia="宋体" w:cs="宋体" w:hAnsiTheme="minorHAnsi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 w:bidi="ar-SA"/>
              </w:rPr>
              <w:t>U9/10   Test paper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0" w:firstLineChars="100"/>
              <w:jc w:val="left"/>
              <w:rPr>
                <w:rFonts w:hint="default" w:ascii="宋体" w:eastAsia="宋体" w:cs="宋体" w:hAnsiTheme="minorHAns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Practi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sing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 w:bidi="ar-SA"/>
              </w:rPr>
              <w:t xml:space="preserve">   Test paper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0" w:firstLineChars="100"/>
              <w:jc w:val="left"/>
              <w:rPr>
                <w:rFonts w:hint="default" w:ascii="宋体" w:eastAsia="宋体" w:cs="宋体" w:hAnsiTheme="minorHAns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Practi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sing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eastAsia="宋体" w:cs="宋体" w:hAnsiTheme="minorHAns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 w:bidi="ar-SA"/>
              </w:rPr>
              <w:t xml:space="preserve">   Test paper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0" w:firstLineChars="100"/>
              <w:jc w:val="left"/>
              <w:rPr>
                <w:rFonts w:hint="default" w:ascii="宋体" w:eastAsia="宋体" w:cs="宋体" w:hAnsiTheme="minorHAns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Practi</w:t>
            </w:r>
            <w:r>
              <w:rPr>
                <w:rFonts w:hint="eastAsia" w:ascii="宋体" w:eastAsia="宋体" w:cs="宋体"/>
                <w:kern w:val="0"/>
                <w:sz w:val="32"/>
                <w:szCs w:val="32"/>
                <w:lang w:val="en-US" w:eastAsia="zh-CN"/>
              </w:rPr>
              <w:t>sing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rPr>
          <w:gridAfter w:val="1"/>
          <w:wAfter w:w="2453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0891FE"/>
    <w:multiLevelType w:val="multilevel"/>
    <w:tmpl w:val="BB0891FE"/>
    <w:lvl w:ilvl="0" w:tentative="0">
      <w:start w:val="1"/>
      <w:numFmt w:val="decimal"/>
      <w:lvlText w:val="%1、"/>
      <w:lvlJc w:val="left"/>
      <w:pPr>
        <w:ind w:left="1005" w:hanging="360"/>
      </w:p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1">
    <w:nsid w:val="1DC58DF9"/>
    <w:multiLevelType w:val="multilevel"/>
    <w:tmpl w:val="1DC58DF9"/>
    <w:lvl w:ilvl="0" w:tentative="0">
      <w:start w:val="1"/>
      <w:numFmt w:val="decimal"/>
      <w:lvlText w:val="%1、"/>
      <w:lvlJc w:val="left"/>
      <w:pPr>
        <w:ind w:left="1122" w:hanging="480"/>
      </w:pPr>
    </w:lvl>
    <w:lvl w:ilvl="1" w:tentative="0">
      <w:start w:val="1"/>
      <w:numFmt w:val="lowerLetter"/>
      <w:lvlText w:val="%2)"/>
      <w:lvlJc w:val="left"/>
      <w:pPr>
        <w:ind w:left="1482" w:hanging="420"/>
      </w:pPr>
    </w:lvl>
    <w:lvl w:ilvl="2" w:tentative="0">
      <w:start w:val="1"/>
      <w:numFmt w:val="lowerRoman"/>
      <w:lvlText w:val="%3."/>
      <w:lvlJc w:val="right"/>
      <w:pPr>
        <w:ind w:left="1902" w:hanging="420"/>
      </w:pPr>
    </w:lvl>
    <w:lvl w:ilvl="3" w:tentative="0">
      <w:start w:val="1"/>
      <w:numFmt w:val="decimal"/>
      <w:lvlText w:val="%4."/>
      <w:lvlJc w:val="left"/>
      <w:pPr>
        <w:ind w:left="2322" w:hanging="420"/>
      </w:pPr>
    </w:lvl>
    <w:lvl w:ilvl="4" w:tentative="0">
      <w:start w:val="1"/>
      <w:numFmt w:val="lowerLetter"/>
      <w:lvlText w:val="%5)"/>
      <w:lvlJc w:val="left"/>
      <w:pPr>
        <w:ind w:left="2742" w:hanging="420"/>
      </w:pPr>
    </w:lvl>
    <w:lvl w:ilvl="5" w:tentative="0">
      <w:start w:val="1"/>
      <w:numFmt w:val="lowerRoman"/>
      <w:lvlText w:val="%6."/>
      <w:lvlJc w:val="right"/>
      <w:pPr>
        <w:ind w:left="3162" w:hanging="420"/>
      </w:pPr>
    </w:lvl>
    <w:lvl w:ilvl="6" w:tentative="0">
      <w:start w:val="1"/>
      <w:numFmt w:val="decimal"/>
      <w:lvlText w:val="%7."/>
      <w:lvlJc w:val="left"/>
      <w:pPr>
        <w:ind w:left="3582" w:hanging="420"/>
      </w:pPr>
    </w:lvl>
    <w:lvl w:ilvl="7" w:tentative="0">
      <w:start w:val="1"/>
      <w:numFmt w:val="lowerLetter"/>
      <w:lvlText w:val="%8)"/>
      <w:lvlJc w:val="left"/>
      <w:pPr>
        <w:ind w:left="4002" w:hanging="420"/>
      </w:pPr>
    </w:lvl>
    <w:lvl w:ilvl="8" w:tentative="0">
      <w:start w:val="1"/>
      <w:numFmt w:val="lowerRoman"/>
      <w:lvlText w:val="%9."/>
      <w:lvlJc w:val="right"/>
      <w:pPr>
        <w:ind w:left="4422" w:hanging="420"/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2477223"/>
    <w:rsid w:val="02CB6110"/>
    <w:rsid w:val="04910577"/>
    <w:rsid w:val="0AB6302C"/>
    <w:rsid w:val="0AE121AB"/>
    <w:rsid w:val="0D1D3A97"/>
    <w:rsid w:val="0DA16476"/>
    <w:rsid w:val="105772C0"/>
    <w:rsid w:val="153511A5"/>
    <w:rsid w:val="15A7589F"/>
    <w:rsid w:val="175207E1"/>
    <w:rsid w:val="264F6995"/>
    <w:rsid w:val="295B1778"/>
    <w:rsid w:val="307D0762"/>
    <w:rsid w:val="33DC1707"/>
    <w:rsid w:val="45554B98"/>
    <w:rsid w:val="489E39B3"/>
    <w:rsid w:val="48C95469"/>
    <w:rsid w:val="4DCC6BC1"/>
    <w:rsid w:val="542D593B"/>
    <w:rsid w:val="56DE534B"/>
    <w:rsid w:val="5AD05272"/>
    <w:rsid w:val="5F60312A"/>
    <w:rsid w:val="601F1801"/>
    <w:rsid w:val="624F1172"/>
    <w:rsid w:val="681F15E7"/>
    <w:rsid w:val="6BE74D46"/>
    <w:rsid w:val="6FE4739E"/>
    <w:rsid w:val="75644ADD"/>
    <w:rsid w:val="76F127D0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5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齐祥芹</cp:lastModifiedBy>
  <dcterms:modified xsi:type="dcterms:W3CDTF">2024-02-27T07:50:48Z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