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52705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1026" name="图片 20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图片 2082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74"/>
            </w:tblGrid>
            <w:tr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口语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艺术</w:t>
            </w:r>
            <w:r>
              <w:rPr>
                <w:rFonts w:hint="default" w:ascii="宋体" w:hAnsi="宋体" w:cs="宋体"/>
                <w:b/>
                <w:bCs/>
                <w:kern w:val="0"/>
                <w:sz w:val="40"/>
                <w:szCs w:val="40"/>
                <w:u w:val="single"/>
              </w:rPr>
              <w:t>教育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口语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22保育</w:t>
            </w:r>
            <w:r>
              <w:rPr>
                <w:rFonts w:hint="default" w:ascii="宋体" w:hAnsi="宋体" w:cs="宋体"/>
                <w:b/>
                <w:bCs/>
                <w:kern w:val="0"/>
                <w:sz w:val="40"/>
                <w:szCs w:val="40"/>
                <w:u w:val="single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22保育</w:t>
            </w:r>
            <w:r>
              <w:rPr>
                <w:rFonts w:hint="default" w:ascii="宋体" w:hAnsi="宋体" w:cs="宋体"/>
                <w:b/>
                <w:bCs/>
                <w:kern w:val="0"/>
                <w:sz w:val="40"/>
                <w:szCs w:val="40"/>
                <w:u w:val="single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2</w:t>
            </w:r>
            <w:r>
              <w:rPr>
                <w:rFonts w:hint="default" w:ascii="宋体" w:hAnsi="宋体" w:cs="宋体"/>
                <w:b/>
                <w:bCs/>
                <w:kern w:val="0"/>
                <w:sz w:val="40"/>
                <w:szCs w:val="40"/>
                <w:u w:val="single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保育</w:t>
            </w:r>
            <w:r>
              <w:rPr>
                <w:rFonts w:hint="default" w:ascii="宋体" w:hAnsi="宋体" w:cs="宋体"/>
                <w:b/>
                <w:bCs/>
                <w:kern w:val="0"/>
                <w:sz w:val="40"/>
                <w:szCs w:val="40"/>
                <w:u w:val="single"/>
              </w:rPr>
              <w:t>3  22保育4  22保育5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default" w:ascii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张照华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</w:tc>
      </w:tr>
      <w:tr>
        <w:trPr>
          <w:trHeight w:val="312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2023年2 月  8日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一、教学目标：</w:t>
            </w:r>
          </w:p>
          <w:p>
            <w:pPr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1、通过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练习普通话的发音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使学生初步了解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普通话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的特点及作用；理解并掌握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在日常生活中对普通话的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学习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及帮助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；激发学习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普通话的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兴趣，明确学习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普通话的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目的，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具有良好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端正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学习态度。</w:t>
            </w:r>
          </w:p>
          <w:p>
            <w:pPr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2、通过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口语的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基本训练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学习使学生具备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在日常生活中普通话的使用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，提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高，学生讲普通话的水平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。为以后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能在日常生活中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完整、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流畅的说好普通话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打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好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基础。</w:t>
            </w:r>
          </w:p>
          <w:p>
            <w:pPr>
              <w:rPr>
                <w:rFonts w:ascii="宋体" w:hAnsi="宋体" w:eastAsia="宋体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3.、通过本学期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对普通话的训练练习，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为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学生以后成为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合格的幼儿教师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打下基础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。
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二、学情分析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rPr>
                <w:rFonts w:hint="default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通过了解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22级的学生在日常生活中很少讲普通话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，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少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有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学生会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经过专业的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口语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训练，而且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在说普通话的时候大部分学生都带有乡音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。因此，本学期将从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最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基础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部分开始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练习并且说好普通话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，不仅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让学生具备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说好普通话的能力，也要让学生增长见识，通过对普通话的训练让学生在潜移默化中能学到规范的普通话语法，积累好语言，培养良好的语感等，有效促进学生对于普通话的听说水平。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三、教材分析：</w:t>
            </w:r>
          </w:p>
          <w:p>
            <w:pPr>
              <w:rPr>
                <w:rFonts w:hint="default" w:ascii="宋体" w:hAnsi="宋体" w:eastAsia="宋体" w:cs="宋体"/>
                <w:b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b/>
                <w:kern w:val="0"/>
                <w:sz w:val="32"/>
                <w:szCs w:val="32"/>
              </w:rPr>
              <w:t>《听话与说话》第一册，是中等幼儿师范学校的语文教科书，是对学生进行口语基本能力的训练的教科书，着重培养学生的普通话能力，口语交际能力和从事幼儿教育职业的口语能力。此次修订是在试用本的基础上进行的。调整了章节的设置，增换了部分训练材料和范例，改换了一些思考与练习，从各方面加以完善，使其中的知识内容和技能训练更切合幼儿师范学校的教学实际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四、教学重点难点：</w:t>
            </w:r>
          </w:p>
          <w:p>
            <w:pPr>
              <w:rPr>
                <w:rFonts w:hint="default" w:ascii="宋体" w:hAnsi="宋体" w:eastAsia="宋体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本学期的教学重</w:t>
            </w:r>
            <w:r>
              <w:rPr>
                <w:rFonts w:hint="default" w:ascii="宋体" w:hAnsi="宋体" w:cs="宋体"/>
                <w:b/>
                <w:kern w:val="0"/>
                <w:sz w:val="32"/>
                <w:szCs w:val="32"/>
              </w:rPr>
              <w:t>难</w:t>
            </w:r>
            <w:r>
              <w:rPr>
                <w:rFonts w:hint="eastAsia" w:ascii="宋体" w:hAnsi="宋体" w:eastAsia="宋体" w:cs="宋体"/>
                <w:b/>
                <w:kern w:val="0"/>
                <w:sz w:val="32"/>
                <w:szCs w:val="32"/>
              </w:rPr>
              <w:t>点在于培养学生学习</w:t>
            </w:r>
            <w:r>
              <w:rPr>
                <w:rFonts w:hint="default" w:ascii="宋体" w:hAnsi="宋体" w:cs="宋体"/>
                <w:b/>
                <w:kern w:val="0"/>
                <w:sz w:val="32"/>
                <w:szCs w:val="32"/>
              </w:rPr>
              <w:t>说好普通话的训练，口语表达能力等。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五、教学方法及采取措施：</w:t>
            </w:r>
          </w:p>
          <w:p>
            <w:pPr>
              <w:rPr>
                <w:rFonts w:ascii="宋体" w:hAnsi="宋体" w:cs="宋体"/>
                <w:b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b/>
                <w:kern w:val="0"/>
                <w:sz w:val="32"/>
                <w:szCs w:val="32"/>
              </w:rPr>
              <w:t xml:space="preserve">  主要的教学方法就是多听多说多练习，这样才能更流畅的说好普通话。</w:t>
            </w:r>
          </w:p>
          <w:p>
            <w:pPr>
              <w:numPr>
                <w:ilvl w:val="0"/>
                <w:numId w:val="1"/>
              </w:numPr>
              <w:rPr>
                <w:rFonts w:hint="default" w:ascii="宋体" w:hAnsi="宋体" w:cs="宋体"/>
                <w:b/>
                <w:kern w:val="0"/>
                <w:sz w:val="32"/>
                <w:szCs w:val="32"/>
              </w:rPr>
            </w:pPr>
            <w:r>
              <w:rPr>
                <w:rFonts w:hint="default" w:ascii="宋体" w:hAnsi="宋体" w:cs="宋体"/>
                <w:b/>
                <w:kern w:val="0"/>
                <w:sz w:val="32"/>
                <w:szCs w:val="32"/>
              </w:rPr>
              <w:t>学生学习普通话存在的主要问题</w:t>
            </w:r>
          </w:p>
          <w:p>
            <w:pPr>
              <w:numPr>
                <w:ilvl w:val="0"/>
                <w:numId w:val="2"/>
              </w:numPr>
              <w:rPr>
                <w:rFonts w:hint="default" w:ascii="宋体" w:hAnsi="宋体" w:cs="宋体"/>
                <w:b/>
                <w:kern w:val="0"/>
                <w:sz w:val="32"/>
                <w:szCs w:val="32"/>
              </w:rPr>
            </w:pPr>
            <w:r>
              <w:rPr>
                <w:rFonts w:hint="default" w:ascii="宋体" w:hAnsi="宋体" w:cs="宋体"/>
                <w:b/>
                <w:kern w:val="0"/>
                <w:sz w:val="32"/>
                <w:szCs w:val="32"/>
              </w:rPr>
              <w:t>学生自觉性存在差异</w:t>
            </w:r>
          </w:p>
          <w:p>
            <w:pPr>
              <w:numPr>
                <w:ilvl w:val="0"/>
                <w:numId w:val="2"/>
              </w:numPr>
              <w:rPr>
                <w:rFonts w:hint="default" w:ascii="宋体" w:hAnsi="宋体" w:cs="宋体"/>
                <w:b/>
                <w:kern w:val="0"/>
                <w:sz w:val="32"/>
                <w:szCs w:val="32"/>
              </w:rPr>
            </w:pPr>
            <w:r>
              <w:rPr>
                <w:rFonts w:hint="default" w:ascii="宋体" w:hAnsi="宋体" w:cs="宋体"/>
                <w:b/>
                <w:kern w:val="0"/>
                <w:sz w:val="32"/>
                <w:szCs w:val="32"/>
              </w:rPr>
              <w:t>规范读音意识不强</w:t>
            </w:r>
          </w:p>
          <w:p>
            <w:pPr>
              <w:numPr>
                <w:ilvl w:val="0"/>
                <w:numId w:val="2"/>
              </w:numPr>
              <w:rPr>
                <w:rFonts w:hint="default" w:ascii="宋体" w:hAnsi="宋体" w:cs="宋体"/>
                <w:b/>
                <w:kern w:val="0"/>
                <w:sz w:val="32"/>
                <w:szCs w:val="32"/>
              </w:rPr>
            </w:pPr>
            <w:r>
              <w:rPr>
                <w:rFonts w:hint="default" w:ascii="宋体" w:hAnsi="宋体" w:cs="宋体"/>
                <w:b/>
                <w:kern w:val="0"/>
                <w:sz w:val="32"/>
                <w:szCs w:val="32"/>
              </w:rPr>
              <w:t>依赖有限的课堂时间</w:t>
            </w:r>
          </w:p>
          <w:p>
            <w:pPr>
              <w:numPr>
                <w:numId w:val="0"/>
              </w:numPr>
              <w:rPr>
                <w:rFonts w:hint="default" w:ascii="宋体" w:hAnsi="宋体" w:cs="宋体"/>
                <w:b/>
                <w:kern w:val="0"/>
                <w:sz w:val="32"/>
                <w:szCs w:val="32"/>
              </w:rPr>
            </w:pPr>
            <w:r>
              <w:rPr>
                <w:rFonts w:hint="default" w:ascii="宋体" w:hAnsi="宋体" w:cs="宋体"/>
                <w:b/>
                <w:kern w:val="0"/>
                <w:sz w:val="32"/>
                <w:szCs w:val="32"/>
              </w:rPr>
              <w:t xml:space="preserve">  课时安排的有限性和语言运用能力训练的长期性是存在矛盾的,由于每个班级人数均在 30 人以上,教师一方面要保证基础知识和基本理论的讲解,一方面要留有学生发音训练的时间,让学生加以巩固。因此,在极为有限的发音训练时间里,难以实现个体化教学，所有学生的普通话水平不能被清晰的放大，教师想要有针对性的解决学生的问题往往差强人意，学生课余时间缺少练习的环境和决心,以致普通话水平停滞不前。</w:t>
            </w:r>
          </w:p>
        </w:tc>
      </w:tr>
      <w:tr>
        <w:trPr>
          <w:trHeight w:val="540" w:hRule="atLeast"/>
        </w:trPr>
        <w:tc>
          <w:tcPr>
            <w:tcW w:w="10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32"/>
        <w:gridCol w:w="2476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3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7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音节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音节的结构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default" w:ascii="宋体" w:hAnsi="宋体" w:cs="宋体"/>
                <w:kern w:val="0"/>
                <w:sz w:val="32"/>
                <w:szCs w:val="32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声母韵母的配合规律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《普通话声韵配合表》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声韵调配关系辩证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关系辩证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儿化音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韵腹或韵尾加上卷舌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儿化音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失落韵尾加上卷舌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音节的拼读拼写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两拼法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声韵调配表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个别重难点字的发音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汉语拼音正词法基本规则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拼写基本的普通话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语流音变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掌握轻声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语流音变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掌握儿化音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变调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声调的变化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语音的规范化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异读词的规范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default" w:ascii="楷体_GB2312" w:hAnsi="宋体" w:eastAsia="楷体_GB2312" w:cs="宋体"/>
                <w:kern w:val="0"/>
                <w:sz w:val="36"/>
                <w:szCs w:val="36"/>
              </w:rPr>
              <w:t>异读词审音表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审音表的发音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default" w:ascii="楷体_GB2312" w:hAnsi="宋体" w:eastAsia="楷体_GB2312" w:cs="宋体"/>
                <w:kern w:val="0"/>
                <w:sz w:val="36"/>
                <w:szCs w:val="36"/>
              </w:rPr>
              <w:t>朗读的技巧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朗诵技巧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default" w:ascii="楷体_GB2312" w:hAnsi="宋体" w:eastAsia="楷体_GB2312" w:cs="宋体"/>
                <w:kern w:val="0"/>
                <w:sz w:val="36"/>
                <w:szCs w:val="36"/>
              </w:rPr>
              <w:t>熟悉作品</w:t>
            </w:r>
          </w:p>
        </w:tc>
        <w:tc>
          <w:tcPr>
            <w:tcW w:w="2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扫清文字障碍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理解作品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把握朗读基调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default" w:ascii="宋体" w:hAnsi="宋体" w:cs="宋体"/>
                <w:kern w:val="0"/>
                <w:sz w:val="36"/>
                <w:szCs w:val="36"/>
              </w:rPr>
              <w:t>感受作品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逻辑感受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default" w:ascii="宋体" w:hAnsi="宋体" w:cs="宋体"/>
                <w:kern w:val="0"/>
                <w:sz w:val="36"/>
                <w:szCs w:val="36"/>
              </w:rPr>
              <w:t>表达技巧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朗诵节奏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default" w:ascii="宋体" w:hAnsi="宋体" w:cs="宋体"/>
                <w:kern w:val="0"/>
                <w:sz w:val="36"/>
                <w:szCs w:val="36"/>
              </w:rPr>
              <w:t>能有感情的使用普通话进行朗诵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朗诵时候的 语气、语调、节奏</w:t>
            </w: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08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黑体">
    <w:altName w:val="汉仪中黑KW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楷体_GB2312">
    <w:altName w:val="汉仪楷体KW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君黑KW 55J">
    <w:panose1 w:val="00020600040101010101"/>
    <w:charset w:val="86"/>
    <w:family w:val="auto"/>
    <w:pitch w:val="default"/>
    <w:sig w:usb0="A00002BF" w:usb1="0A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BE0236"/>
    <w:multiLevelType w:val="singleLevel"/>
    <w:tmpl w:val="BDBE023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35A7C0A"/>
    <w:multiLevelType w:val="singleLevel"/>
    <w:tmpl w:val="735A7C0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D9E4A90"/>
    <w:rsid w:val="6DDD42CA"/>
    <w:rsid w:val="6F7F77ED"/>
    <w:rsid w:val="D7BFF9F0"/>
    <w:rsid w:val="E6FF8CF9"/>
    <w:rsid w:val="FF4F180D"/>
    <w:rsid w:val="FFFBA6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1515</Words>
  <Characters>1770</Characters>
  <Lines>0</Lines>
  <Paragraphs>234</Paragraphs>
  <TotalTime>0</TotalTime>
  <ScaleCrop>false</ScaleCrop>
  <LinksUpToDate>false</LinksUpToDate>
  <CharactersWithSpaces>1914</CharactersWithSpaces>
  <Application>WPS Office WWO_wpscloud_20230105205318-2d262a9acb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2023-02-07T23:05:00Z</dcterms:created>
  <dc:creator>DELL</dc:creator>
  <cp:lastModifiedBy>张照华的iPhone</cp:lastModifiedBy>
  <dcterms:modified xsi:type="dcterms:W3CDTF">2023-02-08T12:26:43Z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f2eb52e7d15b4a409156887b809593ac</vt:lpwstr>
  </property>
  <property fmtid="{D5CDD505-2E9C-101B-9397-08002B2CF9AE}" pid="3" name="KSOProductBuildVer">
    <vt:lpwstr>2052-0.0.0.0</vt:lpwstr>
  </property>
</Properties>
</file>