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艺术教育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服装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21服装班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张新凌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  <w:lang w:val="en-US" w:eastAsia="zh-CN"/>
              </w:rPr>
              <w:t>1</w:t>
            </w: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、培养学生良好的语文学习习惯，掌握常用的学习方法。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  <w:lang w:val="en-US" w:eastAsia="zh-CN"/>
              </w:rPr>
              <w:t>2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、培养学生语文朗读能力，使之能有感情的朗读课文，为培养学生语文语感打下基础。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  <w:lang w:val="en-US" w:eastAsia="zh-CN"/>
              </w:rPr>
              <w:t>3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、阅读课程标准要求的课外读物，增加阅读量。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  <w:lang w:val="en-US" w:eastAsia="zh-CN"/>
              </w:rPr>
              <w:t>4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、指导学生理解课文中的文章的主题含义和丰富的思想感情。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  <w:lang w:val="en-US" w:eastAsia="zh-CN"/>
              </w:rPr>
              <w:t>5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、培养学生良好的语文素养，语文学习中贯穿情感教育、环保教育和道德教育。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思想状况方面：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  <w:lang w:val="en-US" w:eastAsia="zh-CN"/>
              </w:rPr>
              <w:t>21服装班</w:t>
            </w: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绝大部分学生的学习积极性一般，学习习惯也比较差，仍有相当一部分学生的习惯没有能够形成，上课也有一些会常开小差，不能够积极回答问题。但也有少数学生情况较好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  <w:lang w:eastAsia="zh-CN"/>
              </w:rPr>
              <w:t>，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  <w:lang w:val="en-US" w:eastAsia="zh-CN"/>
              </w:rPr>
              <w:t>譬如崔启越、李明玚等</w:t>
            </w: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学习心理方面：只有极少的学生有明确的学习目标，比较认真刻苦，学习情绪比较稳定，也能坚持不懈，能井然有序地安排自己的学习，不会受到环境和其他不利因素的干扰，能够及时与教师进行沟通，有1/2的学生属于鞭策进步型，此类学生平时能够配合老师的教学，但自觉性和定性不足，课堂喜欢享受欢乐，他们希望有好的成绩，但好逸恶劳，怕吃苦受罪，不愿付出劳动， 上课时而认真时而精神不振，回家很少复习功课，需要老师的督促才会有所作为；尚有十几个学生属于不思进取型，积极性和主动性极差，或对学习毫无兴趣，其中少数同学需要老师再三强调才能勉强完成作业。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本学期主要学习语文第三册的七八单元以及进行一轮复习第三册。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包括“面对职业的思考”、“培养敬业的精神”、“恪守处事的准则”、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“把握成功的机遇”、“徜徉诗歌的海洋”、“领悟散文的神韵”、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“走进小说的世界”、“拉开戏剧的帷幕”等。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语言知识和语言表达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文学、文化常识和诗文背诵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小说知识与阅读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戏剧知识与阅读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写作训练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第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  <w:lang w:val="en-US" w:eastAsia="zh-CN"/>
              </w:rPr>
              <w:t>一、</w:t>
            </w: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要实现由少民主、不平等、单向传输向师生的和谐、民主、平等、互动转变。师生互教互学，彼此形成一个学习的共同体。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第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  <w:lang w:val="en-US" w:eastAsia="zh-CN"/>
              </w:rPr>
              <w:t>二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、积极探索新模式，尽可能把过去由自己包办的讲解、提问转化设计成学生的多种活动，让学生读一读、写一写、说一说通过学生自主的学习活动，让学生掌握知识，并融会贯通，烂熟于心。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第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  <w:lang w:val="en-US" w:eastAsia="zh-CN"/>
              </w:rPr>
              <w:t>三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、应引进多种信息化教学手段，使学生从单一枯燥的学习中解脱出来，去领略课堂里的精彩世界，增强了语文课的吸引力，加速了学生认知过程，促进了认知的深化。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第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  <w:lang w:val="en-US" w:eastAsia="zh-CN"/>
              </w:rPr>
              <w:t>四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、要在课堂教学中想方设法组织学生用自主、合作、探究等灵活多样的学习方式。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学习第三册第七单元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《老人与海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学习《雷雨》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戏剧知识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《威尼斯商人》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戏剧知识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《窦娥冤》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元杂剧知识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《茶馆》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文学文化常识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一轮复习第三册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复习第一单元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敬业精神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复习第三单元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文言文阅读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复习第三单元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小说知识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复习第四单元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调查报告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诗歌知识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诗歌知识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复习第六单元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散文知识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复习第六单元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文言知识积累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复习第七单元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小说知识与阅读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复习第七单元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小说知识与阅读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复习第八单元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戏剧知识与阅读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复习第八单元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戏剧知识与阅读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04B1B"/>
    <w:multiLevelType w:val="singleLevel"/>
    <w:tmpl w:val="B4304B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C25FE60"/>
    <w:multiLevelType w:val="singleLevel"/>
    <w:tmpl w:val="0C25FE6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Q4MzhjZWJkZWZkZmNjOWYxYmNmNmI5Y2Q5NTdiODk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7883D5D"/>
    <w:rsid w:val="094D38AC"/>
    <w:rsid w:val="21C8332B"/>
    <w:rsid w:val="233D1985"/>
    <w:rsid w:val="244746DE"/>
    <w:rsid w:val="311A07D9"/>
    <w:rsid w:val="388825FA"/>
    <w:rsid w:val="3DA54139"/>
    <w:rsid w:val="46BB6C31"/>
    <w:rsid w:val="48DB04FD"/>
    <w:rsid w:val="549B7338"/>
    <w:rsid w:val="58051C52"/>
    <w:rsid w:val="66CD0EFF"/>
    <w:rsid w:val="7974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1335</Words>
  <Characters>1571</Characters>
  <Lines>5</Lines>
  <Paragraphs>1</Paragraphs>
  <TotalTime>7</TotalTime>
  <ScaleCrop>false</ScaleCrop>
  <LinksUpToDate>false</LinksUpToDate>
  <CharactersWithSpaces>1640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zhangxinling</cp:lastModifiedBy>
  <dcterms:modified xsi:type="dcterms:W3CDTF">2023-02-08T07:21:36Z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6E565A3AA6BF4732A12B5897571B50D1</vt:lpwstr>
  </property>
</Properties>
</file>