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7B5EC90" w:rsidR="00E6636F" w:rsidRPr="00E6636F" w:rsidRDefault="00E6636F" w:rsidP="00BB49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B49A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电工基础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482031A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7E6F3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电气工程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0FF06285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E6F3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BB49A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20电子3/20电气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52E1985E" w:rsidR="00E6636F" w:rsidRPr="00E6636F" w:rsidRDefault="00E6636F" w:rsidP="00BB49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BB49A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郑加鹤</w:t>
            </w:r>
            <w:proofErr w:type="gramEnd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54417C3A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DD581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DD581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8F563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794CF" w14:textId="2824BDF0" w:rsidR="00E6636F" w:rsidRPr="008F5632" w:rsidRDefault="00E6636F" w:rsidP="008F563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F563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8F563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5CA46E8A" w14:textId="77777777" w:rsidR="008F5632" w:rsidRDefault="008F5632" w:rsidP="008F5632">
            <w:pPr>
              <w:spacing w:line="440" w:lineRule="exact"/>
              <w:ind w:firstLine="510"/>
              <w:outlineLvl w:val="1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（一）知识教学目标</w:t>
            </w:r>
          </w:p>
          <w:p w14:paraId="2B3179ED" w14:textId="3351CF3B" w:rsidR="008F5632" w:rsidRDefault="008F5632" w:rsidP="008F5632">
            <w:pPr>
              <w:spacing w:line="44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 了解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安全用电的基本知识</w:t>
            </w:r>
          </w:p>
          <w:p w14:paraId="241F521D" w14:textId="2EA36CCA" w:rsidR="008F5632" w:rsidRDefault="008F5632" w:rsidP="008F5632">
            <w:pPr>
              <w:spacing w:line="44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2. 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理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解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掌握直流电路的基本知识、复杂电路的计算</w:t>
            </w:r>
          </w:p>
          <w:p w14:paraId="609DF448" w14:textId="7B4A538D" w:rsidR="008F5632" w:rsidRDefault="008F5632" w:rsidP="008F5632">
            <w:pPr>
              <w:spacing w:line="44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 掌握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理解电容电感、电磁感应、自感互感</w:t>
            </w:r>
          </w:p>
          <w:p w14:paraId="26B14E84" w14:textId="6770BEFC" w:rsidR="008F5632" w:rsidRDefault="008F5632" w:rsidP="008F5632">
            <w:pPr>
              <w:spacing w:line="44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4. 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掌握单相交流电路基本知识电路的计算</w:t>
            </w:r>
          </w:p>
          <w:p w14:paraId="7B1DE80E" w14:textId="77777777" w:rsidR="008F5632" w:rsidRDefault="008F5632" w:rsidP="008F5632">
            <w:pPr>
              <w:spacing w:line="440" w:lineRule="exact"/>
              <w:ind w:firstLineChars="200" w:firstLine="562"/>
              <w:outlineLvl w:val="1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（二）能力培养目标</w:t>
            </w:r>
          </w:p>
          <w:p w14:paraId="455C5394" w14:textId="6F691737" w:rsidR="008F5632" w:rsidRDefault="008F5632" w:rsidP="008F5632">
            <w:pPr>
              <w:spacing w:line="44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 运用所学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的知识解决问题</w:t>
            </w:r>
          </w:p>
          <w:p w14:paraId="748C07A3" w14:textId="517E042C" w:rsidR="008F5632" w:rsidRPr="008F5632" w:rsidRDefault="008F5632" w:rsidP="00BB49A4">
            <w:pPr>
              <w:spacing w:line="440" w:lineRule="exact"/>
              <w:ind w:firstLineChars="200" w:firstLine="56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2.能够熟练</w:t>
            </w:r>
            <w:r w:rsidR="00BB49A4">
              <w:rPr>
                <w:rFonts w:ascii="仿宋" w:eastAsia="仿宋" w:hAnsi="仿宋" w:cs="仿宋" w:hint="eastAsia"/>
                <w:sz w:val="28"/>
                <w:szCs w:val="28"/>
              </w:rPr>
              <w:t>分析交流电路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E4E74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45D1156" w14:textId="416EE5E3" w:rsidR="003B39E0" w:rsidRPr="008F5632" w:rsidRDefault="003B39E0" w:rsidP="003B39E0">
            <w:pPr>
              <w:widowControl/>
              <w:ind w:firstLine="585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8F563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学生基础差、学习很被动，学习热情不高，自我约束力不强，没有正确的学习目标和生活目标，三观有待加强引导。</w:t>
            </w:r>
          </w:p>
          <w:p w14:paraId="1DA1C501" w14:textId="799CEF05" w:rsidR="003B39E0" w:rsidRPr="003B39E0" w:rsidRDefault="003B39E0" w:rsidP="003B39E0">
            <w:pPr>
              <w:widowControl/>
              <w:ind w:firstLine="585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563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必须根据学生实际情况，分别正确引导，培养他们的学习、生活积极性，树立正确的三观。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5141F" w14:textId="2151CF17" w:rsidR="00E6636F" w:rsidRPr="008F5632" w:rsidRDefault="00E6636F" w:rsidP="008F563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F563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DF8D99B" w14:textId="2AAA6A2D" w:rsidR="008F5632" w:rsidRDefault="008F5632" w:rsidP="008F5632">
            <w:pPr>
              <w:spacing w:line="42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="00F92D4E">
              <w:rPr>
                <w:rFonts w:ascii="仿宋" w:eastAsia="仿宋" w:hAnsi="仿宋" w:cs="仿宋" w:hint="eastAsia"/>
                <w:sz w:val="28"/>
                <w:szCs w:val="28"/>
              </w:rPr>
              <w:t>．合理安排了基础模块和选学模块内容，可根据电工专业、选择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教学模式编写了本教材。    </w:t>
            </w:r>
          </w:p>
          <w:p w14:paraId="1EC0BD51" w14:textId="675649E2" w:rsidR="008F5632" w:rsidRDefault="008F5632" w:rsidP="008F5632">
            <w:pPr>
              <w:spacing w:line="42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="00883BDB">
              <w:rPr>
                <w:rFonts w:ascii="仿宋" w:eastAsia="仿宋" w:hAnsi="仿宋" w:cs="仿宋" w:hint="eastAsia"/>
                <w:sz w:val="28"/>
                <w:szCs w:val="28"/>
              </w:rPr>
              <w:t>．体现了以就业为导向、以学生为本的原则，将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基本原理与生</w:t>
            </w:r>
            <w:r w:rsidR="00883BDB">
              <w:rPr>
                <w:rFonts w:ascii="仿宋" w:eastAsia="仿宋" w:hAnsi="仿宋" w:cs="仿宋" w:hint="eastAsia"/>
                <w:sz w:val="28"/>
                <w:szCs w:val="28"/>
              </w:rPr>
              <w:t>产生活中的实际应用相结合，注重实践技能的培养，注意反映电工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领域的新知识、新技术、新工艺和新材料。    </w:t>
            </w:r>
          </w:p>
          <w:p w14:paraId="054EA299" w14:textId="632B9421" w:rsidR="008F5632" w:rsidRPr="008F5632" w:rsidRDefault="008F5632" w:rsidP="008F5632">
            <w:pPr>
              <w:pStyle w:val="a5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3．符合中职学生的认知特点，努力提供多介质、多媒体、满足不同教学需求的教材及数字化教学资源，为教师教学与学生学习提供较为全面的支持。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A305C1" w14:textId="3120929C" w:rsidR="00E6636F" w:rsidRPr="008F5632" w:rsidRDefault="00E6636F" w:rsidP="008F563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F563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6FAA4C44" w14:textId="3990CCA4" w:rsidR="008F5632" w:rsidRPr="008F5632" w:rsidRDefault="008F5632" w:rsidP="008F563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56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教学重点</w:t>
            </w:r>
          </w:p>
          <w:p w14:paraId="733CC064" w14:textId="61573723" w:rsidR="008F5632" w:rsidRPr="008F5632" w:rsidRDefault="008F5632" w:rsidP="008F563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56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掌握</w:t>
            </w:r>
            <w:r w:rsidR="00F92D4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直流电路的基本知识、直流电路的计算</w:t>
            </w:r>
          </w:p>
          <w:p w14:paraId="7CADA78C" w14:textId="797B3765" w:rsidR="008F5632" w:rsidRPr="008F5632" w:rsidRDefault="008F5632" w:rsidP="008F563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56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掌握</w:t>
            </w:r>
            <w:r w:rsidR="00F92D4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交流电路的基础知识、交流电路的计算</w:t>
            </w:r>
          </w:p>
          <w:p w14:paraId="2D01A35E" w14:textId="6E1CFFE9" w:rsidR="008F5632" w:rsidRPr="008F5632" w:rsidRDefault="00F92D4E" w:rsidP="008F563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理解电磁感应</w:t>
            </w:r>
          </w:p>
          <w:p w14:paraId="32E50A37" w14:textId="679041BA" w:rsidR="008F5632" w:rsidRPr="008F5632" w:rsidRDefault="008F5632" w:rsidP="008F563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56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教学难点</w:t>
            </w:r>
          </w:p>
          <w:p w14:paraId="17C5BB3F" w14:textId="057BC372" w:rsidR="008F5632" w:rsidRPr="008F5632" w:rsidRDefault="00F92D4E" w:rsidP="008F5632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复杂电路的计算</w:t>
            </w:r>
          </w:p>
          <w:p w14:paraId="17AD1C82" w14:textId="0B12FCA9" w:rsidR="008F5632" w:rsidRPr="008F5632" w:rsidRDefault="00F92D4E" w:rsidP="008F5632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自感互感</w:t>
            </w:r>
          </w:p>
          <w:p w14:paraId="7273847B" w14:textId="77777777" w:rsidR="00F92D4E" w:rsidRDefault="00F92D4E" w:rsidP="008F5632">
            <w:pPr>
              <w:pStyle w:val="a5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</w:p>
          <w:p w14:paraId="7779FFF5" w14:textId="72BC725D" w:rsidR="008F5632" w:rsidRPr="00F92D4E" w:rsidRDefault="008F5632" w:rsidP="00F92D4E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07D02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五、教学方法及采取措施：</w:t>
            </w:r>
          </w:p>
          <w:p w14:paraId="6533B64C" w14:textId="77777777" w:rsid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</w:p>
          <w:p w14:paraId="2DA96BF8" w14:textId="77777777" w:rsid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8852C6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1、讲练结合、一体机演示、实物对照展示分析。</w:t>
            </w:r>
          </w:p>
          <w:p w14:paraId="4F482815" w14:textId="77777777" w:rsid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2、充分调动学生的积极性，激发学生的学习兴趣。</w:t>
            </w:r>
          </w:p>
          <w:p w14:paraId="04560A69" w14:textId="77777777" w:rsid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3、树立榜样，发挥班干部的模范带头作用。</w:t>
            </w:r>
          </w:p>
          <w:p w14:paraId="01DBC39B" w14:textId="77777777" w:rsid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4、集体讲解和个别辅导相结合。</w:t>
            </w:r>
          </w:p>
          <w:p w14:paraId="7B2739EE" w14:textId="5AF0DBF9" w:rsidR="008852C6" w:rsidRPr="008852C6" w:rsidRDefault="008852C6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5、关心学生的心理、思想与生活状态。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31D520C" w:rsidR="009E40AD" w:rsidRPr="00224AF0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24AF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第1章  安全用电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EC16758" w:rsidR="009E40AD" w:rsidRPr="00224AF0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4A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安全用电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、触电急救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4A16BDBD" w:rsidR="009E40AD" w:rsidRPr="00224AF0" w:rsidRDefault="00224AF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4A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250E467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第2章  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03DCD652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电路组成、欧姆定律、电功与电功率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2449BFE4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780F17D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 电路分析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4D96EFF2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串并联等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328004FC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59741F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 电路分析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510F28A4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744C0ADD" w:rsidR="009E40AD" w:rsidRPr="009E40AD" w:rsidRDefault="00224AF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6B978BF3" w:rsidR="009E40AD" w:rsidRPr="009E40AD" w:rsidRDefault="0031798A" w:rsidP="00F92D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章电容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与电感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6E8178C3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电场电容等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7802B52A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5EA29E39" w:rsidR="009E40AD" w:rsidRPr="009E40AD" w:rsidRDefault="0031798A" w:rsidP="00F92D4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章 </w:t>
            </w:r>
            <w:r w:rsidR="00F92D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磁场与电磁感应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3422F68E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电磁场磁路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0C4CC356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1EA2DFA5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 磁场与电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感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50634B4E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电感自感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77EE5F1B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34FCD84F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 单相正弦交流电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2F4AC64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产生、物理量特性等等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3F8646DA" w:rsidR="009E40AD" w:rsidRPr="0031798A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4918AE43" w:rsidR="009E40AD" w:rsidRPr="009E40AD" w:rsidRDefault="0031798A" w:rsidP="002B69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章 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单相正弦交流电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0E52C971" w:rsidR="009E40AD" w:rsidRPr="009E40AD" w:rsidRDefault="002B69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RL</w:t>
            </w:r>
            <w:r w:rsidR="0031798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/LC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7A815A24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566ACBBB" w:rsidR="009E40AD" w:rsidRPr="009E40AD" w:rsidRDefault="0031798A" w:rsidP="002B69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  <w:r w:rsidR="002B69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单相正弦交流电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32131829" w:rsidR="009E40AD" w:rsidRPr="009E40AD" w:rsidRDefault="002B69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RLC串联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076E0DF7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241A7754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266086A4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530230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76D1A62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7D41B9FC" w:rsidR="009E40AD" w:rsidRPr="009E40AD" w:rsidRDefault="0031798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0E1AF2D9" w:rsidR="009E40AD" w:rsidRPr="009028E5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1B621034" w:rsidR="009E40AD" w:rsidRPr="009028E5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6415A48B" w:rsidR="009E40AD" w:rsidRPr="009E40AD" w:rsidRDefault="009028E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B5E02" w14:textId="77777777" w:rsidR="00E9257F" w:rsidRDefault="00E9257F" w:rsidP="008F5632">
      <w:r>
        <w:separator/>
      </w:r>
    </w:p>
  </w:endnote>
  <w:endnote w:type="continuationSeparator" w:id="0">
    <w:p w14:paraId="0C12E10A" w14:textId="77777777" w:rsidR="00E9257F" w:rsidRDefault="00E9257F" w:rsidP="008F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0A608" w14:textId="77777777" w:rsidR="00E9257F" w:rsidRDefault="00E9257F" w:rsidP="008F5632">
      <w:r>
        <w:separator/>
      </w:r>
    </w:p>
  </w:footnote>
  <w:footnote w:type="continuationSeparator" w:id="0">
    <w:p w14:paraId="5717DE9B" w14:textId="77777777" w:rsidR="00E9257F" w:rsidRDefault="00E9257F" w:rsidP="008F5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217B20"/>
    <w:multiLevelType w:val="singleLevel"/>
    <w:tmpl w:val="DB217B2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497622A"/>
    <w:multiLevelType w:val="hybridMultilevel"/>
    <w:tmpl w:val="AA784ACA"/>
    <w:lvl w:ilvl="0" w:tplc="A26A445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365DE3"/>
    <w:multiLevelType w:val="singleLevel"/>
    <w:tmpl w:val="2C365DE3"/>
    <w:lvl w:ilvl="0">
      <w:start w:val="1"/>
      <w:numFmt w:val="decimal"/>
      <w:suff w:val="nothing"/>
      <w:lvlText w:val="%1、"/>
      <w:lvlJc w:val="left"/>
    </w:lvl>
  </w:abstractNum>
  <w:abstractNum w:abstractNumId="3">
    <w:nsid w:val="6D787382"/>
    <w:multiLevelType w:val="singleLevel"/>
    <w:tmpl w:val="6D78738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224AF0"/>
    <w:rsid w:val="002B69F2"/>
    <w:rsid w:val="0031798A"/>
    <w:rsid w:val="003B39E0"/>
    <w:rsid w:val="003F2302"/>
    <w:rsid w:val="0078646B"/>
    <w:rsid w:val="007E6F36"/>
    <w:rsid w:val="00883BDB"/>
    <w:rsid w:val="008852C6"/>
    <w:rsid w:val="008F5632"/>
    <w:rsid w:val="009028E5"/>
    <w:rsid w:val="009745CF"/>
    <w:rsid w:val="009E40AD"/>
    <w:rsid w:val="00BB49A4"/>
    <w:rsid w:val="00C25877"/>
    <w:rsid w:val="00DD5810"/>
    <w:rsid w:val="00E635F6"/>
    <w:rsid w:val="00E6636F"/>
    <w:rsid w:val="00E90810"/>
    <w:rsid w:val="00E9257F"/>
    <w:rsid w:val="00EA769F"/>
    <w:rsid w:val="00F9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6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632"/>
    <w:rPr>
      <w:sz w:val="18"/>
      <w:szCs w:val="18"/>
    </w:rPr>
  </w:style>
  <w:style w:type="paragraph" w:styleId="a5">
    <w:name w:val="List Paragraph"/>
    <w:basedOn w:val="a"/>
    <w:uiPriority w:val="34"/>
    <w:qFormat/>
    <w:rsid w:val="008F563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6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632"/>
    <w:rPr>
      <w:sz w:val="18"/>
      <w:szCs w:val="18"/>
    </w:rPr>
  </w:style>
  <w:style w:type="paragraph" w:styleId="a5">
    <w:name w:val="List Paragraph"/>
    <w:basedOn w:val="a"/>
    <w:uiPriority w:val="34"/>
    <w:qFormat/>
    <w:rsid w:val="008F56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A6FEE-0BF0-449D-A6E9-F45FBFC1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18</cp:revision>
  <dcterms:created xsi:type="dcterms:W3CDTF">2023-02-07T07:05:00Z</dcterms:created>
  <dcterms:modified xsi:type="dcterms:W3CDTF">2023-02-10T00:46:00Z</dcterms:modified>
</cp:coreProperties>
</file>