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1、3+2  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郑  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  <w:t>从思想层面对学生引领和指导，将“我的梦”融入“中国梦”之中，将社会主义核心价值观融入学生职业生涯规划教育，帮助学生树立正确的人生观，价值观、世界观。确立择业观念和职业理想。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  <w:t>激发学生职业生涯发展的自我意识，引导学生认识自我，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认识自我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eastAsia="zh-CN"/>
              </w:rPr>
              <w:t>的职业兴趣，职业性格和职业能力与职业价值。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eastAsia="zh-CN"/>
              </w:rPr>
              <w:t>使学生掌握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职业生涯规划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eastAsia="zh-CN"/>
              </w:rPr>
              <w:t>的基础知识，形成职业生涯规划的能力，提高职业素养，做好适应社会，融入社会的就业准备。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  <w:t xml:space="preserve">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  <w:t xml:space="preserve">    学生整体水平一般，成绩普遍较低，后进生较多，从上学期来看学生的学习积极性不高，听课精力不集中，精神状态很差，学生们满足现状，思想放松，导致学习成绩较差，学习兴趣、动力、上进心都不足。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   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使用新教材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根据教育部发布的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德育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课程，新教材紧紧围绕中等职业教育的培养目标，遵循职业教育的教学规律，以深入浅出，贴近中职生的言语表述，按中职生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职业生涯规划管理顺序展开，着力于中职生提高职业素质和能力，促进中职生可持续发展。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教学重点：第三单元 职业生涯发展目标与措施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教学难点：第四单元 职业生涯发展与就业、创业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      科学发展观是职业生涯规划的灵魂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="321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启发式讲解，情景式教学，等激发学生学习兴趣。     </w:t>
            </w:r>
          </w:p>
          <w:p>
            <w:pPr>
              <w:widowControl/>
              <w:numPr>
                <w:ilvl w:val="0"/>
                <w:numId w:val="3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案例事教学，角色扮演，主题辩论、小组讨论、调查研究调动学生参与来实施教学，力争使学生一边学一边练的形式来完成本教材内容，能够设计好符合学生自身发展的职业生涯报告。</w:t>
            </w:r>
          </w:p>
          <w:p>
            <w:pPr>
              <w:widowControl/>
              <w:numPr>
                <w:ilvl w:val="0"/>
                <w:numId w:val="3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精心备课，认真上课，耐心讲解，示范，认真批改作业，及时查漏补缺。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761"/>
        <w:gridCol w:w="2659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  <w:t>时间</w:t>
            </w:r>
          </w:p>
        </w:tc>
        <w:tc>
          <w:tcPr>
            <w:tcW w:w="376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  <w:t>授课章节及内容提要</w:t>
            </w:r>
          </w:p>
        </w:tc>
        <w:tc>
          <w:tcPr>
            <w:tcW w:w="26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0"/>
                <w:szCs w:val="3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2.06--2.10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第一单元第一课面向未来的职业生涯规划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职业的内涵，中职生职业规划的特点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2.13--2.17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第一单元第二课职业理想的作用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职业理想对人生发展的作用，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职生职业规划与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职业理想的实现。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2.20--2.24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第二单元第一课发展职业生涯要从所学专业起步。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让学生了解所学专业对应的两类职业群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2.27--3.03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第二单元第一课职业对从业者的要求。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认识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职业对从业者的职业素养要求。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3.06--3.10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第二单元第一课职业资格证书与职业生涯发展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了解所学专业对应的职业群所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3.13--3.17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第三单元第一课树立正确的人才观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要求的职业资格证书，如何树立正确的人才观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3.20--3.24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第二单元第二课兴趣及培养，性格及调适。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兴趣及培养，性格及其调适。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3.27--3.31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第二单元第二课能力及其提高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right" w:pos="2264"/>
              </w:tabs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重点提高能力而不是择业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4.03--4.07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第三单元第二课职业价值取向及其调整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中职生为什么愿调整自己的职业价值取向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4.10--4.14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第三单元第二课个人学习状况和行为习惯的培养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“知、情、素、行”是统一整体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 xml:space="preserve">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4.17--4.21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第三单元第二课发展职业生涯要善于把握机遇。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“我的梦”与“中国梦”的辩证关系。家乡行业与国家发展的走势。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4.24--4.28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第三单元第一课确定发展目标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确定发展目标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5.08--5.12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第三单元第二课构建发展阶梯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阶梯目标的特点及设计思路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5.15--5.19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第三单元第二课近期目标的重要性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围绕条件近期目标补充发展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5.22--5.26</w:t>
            </w:r>
          </w:p>
        </w:tc>
        <w:tc>
          <w:tcPr>
            <w:tcW w:w="3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第三单元第三课制定发展措施</w:t>
            </w:r>
          </w:p>
        </w:tc>
        <w:tc>
          <w:tcPr>
            <w:tcW w:w="2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终身学习与人生，学会学习，学会创新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5.29--6.02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第四单元第一课正确认识就业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首次就业的意义，正确择业观。终身学习就业质量不断提高的保证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6.05--6.09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第四单元第二课做好就业准备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做好角色转换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6.12--6.16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第四单元第三课创业是就业的重要形式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创业的重要意义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6.19--6.23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第五单元职业生涯规划管理、调整与评价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eastAsia="zh-CN"/>
              </w:rPr>
              <w:t>提高能力的方法，善于请人督促，加强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职业生涯规划管理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30"/>
                <w:szCs w:val="30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30"/>
                <w:szCs w:val="30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BD420A"/>
    <w:multiLevelType w:val="singleLevel"/>
    <w:tmpl w:val="C0BD420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20" w:leftChars="0" w:firstLine="0" w:firstLineChars="0"/>
      </w:pPr>
    </w:lvl>
  </w:abstractNum>
  <w:abstractNum w:abstractNumId="1">
    <w:nsid w:val="F8C78D4D"/>
    <w:multiLevelType w:val="singleLevel"/>
    <w:tmpl w:val="F8C78D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6176444"/>
    <w:multiLevelType w:val="singleLevel"/>
    <w:tmpl w:val="5617644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21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91079E"/>
    <w:rsid w:val="02C00E90"/>
    <w:rsid w:val="0AA97A8C"/>
    <w:rsid w:val="0C483CB5"/>
    <w:rsid w:val="11ED504C"/>
    <w:rsid w:val="16ED23AA"/>
    <w:rsid w:val="16FA37C4"/>
    <w:rsid w:val="19877AF0"/>
    <w:rsid w:val="19C42EE8"/>
    <w:rsid w:val="1CAC1596"/>
    <w:rsid w:val="1DD86B05"/>
    <w:rsid w:val="1F0D587D"/>
    <w:rsid w:val="241B04C9"/>
    <w:rsid w:val="24A274A8"/>
    <w:rsid w:val="2646493E"/>
    <w:rsid w:val="29E028C3"/>
    <w:rsid w:val="2D3F3249"/>
    <w:rsid w:val="2DAE022B"/>
    <w:rsid w:val="2E136AA5"/>
    <w:rsid w:val="3432152E"/>
    <w:rsid w:val="347A5879"/>
    <w:rsid w:val="35D963E6"/>
    <w:rsid w:val="362A4EEC"/>
    <w:rsid w:val="3A1F145D"/>
    <w:rsid w:val="3F892743"/>
    <w:rsid w:val="3FE24C5D"/>
    <w:rsid w:val="4153163B"/>
    <w:rsid w:val="42271614"/>
    <w:rsid w:val="423E4E6A"/>
    <w:rsid w:val="46EE3AEB"/>
    <w:rsid w:val="47521700"/>
    <w:rsid w:val="48F04535"/>
    <w:rsid w:val="4E8925E8"/>
    <w:rsid w:val="4EF609BE"/>
    <w:rsid w:val="52A01652"/>
    <w:rsid w:val="5491414F"/>
    <w:rsid w:val="57EC73CC"/>
    <w:rsid w:val="59AB60A8"/>
    <w:rsid w:val="5AF32D0E"/>
    <w:rsid w:val="65E01A30"/>
    <w:rsid w:val="666F001B"/>
    <w:rsid w:val="67893326"/>
    <w:rsid w:val="680F7AC7"/>
    <w:rsid w:val="6A6F052B"/>
    <w:rsid w:val="6CCF4C0A"/>
    <w:rsid w:val="6EB22FC6"/>
    <w:rsid w:val="736D33EC"/>
    <w:rsid w:val="73DA5F9E"/>
    <w:rsid w:val="7CC678C0"/>
    <w:rsid w:val="7EB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3</TotalTime>
  <ScaleCrop>false</ScaleCrop>
  <LinksUpToDate>false</LinksUpToDate>
  <CharactersWithSpaces>740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...</cp:lastModifiedBy>
  <dcterms:modified xsi:type="dcterms:W3CDTF">2023-02-08T03:03:46Z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0A06B8801AF74B0A8E8C5D321EA35B17</vt:lpwstr>
  </property>
</Properties>
</file>