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xmlns:wpsCustomData="http://www.wps.cn/officeDocument/2013/wpsCustomData" mc:Ignorable="w14 wp14">
  <w:body>
    <w:tbl>
      <w:tblPr>
        <w:tblStyle w:val="style105"/>
        <w:tblW w:w="1049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90"/>
      </w:tblGrid>
      <w:tr>
        <w:trPr>
          <w:trHeight w:val="105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/>
                <w:kern w:val="0"/>
                <w:sz w:val="24"/>
                <w:szCs w:val="24"/>
              </w:rPr>
            </w:pPr>
            <w:r>
              <w:rPr>
                <w:rFonts w:ascii="宋体" w:cs="宋体" w:eastAsia="宋体" w:hAnsi="宋体"/>
                <w:kern w:val="0"/>
                <w:sz w:val="24"/>
                <w:szCs w:val="24"/>
              </w:rPr>
              <w:drawing>
                <wp:anchor distT="0" distB="0" distL="0" distR="0" simplePos="false" relativeHeight="2" behindDoc="false" locked="false" layoutInCell="true" allowOverlap="true">
                  <wp:simplePos x="0" y="0"/>
                  <wp:positionH relativeFrom="column">
                    <wp:posOffset>53339</wp:posOffset>
                  </wp:positionH>
                  <wp:positionV relativeFrom="paragraph">
                    <wp:posOffset>30480</wp:posOffset>
                  </wp:positionV>
                  <wp:extent cx="2644140" cy="579120"/>
                  <wp:effectExtent l="0" t="0" r="0" b="0"/>
                  <wp:wrapNone/>
                  <wp:docPr id="1026" name="图片 2082"/>
                  <wp:cNvGraphicFramePr>
                    <a:graphicFrameLocks xmlns:a="http://schemas.openxmlformats.org/drawingml/2006/main" noChangeAspect="false" noSelect="false" noResize="false" noGrp="false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082"/>
                          <pic:cNvPicPr/>
                        </pic:nvPicPr>
                        <pic:blipFill>
                          <a:blip r:embed="rId2" cstate="print"/>
                          <a:srcRect l="0" t="0" r="0" b="0"/>
                          <a:stretch/>
                        </pic:blipFill>
                        <pic:spPr>
                          <a:xfrm rot="0">
                            <a:off x="0" y="0"/>
                            <a:ext cx="2644140" cy="579120"/>
                          </a:xfrm>
                          <a:prstGeom prst="rect"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Style w:val="style105"/>
              <w:tblW w:w="9860" w:type="dxa"/>
              <w:tblCellSpacing w:w="0" w:type="dxa"/>
              <w:tblInd w:w="0" w:type="dxa"/>
              <w:tblLayout w:type="fixed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9860"/>
            </w:tblGrid>
            <w:tr>
              <w:trPr>
                <w:trHeight w:val="1050" w:hRule="atLeast"/>
                <w:tblCellSpacing w:w="0" w:type="dxa"/>
              </w:trPr>
              <w:tc>
                <w:tcPr>
                  <w:tcW w:w="9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>
                  <w:pPr>
                    <w:pStyle w:val="style0"/>
                    <w:widowControl/>
                    <w:jc w:val="left"/>
                    <w:rPr>
                      <w:rFonts w:ascii="宋体" w:cs="宋体" w:eastAsia="宋体" w:hAnsi="宋体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>
            <w:pPr>
              <w:pStyle w:val="style0"/>
              <w:widowControl/>
              <w:jc w:val="left"/>
              <w:rPr>
                <w:rFonts w:ascii="宋体" w:cs="宋体" w:eastAsia="宋体" w:hAnsi="宋体"/>
                <w:kern w:val="0"/>
                <w:sz w:val="24"/>
                <w:szCs w:val="24"/>
              </w:rPr>
            </w:pPr>
          </w:p>
        </w:tc>
      </w:tr>
      <w:tr>
        <w:tblPrEx/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left"/>
              <w:rPr>
                <w:rFonts w:ascii="Times New Roman" w:cs="Times New Roman" w:eastAsia="Times New Roman" w:hAnsi="Times New Roman"/>
                <w:kern w:val="0"/>
                <w:sz w:val="20"/>
                <w:szCs w:val="20"/>
              </w:rPr>
            </w:pPr>
          </w:p>
        </w:tc>
      </w:tr>
      <w:tr>
        <w:tblPrEx/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left"/>
              <w:rPr>
                <w:rFonts w:ascii="Times New Roman" w:cs="Times New Roman" w:eastAsia="Times New Roman" w:hAnsi="Times New Roman"/>
                <w:kern w:val="0"/>
                <w:sz w:val="20"/>
                <w:szCs w:val="20"/>
              </w:rPr>
            </w:pPr>
          </w:p>
        </w:tc>
      </w:tr>
      <w:tr>
        <w:tblPrEx/>
        <w:trPr>
          <w:trHeight w:val="90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ascii="宋体" w:cs="宋体" w:eastAsia="宋体" w:hAnsi="宋体" w:hint="eastAsia"/>
                <w:b/>
                <w:bCs/>
                <w:kern w:val="0"/>
                <w:sz w:val="40"/>
                <w:szCs w:val="40"/>
              </w:rPr>
              <w:t>2022 — 2023学年第二学期</w:t>
            </w:r>
          </w:p>
        </w:tc>
      </w:tr>
      <w:tr>
        <w:tblPrEx/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/>
                <w:b/>
                <w:bCs/>
                <w:kern w:val="0"/>
                <w:sz w:val="40"/>
                <w:szCs w:val="40"/>
                <w:u w:val="single"/>
              </w:rPr>
            </w:pPr>
            <w:r>
              <w:rPr>
                <w:rFonts w:ascii="宋体" w:cs="宋体" w:eastAsia="宋体" w:hAnsi="宋体" w:hint="eastAsia"/>
                <w:b/>
                <w:bCs/>
                <w:kern w:val="0"/>
                <w:sz w:val="40"/>
                <w:szCs w:val="40"/>
                <w:lang w:eastAsia="zh-CN"/>
              </w:rPr>
              <w:t>导游实务</w:t>
            </w:r>
            <w:r>
              <w:rPr>
                <w:rFonts w:ascii="宋体" w:cs="宋体" w:eastAsia="宋体" w:hAnsi="宋体" w:hint="eastAsia"/>
                <w:b/>
                <w:bCs/>
                <w:kern w:val="0"/>
                <w:sz w:val="40"/>
                <w:szCs w:val="40"/>
              </w:rPr>
              <w:t>教学计划</w:t>
            </w:r>
          </w:p>
        </w:tc>
      </w:tr>
      <w:tr>
        <w:tblPrEx/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/>
                <w:b/>
                <w:bCs/>
                <w:kern w:val="0"/>
                <w:sz w:val="40"/>
                <w:szCs w:val="40"/>
                <w:u w:val="single"/>
              </w:rPr>
            </w:pPr>
          </w:p>
        </w:tc>
      </w:tr>
      <w:tr>
        <w:tblPrEx/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center"/>
              <w:rPr>
                <w:rFonts w:ascii="Times New Roman" w:cs="Times New Roman" w:eastAsia="Times New Roman" w:hAnsi="Times New Roman"/>
                <w:kern w:val="0"/>
                <w:sz w:val="20"/>
                <w:szCs w:val="20"/>
              </w:rPr>
            </w:pPr>
          </w:p>
        </w:tc>
      </w:tr>
      <w:tr>
        <w:tblPrEx/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center"/>
              <w:rPr>
                <w:rFonts w:ascii="Times New Roman" w:cs="Times New Roman" w:eastAsia="Times New Roman" w:hAnsi="Times New Roman"/>
                <w:kern w:val="0"/>
                <w:sz w:val="20"/>
                <w:szCs w:val="20"/>
              </w:rPr>
            </w:pPr>
          </w:p>
        </w:tc>
      </w:tr>
      <w:tr>
        <w:tblPrEx/>
        <w:trPr>
          <w:trHeight w:val="69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center"/>
              <w:rPr>
                <w:rFonts w:ascii="Times New Roman" w:cs="Times New Roman" w:eastAsia="Times New Roman" w:hAnsi="Times New Roman"/>
                <w:kern w:val="0"/>
                <w:sz w:val="20"/>
                <w:szCs w:val="20"/>
              </w:rPr>
            </w:pPr>
          </w:p>
        </w:tc>
      </w:tr>
      <w:tr>
        <w:tblPrEx/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ascii="宋体" w:cs="宋体" w:eastAsia="宋体" w:hAnsi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ascii="宋体" w:cs="宋体" w:eastAsia="宋体" w:hAnsi="宋体" w:hint="eastAsia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信息工程部</w:t>
            </w:r>
            <w:r>
              <w:rPr>
                <w:rFonts w:ascii="宋体" w:cs="宋体" w:eastAsia="宋体" w:hAnsi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ascii="宋体" w:cs="宋体" w:eastAsia="宋体" w:hAnsi="宋体" w:hint="eastAsia"/>
                <w:b/>
                <w:bCs/>
                <w:kern w:val="0"/>
                <w:sz w:val="40"/>
                <w:szCs w:val="40"/>
              </w:rPr>
              <w:t>教学部</w:t>
            </w:r>
          </w:p>
        </w:tc>
      </w:tr>
      <w:tr>
        <w:tblPrEx/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ascii="宋体" w:cs="宋体" w:eastAsia="宋体" w:hAnsi="宋体" w:hint="eastAsia"/>
                <w:b/>
                <w:bCs/>
                <w:kern w:val="0"/>
                <w:sz w:val="40"/>
                <w:szCs w:val="40"/>
                <w:lang w:val="en-US" w:eastAsia="zh-CN"/>
              </w:rPr>
              <w:t xml:space="preserve">   </w:t>
            </w:r>
            <w:r>
              <w:rPr>
                <w:rFonts w:ascii="宋体" w:cs="宋体" w:eastAsia="宋体" w:hAnsi="宋体" w:hint="eastAsia"/>
                <w:b/>
                <w:bCs/>
                <w:kern w:val="0"/>
                <w:sz w:val="40"/>
                <w:szCs w:val="40"/>
              </w:rPr>
              <w:t>专业</w:t>
            </w:r>
            <w:r>
              <w:rPr>
                <w:rFonts w:ascii="宋体" w:cs="宋体" w:eastAsia="宋体" w:hAnsi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ascii="宋体" w:cs="宋体" w:eastAsia="宋体" w:hAnsi="宋体" w:hint="eastAsia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酒店</w:t>
            </w:r>
            <w:r>
              <w:rPr>
                <w:rFonts w:ascii="宋体" w:cs="宋体" w:eastAsia="宋体" w:hAnsi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ascii="宋体" w:cs="宋体" w:eastAsia="宋体" w:hAnsi="宋体" w:hint="eastAsia"/>
                <w:b/>
                <w:bCs/>
                <w:kern w:val="0"/>
                <w:sz w:val="40"/>
                <w:szCs w:val="40"/>
              </w:rPr>
              <w:t>班级</w:t>
            </w:r>
            <w:r>
              <w:rPr>
                <w:rFonts w:ascii="宋体" w:cs="宋体" w:eastAsia="宋体" w:hAnsi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ascii="宋体" w:cs="宋体" w:eastAsia="宋体" w:hAnsi="宋体" w:hint="eastAsia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2</w:t>
            </w:r>
            <w:r>
              <w:rPr>
                <w:rFonts w:ascii="宋体" w:cs="宋体" w:eastAsia="宋体" w:hAnsi="宋体" w:hint="default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1</w:t>
            </w:r>
            <w:r>
              <w:rPr>
                <w:rFonts w:ascii="宋体" w:cs="宋体" w:eastAsia="宋体" w:hAnsi="宋体" w:hint="eastAsia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导游</w:t>
            </w:r>
            <w:r>
              <w:rPr>
                <w:rFonts w:ascii="宋体" w:cs="宋体" w:eastAsia="宋体" w:hAnsi="宋体" w:hint="default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1.2</w:t>
            </w:r>
            <w:r>
              <w:rPr>
                <w:rFonts w:ascii="宋体" w:cs="宋体" w:eastAsia="宋体" w:hAnsi="宋体" w:hint="eastAsia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>
        <w:tblPrEx/>
        <w:trPr>
          <w:trHeight w:val="72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ind w:firstLine="2409" w:firstLineChars="600"/>
              <w:jc w:val="both"/>
              <w:rPr>
                <w:rFonts w:ascii="宋体" w:cs="宋体" w:eastAsia="宋体" w:hAnsi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ascii="宋体" w:cs="宋体" w:eastAsia="宋体" w:hAnsi="宋体" w:hint="eastAsia"/>
                <w:b/>
                <w:bCs/>
                <w:kern w:val="0"/>
                <w:sz w:val="40"/>
                <w:szCs w:val="40"/>
              </w:rPr>
              <w:t>任课教师</w:t>
            </w:r>
            <w:r>
              <w:rPr>
                <w:rFonts w:ascii="宋体" w:cs="宋体" w:eastAsia="宋体" w:hAnsi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   </w:t>
            </w:r>
            <w:r>
              <w:rPr>
                <w:rFonts w:ascii="宋体" w:cs="宋体" w:eastAsia="宋体" w:hAnsi="宋体" w:hint="eastAsia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孔梦茹</w:t>
            </w:r>
            <w:r>
              <w:rPr>
                <w:rFonts w:ascii="宋体" w:cs="宋体" w:eastAsia="宋体" w:hAnsi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    </w:t>
            </w:r>
          </w:p>
        </w:tc>
      </w:tr>
      <w:tr>
        <w:tblPrEx/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/>
        <w:trPr>
          <w:trHeight w:val="78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left"/>
              <w:rPr>
                <w:rFonts w:ascii="Times New Roman" w:cs="Times New Roman" w:eastAsia="Times New Roman" w:hAnsi="Times New Roman"/>
                <w:kern w:val="0"/>
                <w:sz w:val="20"/>
                <w:szCs w:val="20"/>
              </w:rPr>
            </w:pPr>
          </w:p>
        </w:tc>
      </w:tr>
      <w:tr>
        <w:tblPrEx/>
        <w:trPr>
          <w:trHeight w:val="66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left"/>
              <w:rPr>
                <w:rFonts w:ascii="Times New Roman" w:cs="Times New Roman" w:eastAsia="Times New Roman" w:hAnsi="Times New Roman"/>
                <w:kern w:val="0"/>
                <w:sz w:val="20"/>
                <w:szCs w:val="20"/>
              </w:rPr>
            </w:pPr>
          </w:p>
        </w:tc>
      </w:tr>
      <w:tr>
        <w:tblPrEx/>
        <w:trPr>
          <w:trHeight w:val="130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ascii="宋体" w:cs="宋体" w:eastAsia="宋体" w:hAnsi="宋体" w:hint="eastAsia"/>
                <w:b/>
                <w:bCs/>
                <w:kern w:val="0"/>
                <w:sz w:val="40"/>
                <w:szCs w:val="40"/>
              </w:rPr>
              <w:t xml:space="preserve">                 </w:t>
            </w:r>
            <w:r>
              <w:rPr>
                <w:rFonts w:ascii="宋体" w:cs="宋体" w:eastAsia="宋体" w:hAnsi="宋体" w:hint="eastAsia"/>
                <w:b/>
                <w:bCs/>
                <w:kern w:val="0"/>
                <w:sz w:val="40"/>
                <w:szCs w:val="40"/>
                <w:lang w:val="en-US" w:eastAsia="zh-CN"/>
              </w:rPr>
              <w:t>2023</w:t>
            </w:r>
            <w:r>
              <w:rPr>
                <w:rFonts w:ascii="宋体" w:cs="宋体" w:eastAsia="宋体" w:hAnsi="宋体" w:hint="eastAsia"/>
                <w:b/>
                <w:bCs/>
                <w:kern w:val="0"/>
                <w:sz w:val="40"/>
                <w:szCs w:val="40"/>
              </w:rPr>
              <w:t xml:space="preserve"> 年  </w:t>
            </w:r>
            <w:r>
              <w:rPr>
                <w:rFonts w:ascii="宋体" w:cs="宋体" w:eastAsia="宋体" w:hAnsi="宋体" w:hint="eastAsia"/>
                <w:b/>
                <w:bCs/>
                <w:kern w:val="0"/>
                <w:sz w:val="40"/>
                <w:szCs w:val="40"/>
                <w:lang w:val="en-US" w:eastAsia="zh-CN"/>
              </w:rPr>
              <w:t>2</w:t>
            </w:r>
            <w:r>
              <w:rPr>
                <w:rFonts w:ascii="宋体" w:cs="宋体" w:eastAsia="宋体" w:hAnsi="宋体" w:hint="eastAsia"/>
                <w:b/>
                <w:bCs/>
                <w:kern w:val="0"/>
                <w:sz w:val="40"/>
                <w:szCs w:val="40"/>
              </w:rPr>
              <w:t xml:space="preserve">月 </w:t>
            </w:r>
            <w:r>
              <w:rPr>
                <w:rFonts w:ascii="宋体" w:cs="宋体" w:eastAsia="宋体" w:hAnsi="宋体" w:hint="eastAsia"/>
                <w:b/>
                <w:bCs/>
                <w:kern w:val="0"/>
                <w:sz w:val="40"/>
                <w:szCs w:val="40"/>
                <w:lang w:val="en-US" w:eastAsia="zh-CN"/>
              </w:rPr>
              <w:t>8</w:t>
            </w:r>
            <w:r>
              <w:rPr>
                <w:rFonts w:ascii="宋体" w:cs="宋体" w:eastAsia="宋体" w:hAnsi="宋体" w:hint="eastAsia"/>
                <w:b/>
                <w:bCs/>
                <w:kern w:val="0"/>
                <w:sz w:val="40"/>
                <w:szCs w:val="40"/>
              </w:rPr>
              <w:t xml:space="preserve"> 日</w:t>
            </w:r>
          </w:p>
        </w:tc>
      </w:tr>
      <w:tr>
        <w:tblPrEx/>
        <w:trPr>
          <w:trHeight w:val="106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/>
        <w:trPr>
          <w:trHeight w:val="4485" w:hRule="atLeast"/>
        </w:trPr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style0"/>
              <w:widowControl/>
              <w:numPr>
                <w:ilvl w:val="0"/>
                <w:numId w:val="1"/>
              </w:numPr>
              <w:jc w:val="left"/>
              <w:rPr>
                <w:rFonts w:ascii="宋体" w:cs="宋体" w:eastAsia="宋体" w:hAnsi="宋体" w:hint="eastAsia"/>
                <w:kern w:val="0"/>
                <w:sz w:val="32"/>
                <w:szCs w:val="32"/>
              </w:rPr>
            </w:pPr>
            <w:r>
              <w:rPr>
                <w:rFonts w:ascii="宋体" w:cs="宋体" w:eastAsia="宋体" w:hAnsi="宋体" w:hint="eastAsia"/>
                <w:b/>
                <w:bCs/>
                <w:kern w:val="0"/>
                <w:sz w:val="32"/>
                <w:szCs w:val="32"/>
              </w:rPr>
              <w:t>教学目标：</w:t>
            </w:r>
            <w:r>
              <w:rPr>
                <w:rFonts w:ascii="宋体" w:cs="宋体" w:eastAsia="宋体" w:hAnsi="宋体" w:hint="eastAsia"/>
                <w:kern w:val="0"/>
                <w:sz w:val="32"/>
                <w:szCs w:val="32"/>
              </w:rPr>
              <w:t>(目的要求、质量标准)</w:t>
            </w:r>
          </w:p>
          <w:p>
            <w:pPr>
              <w:pStyle w:val="style0"/>
              <w:widowControl/>
              <w:numPr>
                <w:ilvl w:val="0"/>
                <w:numId w:val="0"/>
              </w:numPr>
              <w:ind w:firstLine="640" w:firstLineChars="200"/>
              <w:jc w:val="left"/>
              <w:rPr>
                <w:rFonts w:ascii="宋体" w:cs="宋体" w:eastAsia="宋体" w:hAnsi="宋体" w:hint="eastAsia"/>
                <w:kern w:val="0"/>
                <w:sz w:val="32"/>
                <w:szCs w:val="32"/>
                <w:lang w:eastAsia="zh-CN"/>
              </w:rPr>
            </w:pPr>
            <w:r>
              <w:rPr>
                <w:rFonts w:ascii="宋体" w:cs="宋体" w:eastAsia="宋体" w:hAnsi="宋体" w:hint="eastAsia"/>
                <w:kern w:val="0"/>
                <w:sz w:val="32"/>
                <w:szCs w:val="32"/>
                <w:lang w:val="en-US" w:eastAsia="zh-CN"/>
              </w:rPr>
              <w:t>1.学生能够熟练地掌握服务基本技能和中文导游讲解技能，</w:t>
            </w:r>
            <w:r>
              <w:rPr>
                <w:rFonts w:ascii="宋体" w:cs="宋体" w:eastAsia="宋体" w:hAnsi="宋体" w:hint="eastAsia"/>
                <w:kern w:val="0"/>
                <w:sz w:val="32"/>
                <w:szCs w:val="32"/>
                <w:lang w:eastAsia="zh-CN"/>
              </w:rPr>
              <w:t>以达到职教高考标准。</w:t>
            </w:r>
          </w:p>
          <w:p>
            <w:pPr>
              <w:pStyle w:val="style0"/>
              <w:widowControl/>
              <w:numPr>
                <w:ilvl w:val="0"/>
                <w:numId w:val="0"/>
              </w:numPr>
              <w:ind w:firstLine="640" w:firstLineChars="200"/>
              <w:jc w:val="left"/>
              <w:rPr>
                <w:rFonts w:ascii="宋体" w:cs="宋体" w:eastAsia="宋体" w:hAnsi="宋体" w:hint="eastAsia"/>
                <w:kern w:val="0"/>
                <w:sz w:val="32"/>
                <w:szCs w:val="32"/>
                <w:lang w:eastAsia="zh-CN"/>
              </w:rPr>
            </w:pPr>
            <w:r>
              <w:rPr>
                <w:rFonts w:ascii="宋体" w:cs="宋体" w:eastAsia="宋体" w:hAnsi="宋体" w:hint="eastAsia"/>
                <w:kern w:val="0"/>
                <w:sz w:val="32"/>
                <w:szCs w:val="32"/>
                <w:lang w:val="en-US" w:eastAsia="zh-CN"/>
              </w:rPr>
              <w:t>2.</w:t>
            </w:r>
            <w:r>
              <w:rPr>
                <w:rFonts w:ascii="宋体" w:cs="宋体" w:eastAsia="宋体" w:hAnsi="宋体" w:hint="eastAsia"/>
                <w:kern w:val="0"/>
                <w:sz w:val="32"/>
                <w:szCs w:val="32"/>
                <w:lang w:eastAsia="zh-CN"/>
              </w:rPr>
              <w:t>学生能够认真地对待每次的模拟考试，查漏补缺。</w:t>
            </w:r>
          </w:p>
          <w:p>
            <w:pPr>
              <w:pStyle w:val="style0"/>
              <w:widowControl/>
              <w:numPr>
                <w:ilvl w:val="0"/>
                <w:numId w:val="0"/>
              </w:numPr>
              <w:ind w:firstLine="640" w:firstLineChars="200"/>
              <w:jc w:val="left"/>
              <w:rPr>
                <w:rFonts w:ascii="宋体" w:cs="宋体" w:eastAsia="宋体" w:hAnsi="宋体" w:hint="eastAsia"/>
                <w:kern w:val="0"/>
                <w:sz w:val="32"/>
                <w:szCs w:val="32"/>
                <w:lang w:eastAsia="zh-CN"/>
              </w:rPr>
            </w:pPr>
            <w:r>
              <w:rPr>
                <w:rFonts w:ascii="宋体" w:cs="宋体" w:eastAsia="宋体" w:hAnsi="宋体" w:hint="eastAsia"/>
                <w:kern w:val="0"/>
                <w:sz w:val="32"/>
                <w:szCs w:val="32"/>
                <w:lang w:val="en-US" w:eastAsia="zh-CN"/>
              </w:rPr>
              <w:t>3.</w:t>
            </w:r>
            <w:r>
              <w:rPr>
                <w:rFonts w:ascii="宋体" w:cs="宋体" w:eastAsia="宋体" w:hAnsi="宋体" w:hint="eastAsia"/>
                <w:kern w:val="0"/>
                <w:sz w:val="32"/>
                <w:szCs w:val="32"/>
                <w:lang w:eastAsia="zh-CN"/>
              </w:rPr>
              <w:t>能够在专业技能和理论学习中，相辅相成，提升学生的理论和技能水平，利于树立正确的择业观。</w:t>
            </w:r>
          </w:p>
        </w:tc>
      </w:tr>
      <w:tr>
        <w:tblPrEx/>
        <w:trPr>
          <w:trHeight w:val="4410" w:hRule="atLeast"/>
        </w:trPr>
        <w:tc>
          <w:tcPr>
            <w:tcW w:w="10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style0"/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ascii="宋体" w:cs="宋体" w:eastAsia="宋体" w:hAnsi="宋体" w:hint="eastAsia"/>
                <w:kern w:val="0"/>
                <w:sz w:val="32"/>
                <w:szCs w:val="32"/>
              </w:rPr>
            </w:pPr>
            <w:r>
              <w:rPr>
                <w:rFonts w:ascii="宋体" w:cs="宋体" w:eastAsia="宋体" w:hAnsi="宋体" w:hint="eastAsia"/>
                <w:b/>
                <w:bCs/>
                <w:kern w:val="0"/>
                <w:sz w:val="32"/>
                <w:szCs w:val="32"/>
              </w:rPr>
              <w:t>学情分析</w:t>
            </w:r>
            <w:r>
              <w:rPr>
                <w:rFonts w:ascii="宋体" w:cs="宋体" w:eastAsia="宋体" w:hAnsi="宋体" w:hint="eastAsia"/>
                <w:kern w:val="0"/>
                <w:sz w:val="32"/>
                <w:szCs w:val="32"/>
              </w:rPr>
              <w:t>：</w:t>
            </w:r>
          </w:p>
          <w:p>
            <w:pPr>
              <w:pStyle w:val="style0"/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ascii="宋体" w:cs="宋体" w:eastAsia="宋体" w:hAnsi="宋体" w:hint="eastAsia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ascii="宋体" w:cs="宋体" w:eastAsia="宋体" w:hAnsi="宋体" w:hint="eastAsia"/>
                <w:kern w:val="0"/>
                <w:sz w:val="32"/>
                <w:szCs w:val="32"/>
                <w:lang w:val="en-US" w:eastAsia="zh-CN"/>
              </w:rPr>
              <w:t xml:space="preserve">    本班是职教高考班，学生的目标比较明确，学习动力相对较足，能够自主学习。这门专业课程知识点较多，对于基础知识的把握不够牢固，需要加强记忆。学生对于个别知识点的理解还不够深刻，答题准确性有待提高。本班女生较多，自主学习时聊天现象时有发生，自制力有待提高。</w:t>
            </w:r>
          </w:p>
        </w:tc>
      </w:tr>
      <w:tr>
        <w:tblPrEx/>
        <w:trPr>
          <w:trHeight w:val="4680" w:hRule="atLeast"/>
        </w:trPr>
        <w:tc>
          <w:tcPr>
            <w:tcW w:w="10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style0"/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ascii="宋体" w:cs="宋体" w:eastAsia="宋体" w:hAnsi="宋体" w:hint="eastAsia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cs="宋体" w:eastAsia="宋体" w:hAnsi="宋体" w:hint="eastAsia"/>
                <w:b/>
                <w:bCs/>
                <w:kern w:val="0"/>
                <w:sz w:val="32"/>
                <w:szCs w:val="32"/>
              </w:rPr>
              <w:t>教材分析：</w:t>
            </w:r>
          </w:p>
          <w:p>
            <w:pPr>
              <w:pStyle w:val="style0"/>
              <w:widowControl/>
              <w:numPr>
                <w:ilvl w:val="0"/>
                <w:numId w:val="0"/>
              </w:numPr>
              <w:ind w:leftChars="0" w:firstLine="640" w:firstLineChars="200"/>
              <w:jc w:val="left"/>
              <w:rPr>
                <w:rFonts w:ascii="宋体" w:cs="宋体" w:eastAsia="宋体" w:hAnsi="宋体" w:hint="eastAsia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ascii="宋体" w:cs="宋体" w:eastAsia="宋体" w:hAnsi="宋体" w:hint="eastAsia"/>
                <w:kern w:val="0"/>
                <w:sz w:val="32"/>
                <w:szCs w:val="32"/>
                <w:lang w:val="en-US" w:eastAsia="zh-CN"/>
              </w:rPr>
              <w:t>教材为职教高考专用教材，按照旅游专业最新考试标准进行编写。全书以考点相串联，对相关知识点进行了分析和总结。通过“考点精析”和“典例透析”两个环节，使学生对知识点有全面立体的了解和掌握。</w:t>
            </w:r>
          </w:p>
        </w:tc>
      </w:tr>
    </w:tbl>
    <w:p>
      <w:pPr>
        <w:pStyle w:val="style0"/>
        <w:rPr/>
      </w:pPr>
    </w:p>
    <w:p>
      <w:pPr>
        <w:pStyle w:val="style0"/>
        <w:rPr/>
      </w:pPr>
    </w:p>
    <w:p>
      <w:pPr>
        <w:pStyle w:val="style0"/>
        <w:rPr/>
      </w:pPr>
    </w:p>
    <w:tbl>
      <w:tblPr>
        <w:tblStyle w:val="style105"/>
        <w:tblW w:w="10485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85"/>
      </w:tblGrid>
      <w:tr>
        <w:trPr>
          <w:trHeight w:val="4635" w:hRule="atLeast"/>
        </w:trPr>
        <w:tc>
          <w:tcPr>
            <w:tcW w:w="104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style0"/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ascii="宋体" w:cs="宋体" w:eastAsia="宋体" w:hAnsi="宋体" w:hint="eastAsia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cs="宋体" w:eastAsia="宋体" w:hAnsi="宋体" w:hint="eastAsia"/>
                <w:b/>
                <w:bCs/>
                <w:kern w:val="0"/>
                <w:sz w:val="32"/>
                <w:szCs w:val="32"/>
              </w:rPr>
              <w:t>教学重点难点：</w:t>
            </w:r>
          </w:p>
          <w:p>
            <w:pPr>
              <w:pStyle w:val="style0"/>
              <w:widowControl/>
              <w:numPr>
                <w:ilvl w:val="0"/>
                <w:numId w:val="0"/>
              </w:numPr>
              <w:ind w:firstLine="640" w:firstLineChars="200"/>
              <w:jc w:val="left"/>
              <w:rPr>
                <w:rFonts w:ascii="宋体" w:cs="宋体" w:eastAsia="宋体" w:hAnsi="宋体" w:hint="eastAsia"/>
                <w:kern w:val="0"/>
                <w:sz w:val="32"/>
                <w:szCs w:val="32"/>
                <w:lang w:eastAsia="zh-CN"/>
              </w:rPr>
            </w:pPr>
            <w:r>
              <w:rPr>
                <w:rFonts w:ascii="宋体" w:cs="宋体" w:eastAsia="宋体" w:hAnsi="宋体" w:hint="eastAsia"/>
                <w:kern w:val="0"/>
                <w:sz w:val="32"/>
                <w:szCs w:val="32"/>
                <w:lang w:val="en-US" w:eastAsia="zh-CN"/>
              </w:rPr>
              <w:t>1.</w:t>
            </w:r>
            <w:r>
              <w:rPr>
                <w:rFonts w:ascii="宋体" w:cs="宋体" w:eastAsia="宋体" w:hAnsi="宋体" w:hint="eastAsia"/>
                <w:kern w:val="0"/>
                <w:sz w:val="32"/>
                <w:szCs w:val="32"/>
              </w:rPr>
              <w:t>识记</w:t>
            </w:r>
            <w:r>
              <w:rPr>
                <w:rFonts w:ascii="宋体" w:cs="宋体" w:eastAsia="宋体" w:hAnsi="宋体" w:hint="eastAsia"/>
                <w:kern w:val="0"/>
                <w:sz w:val="32"/>
                <w:szCs w:val="32"/>
                <w:lang w:eastAsia="zh-CN"/>
              </w:rPr>
              <w:t>并理解导游及相关知识点。</w:t>
            </w:r>
          </w:p>
          <w:p>
            <w:pPr>
              <w:pStyle w:val="style0"/>
              <w:widowControl/>
              <w:numPr>
                <w:ilvl w:val="0"/>
                <w:numId w:val="0"/>
              </w:numPr>
              <w:ind w:firstLine="640" w:firstLineChars="200"/>
              <w:jc w:val="left"/>
              <w:rPr>
                <w:rFonts w:ascii="宋体" w:cs="宋体" w:eastAsia="宋体" w:hAnsi="宋体" w:hint="eastAsia"/>
                <w:kern w:val="0"/>
                <w:sz w:val="32"/>
                <w:szCs w:val="32"/>
                <w:lang w:eastAsia="zh-CN"/>
              </w:rPr>
            </w:pPr>
            <w:r>
              <w:rPr>
                <w:rFonts w:ascii="宋体" w:cs="宋体" w:eastAsia="宋体" w:hAnsi="宋体" w:hint="eastAsia"/>
                <w:kern w:val="0"/>
                <w:sz w:val="32"/>
                <w:szCs w:val="32"/>
                <w:lang w:val="en-US" w:eastAsia="zh-CN"/>
              </w:rPr>
              <w:t>2.能够熟练掌握导游服务技能，在技能考试中考一个优异成绩</w:t>
            </w:r>
            <w:r>
              <w:rPr>
                <w:rFonts w:ascii="宋体" w:cs="宋体" w:eastAsia="宋体" w:hAnsi="宋体" w:hint="eastAsia"/>
                <w:kern w:val="0"/>
                <w:sz w:val="32"/>
                <w:szCs w:val="32"/>
                <w:lang w:eastAsia="zh-CN"/>
              </w:rPr>
              <w:t>。</w:t>
            </w:r>
          </w:p>
          <w:p>
            <w:pPr>
              <w:pStyle w:val="style0"/>
              <w:widowControl/>
              <w:numPr>
                <w:ilvl w:val="0"/>
                <w:numId w:val="0"/>
              </w:numPr>
              <w:ind w:firstLine="640" w:firstLineChars="200"/>
              <w:jc w:val="left"/>
              <w:rPr>
                <w:rFonts w:ascii="宋体" w:cs="宋体" w:eastAsia="宋体" w:hAnsi="宋体" w:hint="eastAsia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ascii="宋体" w:cs="宋体" w:eastAsia="宋体" w:hAnsi="宋体" w:hint="eastAsia"/>
                <w:kern w:val="0"/>
                <w:sz w:val="32"/>
                <w:szCs w:val="32"/>
                <w:lang w:val="en-US" w:eastAsia="zh-CN"/>
              </w:rPr>
              <w:t>3.提升学生的思想道德素养和技能素养。</w:t>
            </w:r>
          </w:p>
        </w:tc>
      </w:tr>
      <w:tr>
        <w:tblPrEx/>
        <w:trPr>
          <w:trHeight w:val="8190" w:hRule="atLeast"/>
        </w:trPr>
        <w:tc>
          <w:tcPr>
            <w:tcW w:w="10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style0"/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ascii="宋体" w:cs="宋体" w:eastAsia="宋体" w:hAnsi="宋体" w:hint="eastAsia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cs="宋体" w:eastAsia="宋体" w:hAnsi="宋体" w:hint="eastAsia"/>
                <w:b/>
                <w:bCs/>
                <w:kern w:val="0"/>
                <w:sz w:val="32"/>
                <w:szCs w:val="32"/>
              </w:rPr>
              <w:t>教学方法及采取措施：</w:t>
            </w:r>
          </w:p>
          <w:p>
            <w:pPr>
              <w:pStyle w:val="style0"/>
              <w:widowControl/>
              <w:numPr>
                <w:ilvl w:val="0"/>
                <w:numId w:val="0"/>
              </w:numPr>
              <w:ind w:firstLine="640" w:firstLineChars="200"/>
              <w:jc w:val="left"/>
              <w:rPr>
                <w:rFonts w:ascii="宋体" w:cs="宋体" w:eastAsia="宋体" w:hAnsi="宋体" w:hint="eastAsia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ascii="宋体" w:cs="宋体" w:eastAsia="宋体" w:hAnsi="宋体" w:hint="eastAsia"/>
                <w:kern w:val="0"/>
                <w:sz w:val="32"/>
                <w:szCs w:val="32"/>
                <w:lang w:val="en-US" w:eastAsia="zh-CN"/>
              </w:rPr>
              <w:t>1.背诵记忆基础知识点。利用小组合作方式检查默写。</w:t>
            </w:r>
          </w:p>
          <w:p>
            <w:pPr>
              <w:pStyle w:val="style0"/>
              <w:widowControl/>
              <w:numPr>
                <w:ilvl w:val="0"/>
                <w:numId w:val="0"/>
              </w:numPr>
              <w:ind w:firstLine="640" w:firstLineChars="200"/>
              <w:jc w:val="left"/>
              <w:rPr>
                <w:rFonts w:ascii="宋体" w:cs="宋体" w:eastAsia="宋体" w:hAnsi="宋体" w:hint="eastAsia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ascii="宋体" w:cs="宋体" w:eastAsia="宋体" w:hAnsi="宋体" w:hint="eastAsia"/>
                <w:kern w:val="0"/>
                <w:sz w:val="32"/>
                <w:szCs w:val="32"/>
                <w:lang w:val="en-US" w:eastAsia="zh-CN"/>
              </w:rPr>
              <w:t>2.讲授做题技巧，通过典型例题等练习、分析，提升学生的审题能力、答题规范能力。</w:t>
            </w:r>
          </w:p>
          <w:p>
            <w:pPr>
              <w:pStyle w:val="style0"/>
              <w:widowControl/>
              <w:numPr>
                <w:ilvl w:val="0"/>
                <w:numId w:val="0"/>
              </w:numPr>
              <w:ind w:firstLine="640" w:firstLineChars="200"/>
              <w:jc w:val="left"/>
              <w:rPr>
                <w:rFonts w:ascii="宋体" w:cs="宋体" w:eastAsia="宋体" w:hAnsi="宋体" w:hint="eastAsia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ascii="宋体" w:cs="宋体" w:eastAsia="宋体" w:hAnsi="宋体" w:hint="eastAsia"/>
                <w:kern w:val="0"/>
                <w:sz w:val="32"/>
                <w:szCs w:val="32"/>
                <w:lang w:val="en-US" w:eastAsia="zh-CN"/>
              </w:rPr>
              <w:t>3.在教学中发挥学生自主学习、合作学习的作用，老师适时指导、点播。使学生对知识点有更全面的掌握。</w:t>
            </w:r>
          </w:p>
          <w:p>
            <w:pPr>
              <w:pStyle w:val="style0"/>
              <w:widowControl/>
              <w:numPr>
                <w:ilvl w:val="0"/>
                <w:numId w:val="0"/>
              </w:numPr>
              <w:ind w:firstLine="640" w:firstLineChars="200"/>
              <w:jc w:val="left"/>
              <w:rPr>
                <w:rFonts w:ascii="宋体" w:cs="宋体" w:eastAsia="宋体" w:hAnsi="宋体" w:hint="eastAsia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ascii="宋体" w:cs="宋体" w:eastAsia="宋体" w:hAnsi="宋体" w:hint="eastAsia"/>
                <w:kern w:val="0"/>
                <w:sz w:val="32"/>
                <w:szCs w:val="32"/>
                <w:lang w:val="en-US" w:eastAsia="zh-CN"/>
              </w:rPr>
              <w:t>4.在教学中进行思想道德素养教育全面践行社会主义核心价值观。</w:t>
            </w:r>
          </w:p>
          <w:p>
            <w:pPr>
              <w:pStyle w:val="style0"/>
              <w:widowControl/>
              <w:numPr>
                <w:ilvl w:val="0"/>
                <w:numId w:val="0"/>
              </w:numPr>
              <w:jc w:val="left"/>
              <w:rPr>
                <w:rFonts w:ascii="宋体" w:cs="宋体" w:eastAsia="宋体" w:hAnsi="宋体" w:hint="eastAsia"/>
                <w:kern w:val="0"/>
                <w:sz w:val="32"/>
                <w:szCs w:val="32"/>
                <w:lang w:val="en-US" w:eastAsia="zh-CN"/>
              </w:rPr>
            </w:pPr>
          </w:p>
          <w:p>
            <w:pPr>
              <w:pStyle w:val="style0"/>
              <w:widowControl/>
              <w:numPr>
                <w:ilvl w:val="0"/>
                <w:numId w:val="0"/>
              </w:numPr>
              <w:jc w:val="left"/>
              <w:rPr>
                <w:rFonts w:ascii="宋体" w:cs="宋体" w:eastAsia="宋体" w:hAnsi="宋体" w:hint="eastAsia"/>
                <w:kern w:val="0"/>
                <w:sz w:val="32"/>
                <w:szCs w:val="32"/>
                <w:lang w:val="en-US" w:eastAsia="zh-CN"/>
              </w:rPr>
            </w:pPr>
          </w:p>
          <w:p>
            <w:pPr>
              <w:pStyle w:val="style0"/>
              <w:widowControl/>
              <w:numPr>
                <w:ilvl w:val="0"/>
                <w:numId w:val="0"/>
              </w:numPr>
              <w:jc w:val="left"/>
              <w:rPr>
                <w:rFonts w:ascii="宋体" w:cs="宋体" w:eastAsia="宋体" w:hAnsi="宋体" w:hint="eastAsia"/>
                <w:kern w:val="0"/>
                <w:sz w:val="32"/>
                <w:szCs w:val="32"/>
                <w:lang w:val="en-US" w:eastAsia="zh-CN"/>
              </w:rPr>
            </w:pPr>
          </w:p>
          <w:p>
            <w:pPr>
              <w:pStyle w:val="style0"/>
              <w:widowControl/>
              <w:numPr>
                <w:ilvl w:val="0"/>
                <w:numId w:val="0"/>
              </w:numPr>
              <w:jc w:val="left"/>
              <w:rPr>
                <w:rFonts w:ascii="宋体" w:cs="宋体" w:eastAsia="宋体" w:hAnsi="宋体" w:hint="eastAsia"/>
                <w:kern w:val="0"/>
                <w:sz w:val="32"/>
                <w:szCs w:val="32"/>
                <w:lang w:val="en-US" w:eastAsia="zh-CN"/>
              </w:rPr>
            </w:pPr>
          </w:p>
          <w:p>
            <w:pPr>
              <w:pStyle w:val="style0"/>
              <w:widowControl/>
              <w:numPr>
                <w:ilvl w:val="0"/>
                <w:numId w:val="0"/>
              </w:numPr>
              <w:jc w:val="left"/>
              <w:rPr>
                <w:rFonts w:ascii="宋体" w:cs="宋体" w:eastAsia="宋体" w:hAnsi="宋体" w:hint="eastAsia"/>
                <w:kern w:val="0"/>
                <w:sz w:val="32"/>
                <w:szCs w:val="32"/>
                <w:lang w:val="en-US" w:eastAsia="zh-CN"/>
              </w:rPr>
            </w:pPr>
          </w:p>
          <w:p>
            <w:pPr>
              <w:pStyle w:val="style0"/>
              <w:widowControl/>
              <w:numPr>
                <w:ilvl w:val="0"/>
                <w:numId w:val="0"/>
              </w:numPr>
              <w:jc w:val="left"/>
              <w:rPr>
                <w:rFonts w:ascii="宋体" w:cs="宋体" w:eastAsia="宋体" w:hAnsi="宋体" w:hint="eastAsia"/>
                <w:kern w:val="0"/>
                <w:sz w:val="32"/>
                <w:szCs w:val="32"/>
                <w:lang w:val="en-US" w:eastAsia="zh-CN"/>
              </w:rPr>
            </w:pPr>
          </w:p>
        </w:tc>
      </w:tr>
      <w:tr>
        <w:tblPrEx/>
        <w:trPr>
          <w:trHeight w:val="540" w:hRule="atLeast"/>
        </w:trPr>
        <w:tc>
          <w:tcPr>
            <w:tcW w:w="10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cs="宋体" w:eastAsia="宋体" w:hAnsi="宋体" w:hint="eastAsia"/>
                <w:b/>
                <w:bCs/>
                <w:kern w:val="0"/>
                <w:sz w:val="32"/>
                <w:szCs w:val="32"/>
              </w:rPr>
              <w:t>附：学 期 授 课 计 划 表</w:t>
            </w:r>
          </w:p>
        </w:tc>
      </w:tr>
    </w:tbl>
    <w:p>
      <w:pPr>
        <w:pStyle w:val="style0"/>
        <w:rPr/>
      </w:pPr>
    </w:p>
    <w:p>
      <w:pPr>
        <w:pStyle w:val="style0"/>
        <w:rPr/>
      </w:pPr>
    </w:p>
    <w:p>
      <w:pPr>
        <w:pStyle w:val="style0"/>
        <w:jc w:val="center"/>
        <w:rPr>
          <w:rFonts w:hint="eastAsia"/>
          <w:b/>
          <w:sz w:val="44"/>
        </w:rPr>
      </w:pPr>
      <w:r>
        <w:rPr>
          <w:rFonts w:hint="eastAsia"/>
          <w:b/>
          <w:sz w:val="44"/>
        </w:rPr>
        <w:t>学</w:t>
      </w:r>
      <w:r>
        <w:rPr>
          <w:b/>
          <w:sz w:val="44"/>
        </w:rPr>
        <w:t xml:space="preserve"> 期 授 课 计 划 表</w:t>
      </w:r>
    </w:p>
    <w:p>
      <w:pPr>
        <w:pStyle w:val="style0"/>
        <w:rPr>
          <w:rFonts w:hint="eastAsia"/>
        </w:rPr>
      </w:pPr>
    </w:p>
    <w:tbl>
      <w:tblPr>
        <w:tblStyle w:val="style105"/>
        <w:tblW w:w="1048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0"/>
        <w:gridCol w:w="2060"/>
        <w:gridCol w:w="3940"/>
        <w:gridCol w:w="2480"/>
        <w:gridCol w:w="600"/>
        <w:gridCol w:w="560"/>
      </w:tblGrid>
      <w:tr>
        <w:trPr>
          <w:trHeight w:val="801" w:hRule="atLeast"/>
        </w:trPr>
        <w:tc>
          <w:tcPr>
            <w:tcW w:w="8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cs="宋体" w:eastAsia="宋体" w:hAnsi="宋体" w:hint="eastAsia"/>
                <w:b/>
                <w:bCs/>
                <w:kern w:val="0"/>
                <w:sz w:val="28"/>
                <w:szCs w:val="28"/>
              </w:rPr>
              <w:t>周次</w:t>
            </w:r>
          </w:p>
        </w:tc>
        <w:tc>
          <w:tcPr>
            <w:tcW w:w="20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 w:hint="eastAsia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cs="宋体" w:eastAsia="宋体" w:hAnsi="宋体" w:hint="eastAsia"/>
                <w:b/>
                <w:bCs/>
                <w:kern w:val="0"/>
                <w:sz w:val="28"/>
                <w:szCs w:val="28"/>
              </w:rPr>
              <w:t>时间</w:t>
            </w:r>
          </w:p>
        </w:tc>
        <w:tc>
          <w:tcPr>
            <w:tcW w:w="39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 w:hint="eastAsia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cs="宋体" w:eastAsia="宋体" w:hAnsi="宋体" w:hint="eastAsia"/>
                <w:b/>
                <w:bCs/>
                <w:kern w:val="0"/>
                <w:sz w:val="28"/>
                <w:szCs w:val="28"/>
              </w:rPr>
              <w:t>授课章节及内容提要</w:t>
            </w:r>
          </w:p>
        </w:tc>
        <w:tc>
          <w:tcPr>
            <w:tcW w:w="24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 w:hint="eastAsia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cs="宋体" w:eastAsia="宋体" w:hAnsi="宋体" w:hint="eastAsia"/>
                <w:b/>
                <w:bCs/>
                <w:kern w:val="0"/>
                <w:sz w:val="28"/>
                <w:szCs w:val="28"/>
              </w:rPr>
              <w:t>重点和难点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 w:hint="eastAsia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cs="宋体" w:eastAsia="宋体" w:hAnsi="宋体" w:hint="eastAsia"/>
                <w:b/>
                <w:bCs/>
                <w:kern w:val="0"/>
                <w:sz w:val="28"/>
                <w:szCs w:val="28"/>
              </w:rPr>
              <w:t>课时</w:t>
            </w:r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 w:hint="eastAsia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cs="宋体" w:eastAsia="宋体" w:hAnsi="宋体" w:hint="eastAsia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>
        <w:tblPrEx/>
        <w:trPr>
          <w:trHeight w:val="801" w:hRule="atLeast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center"/>
              <w:rPr>
                <w:rFonts w:ascii="黑体" w:cs="宋体" w:eastAsia="黑体" w:hAnsi="黑体" w:hint="eastAsia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cs="宋体" w:eastAsia="黑体" w:hAnsi="黑体" w:hint="eastAsia"/>
                <w:b/>
                <w:bCs/>
                <w:kern w:val="0"/>
                <w:sz w:val="36"/>
                <w:szCs w:val="36"/>
              </w:rPr>
              <w:t>1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 w:hint="eastAsia"/>
                <w:kern w:val="0"/>
                <w:sz w:val="36"/>
                <w:szCs w:val="36"/>
              </w:rPr>
            </w:pPr>
            <w:r>
              <w:rPr>
                <w:rFonts w:ascii="宋体" w:cs="宋体" w:eastAsia="宋体" w:hAnsi="宋体" w:hint="eastAsia"/>
                <w:kern w:val="0"/>
                <w:sz w:val="36"/>
                <w:szCs w:val="36"/>
              </w:rPr>
              <w:t>2.06--2.10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 w:hint="eastAsia"/>
                <w:kern w:val="0"/>
                <w:sz w:val="24"/>
                <w:szCs w:val="24"/>
                <w:lang w:eastAsia="zh-CN"/>
              </w:rPr>
            </w:pPr>
            <w:r>
              <w:rPr>
                <w:rFonts w:ascii="宋体" w:cs="宋体" w:eastAsia="宋体" w:hAnsi="宋体" w:hint="eastAsia"/>
                <w:kern w:val="0"/>
                <w:sz w:val="24"/>
                <w:szCs w:val="24"/>
                <w:lang w:eastAsia="zh-CN"/>
              </w:rPr>
              <w:t>地陪导游服务流程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 w:hint="eastAsia"/>
                <w:kern w:val="0"/>
                <w:sz w:val="24"/>
                <w:szCs w:val="24"/>
                <w:lang w:eastAsia="zh-CN"/>
              </w:rPr>
            </w:pPr>
            <w:r>
              <w:rPr>
                <w:rFonts w:ascii="宋体" w:cs="宋体" w:eastAsia="宋体" w:hAnsi="宋体" w:hint="eastAsia"/>
                <w:kern w:val="0"/>
                <w:sz w:val="24"/>
                <w:szCs w:val="24"/>
                <w:lang w:eastAsia="zh-CN"/>
              </w:rPr>
              <w:t>入店服务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</w:p>
        </w:tc>
      </w:tr>
      <w:tr>
        <w:tblPrEx/>
        <w:trPr>
          <w:trHeight w:val="801" w:hRule="atLeast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center"/>
              <w:rPr>
                <w:rFonts w:ascii="黑体" w:cs="宋体" w:eastAsia="黑体" w:hAnsi="黑体" w:hint="eastAsia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cs="宋体" w:eastAsia="黑体" w:hAnsi="黑体" w:hint="eastAsia"/>
                <w:b/>
                <w:bCs/>
                <w:kern w:val="0"/>
                <w:sz w:val="36"/>
                <w:szCs w:val="36"/>
              </w:rPr>
              <w:t>2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 w:hint="eastAsia"/>
                <w:kern w:val="0"/>
                <w:sz w:val="36"/>
                <w:szCs w:val="36"/>
              </w:rPr>
            </w:pPr>
            <w:r>
              <w:rPr>
                <w:rFonts w:ascii="宋体" w:cs="宋体" w:eastAsia="宋体" w:hAnsi="宋体" w:hint="eastAsia"/>
                <w:kern w:val="0"/>
                <w:sz w:val="36"/>
                <w:szCs w:val="36"/>
              </w:rPr>
              <w:t>2.13--2.17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 w:hint="eastAsia"/>
                <w:kern w:val="0"/>
                <w:sz w:val="24"/>
                <w:szCs w:val="24"/>
                <w:lang w:eastAsia="zh-CN"/>
              </w:rPr>
            </w:pPr>
            <w:r>
              <w:rPr>
                <w:rFonts w:ascii="宋体" w:cs="宋体" w:eastAsia="宋体" w:hAnsi="宋体" w:hint="eastAsia"/>
                <w:kern w:val="0"/>
                <w:sz w:val="24"/>
                <w:szCs w:val="24"/>
                <w:lang w:eastAsia="zh-CN"/>
              </w:rPr>
              <w:t>全陪导游服务流程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 w:hint="eastAsia"/>
                <w:kern w:val="0"/>
                <w:sz w:val="24"/>
                <w:szCs w:val="24"/>
                <w:lang w:eastAsia="zh-CN"/>
              </w:rPr>
            </w:pPr>
            <w:r>
              <w:rPr>
                <w:rFonts w:ascii="宋体" w:cs="宋体" w:eastAsia="宋体" w:hAnsi="宋体" w:hint="eastAsia"/>
                <w:kern w:val="0"/>
                <w:sz w:val="24"/>
                <w:szCs w:val="24"/>
                <w:lang w:eastAsia="zh-CN"/>
              </w:rPr>
              <w:t>各站服务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</w:p>
        </w:tc>
      </w:tr>
      <w:tr>
        <w:tblPrEx/>
        <w:trPr>
          <w:trHeight w:val="801" w:hRule="atLeast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center"/>
              <w:rPr>
                <w:rFonts w:ascii="黑体" w:cs="宋体" w:eastAsia="黑体" w:hAnsi="黑体" w:hint="eastAsia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cs="宋体" w:eastAsia="黑体" w:hAnsi="黑体" w:hint="eastAsia"/>
                <w:b/>
                <w:bCs/>
                <w:kern w:val="0"/>
                <w:sz w:val="36"/>
                <w:szCs w:val="36"/>
              </w:rPr>
              <w:t>3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 w:hint="eastAsia"/>
                <w:kern w:val="0"/>
                <w:sz w:val="36"/>
                <w:szCs w:val="36"/>
              </w:rPr>
            </w:pPr>
            <w:r>
              <w:rPr>
                <w:rFonts w:ascii="宋体" w:cs="宋体" w:eastAsia="宋体" w:hAnsi="宋体" w:hint="eastAsia"/>
                <w:kern w:val="0"/>
                <w:sz w:val="36"/>
                <w:szCs w:val="36"/>
              </w:rPr>
              <w:t>2.20--2.24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 w:hint="eastAsia"/>
                <w:kern w:val="0"/>
                <w:sz w:val="24"/>
                <w:szCs w:val="24"/>
                <w:lang w:eastAsia="zh-CN"/>
              </w:rPr>
            </w:pPr>
            <w:r>
              <w:rPr>
                <w:rFonts w:ascii="宋体" w:cs="宋体" w:eastAsia="宋体" w:hAnsi="宋体" w:hint="eastAsia"/>
                <w:kern w:val="0"/>
                <w:sz w:val="24"/>
                <w:szCs w:val="24"/>
                <w:lang w:eastAsia="zh-CN"/>
              </w:rPr>
              <w:t>散客导游服务流程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 w:hint="eastAsia"/>
                <w:kern w:val="0"/>
                <w:sz w:val="24"/>
                <w:szCs w:val="24"/>
                <w:lang w:eastAsia="zh-CN"/>
              </w:rPr>
            </w:pPr>
            <w:r>
              <w:rPr>
                <w:rFonts w:ascii="宋体" w:cs="宋体" w:eastAsia="宋体" w:hAnsi="宋体" w:hint="eastAsia"/>
                <w:kern w:val="0"/>
                <w:sz w:val="24"/>
                <w:szCs w:val="24"/>
                <w:lang w:eastAsia="zh-CN"/>
              </w:rPr>
              <w:t>送站服务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</w:p>
        </w:tc>
      </w:tr>
      <w:tr>
        <w:tblPrEx/>
        <w:trPr>
          <w:trHeight w:val="801" w:hRule="atLeast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center"/>
              <w:rPr>
                <w:rFonts w:ascii="黑体" w:cs="宋体" w:eastAsia="黑体" w:hAnsi="黑体" w:hint="eastAsia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cs="宋体" w:eastAsia="黑体" w:hAnsi="黑体" w:hint="eastAsia"/>
                <w:b/>
                <w:bCs/>
                <w:kern w:val="0"/>
                <w:sz w:val="36"/>
                <w:szCs w:val="36"/>
              </w:rPr>
              <w:t>4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 w:hint="eastAsia"/>
                <w:kern w:val="0"/>
                <w:sz w:val="36"/>
                <w:szCs w:val="36"/>
              </w:rPr>
            </w:pPr>
            <w:r>
              <w:rPr>
                <w:rFonts w:ascii="宋体" w:cs="宋体" w:eastAsia="宋体" w:hAnsi="宋体" w:hint="eastAsia"/>
                <w:kern w:val="0"/>
                <w:sz w:val="36"/>
                <w:szCs w:val="36"/>
              </w:rPr>
              <w:t>2.27--3.03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 w:hint="eastAsia"/>
                <w:kern w:val="0"/>
                <w:sz w:val="24"/>
                <w:szCs w:val="24"/>
                <w:lang w:eastAsia="zh-CN"/>
              </w:rPr>
            </w:pPr>
            <w:r>
              <w:rPr>
                <w:rFonts w:ascii="宋体" w:cs="宋体" w:eastAsia="宋体" w:hAnsi="宋体" w:hint="eastAsia"/>
                <w:kern w:val="0"/>
                <w:sz w:val="24"/>
                <w:szCs w:val="24"/>
                <w:lang w:eastAsia="zh-CN"/>
              </w:rPr>
              <w:t>技能训练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 w:hint="eastAsia"/>
                <w:kern w:val="0"/>
                <w:sz w:val="24"/>
                <w:szCs w:val="24"/>
                <w:lang w:eastAsia="zh-CN"/>
              </w:rPr>
            </w:pPr>
            <w:r>
              <w:rPr>
                <w:rFonts w:ascii="宋体" w:cs="宋体" w:eastAsia="宋体" w:hAnsi="宋体" w:hint="eastAsia"/>
                <w:kern w:val="0"/>
                <w:sz w:val="24"/>
                <w:szCs w:val="24"/>
                <w:lang w:eastAsia="zh-CN"/>
              </w:rPr>
              <w:t>技能训练</w:t>
            </w:r>
            <w:bookmarkStart w:id="0" w:name="_GoBack"/>
            <w:bookmarkEnd w:id="0"/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</w:p>
        </w:tc>
      </w:tr>
      <w:tr>
        <w:tblPrEx/>
        <w:trPr>
          <w:trHeight w:val="801" w:hRule="atLeast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center"/>
              <w:rPr>
                <w:rFonts w:ascii="黑体" w:cs="宋体" w:eastAsia="黑体" w:hAnsi="黑体" w:hint="eastAsia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cs="宋体" w:eastAsia="黑体" w:hAnsi="黑体" w:hint="eastAsia"/>
                <w:b/>
                <w:bCs/>
                <w:kern w:val="0"/>
                <w:sz w:val="36"/>
                <w:szCs w:val="36"/>
              </w:rPr>
              <w:t>5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 w:hint="eastAsia"/>
                <w:kern w:val="0"/>
                <w:sz w:val="36"/>
                <w:szCs w:val="36"/>
              </w:rPr>
            </w:pPr>
            <w:r>
              <w:rPr>
                <w:rFonts w:ascii="宋体" w:cs="宋体" w:eastAsia="宋体" w:hAnsi="宋体" w:hint="eastAsia"/>
                <w:kern w:val="0"/>
                <w:sz w:val="36"/>
                <w:szCs w:val="36"/>
              </w:rPr>
              <w:t>3.06--3.10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 w:hint="eastAsia"/>
                <w:kern w:val="0"/>
                <w:sz w:val="24"/>
                <w:szCs w:val="24"/>
                <w:lang w:eastAsia="zh-CN"/>
              </w:rPr>
            </w:pPr>
            <w:r>
              <w:rPr>
                <w:rFonts w:ascii="宋体" w:cs="宋体" w:eastAsia="宋体" w:hAnsi="宋体" w:hint="eastAsia"/>
                <w:kern w:val="0"/>
                <w:sz w:val="24"/>
                <w:szCs w:val="24"/>
                <w:lang w:eastAsia="zh-CN"/>
              </w:rPr>
              <w:t>技能训练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 w:hint="eastAsia"/>
                <w:kern w:val="0"/>
                <w:sz w:val="24"/>
                <w:szCs w:val="24"/>
                <w:lang w:eastAsia="zh-CN"/>
              </w:rPr>
            </w:pPr>
            <w:r>
              <w:rPr>
                <w:rFonts w:ascii="宋体" w:cs="宋体" w:eastAsia="宋体" w:hAnsi="宋体" w:hint="eastAsia"/>
                <w:kern w:val="0"/>
                <w:sz w:val="24"/>
                <w:szCs w:val="24"/>
                <w:lang w:eastAsia="zh-CN"/>
              </w:rPr>
              <w:t>技能训练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</w:p>
        </w:tc>
      </w:tr>
      <w:tr>
        <w:tblPrEx/>
        <w:trPr>
          <w:trHeight w:val="801" w:hRule="atLeast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center"/>
              <w:rPr>
                <w:rFonts w:ascii="黑体" w:cs="宋体" w:eastAsia="黑体" w:hAnsi="黑体" w:hint="eastAsia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cs="宋体" w:eastAsia="黑体" w:hAnsi="黑体" w:hint="eastAsia"/>
                <w:b/>
                <w:bCs/>
                <w:kern w:val="0"/>
                <w:sz w:val="36"/>
                <w:szCs w:val="36"/>
              </w:rPr>
              <w:t>6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 w:hint="eastAsia"/>
                <w:kern w:val="0"/>
                <w:sz w:val="36"/>
                <w:szCs w:val="36"/>
              </w:rPr>
            </w:pPr>
            <w:r>
              <w:rPr>
                <w:rFonts w:ascii="宋体" w:cs="宋体" w:eastAsia="宋体" w:hAnsi="宋体" w:hint="eastAsia"/>
                <w:kern w:val="0"/>
                <w:sz w:val="36"/>
                <w:szCs w:val="36"/>
              </w:rPr>
              <w:t>3.13--3.17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 w:hint="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宋体" w:cs="宋体" w:eastAsia="宋体" w:hAnsi="宋体" w:hint="eastAsia"/>
                <w:kern w:val="0"/>
                <w:sz w:val="24"/>
                <w:szCs w:val="24"/>
                <w:lang w:eastAsia="zh-CN"/>
              </w:rPr>
              <w:t>复习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 w:hint="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宋体" w:cs="宋体" w:eastAsia="宋体" w:hAnsi="宋体" w:hint="eastAsia"/>
                <w:kern w:val="0"/>
                <w:sz w:val="24"/>
                <w:szCs w:val="24"/>
                <w:lang w:eastAsia="zh-CN"/>
              </w:rPr>
              <w:t>基础知识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</w:p>
        </w:tc>
      </w:tr>
      <w:tr>
        <w:tblPrEx/>
        <w:trPr>
          <w:trHeight w:val="801" w:hRule="atLeast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center"/>
              <w:rPr>
                <w:rFonts w:ascii="黑体" w:cs="宋体" w:eastAsia="黑体" w:hAnsi="黑体" w:hint="eastAsia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cs="宋体" w:eastAsia="黑体" w:hAnsi="黑体" w:hint="eastAsia"/>
                <w:b/>
                <w:bCs/>
                <w:kern w:val="0"/>
                <w:sz w:val="36"/>
                <w:szCs w:val="36"/>
              </w:rPr>
              <w:t>7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 w:hint="eastAsia"/>
                <w:kern w:val="0"/>
                <w:sz w:val="36"/>
                <w:szCs w:val="36"/>
              </w:rPr>
            </w:pPr>
            <w:r>
              <w:rPr>
                <w:rFonts w:ascii="宋体" w:cs="宋体" w:eastAsia="宋体" w:hAnsi="宋体" w:hint="eastAsia"/>
                <w:kern w:val="0"/>
                <w:sz w:val="36"/>
                <w:szCs w:val="36"/>
              </w:rPr>
              <w:t>3.20--3.24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 w:hint="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宋体" w:cs="宋体" w:eastAsia="宋体" w:hAnsi="宋体" w:hint="eastAsia"/>
                <w:kern w:val="0"/>
                <w:sz w:val="24"/>
                <w:szCs w:val="24"/>
                <w:lang w:eastAsia="zh-CN"/>
              </w:rPr>
              <w:t>复习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 w:hint="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宋体" w:cs="宋体" w:eastAsia="宋体" w:hAnsi="宋体" w:hint="eastAsia"/>
                <w:kern w:val="0"/>
                <w:sz w:val="24"/>
                <w:szCs w:val="24"/>
                <w:lang w:eastAsia="zh-CN"/>
              </w:rPr>
              <w:t>基础知识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</w:p>
        </w:tc>
      </w:tr>
      <w:tr>
        <w:tblPrEx/>
        <w:trPr>
          <w:trHeight w:val="801" w:hRule="atLeast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center"/>
              <w:rPr>
                <w:rFonts w:ascii="黑体" w:cs="宋体" w:eastAsia="黑体" w:hAnsi="黑体" w:hint="eastAsia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cs="宋体" w:eastAsia="黑体" w:hAnsi="黑体" w:hint="eastAsia"/>
                <w:b/>
                <w:bCs/>
                <w:kern w:val="0"/>
                <w:sz w:val="36"/>
                <w:szCs w:val="36"/>
              </w:rPr>
              <w:t>8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 w:hint="eastAsia"/>
                <w:kern w:val="0"/>
                <w:sz w:val="36"/>
                <w:szCs w:val="36"/>
              </w:rPr>
            </w:pPr>
            <w:r>
              <w:rPr>
                <w:rFonts w:ascii="宋体" w:cs="宋体" w:eastAsia="宋体" w:hAnsi="宋体" w:hint="eastAsia"/>
                <w:kern w:val="0"/>
                <w:sz w:val="36"/>
                <w:szCs w:val="36"/>
              </w:rPr>
              <w:t>3.27--3.31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 w:hint="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宋体" w:cs="宋体" w:eastAsia="宋体" w:hAnsi="宋体" w:hint="eastAsia"/>
                <w:kern w:val="0"/>
                <w:sz w:val="24"/>
                <w:szCs w:val="24"/>
                <w:lang w:eastAsia="zh-CN"/>
              </w:rPr>
              <w:t>复习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 w:hint="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宋体" w:cs="宋体" w:eastAsia="宋体" w:hAnsi="宋体" w:hint="eastAsia"/>
                <w:kern w:val="0"/>
                <w:sz w:val="24"/>
                <w:szCs w:val="24"/>
                <w:lang w:eastAsia="zh-CN"/>
              </w:rPr>
              <w:t>做题技巧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</w:p>
        </w:tc>
      </w:tr>
      <w:tr>
        <w:tblPrEx/>
        <w:trPr>
          <w:trHeight w:val="801" w:hRule="atLeast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center"/>
              <w:rPr>
                <w:rFonts w:ascii="黑体" w:cs="宋体" w:eastAsia="黑体" w:hAnsi="黑体" w:hint="eastAsia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cs="宋体" w:eastAsia="黑体" w:hAnsi="黑体" w:hint="eastAsia"/>
                <w:b/>
                <w:bCs/>
                <w:kern w:val="0"/>
                <w:sz w:val="36"/>
                <w:szCs w:val="36"/>
              </w:rPr>
              <w:t>9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 w:hint="eastAsia"/>
                <w:kern w:val="0"/>
                <w:sz w:val="36"/>
                <w:szCs w:val="36"/>
              </w:rPr>
            </w:pPr>
            <w:r>
              <w:rPr>
                <w:rFonts w:ascii="宋体" w:cs="宋体" w:eastAsia="宋体" w:hAnsi="宋体" w:hint="eastAsia"/>
                <w:kern w:val="0"/>
                <w:sz w:val="36"/>
                <w:szCs w:val="36"/>
              </w:rPr>
              <w:t>4.03--4.07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 w:hint="eastAsia"/>
                <w:kern w:val="0"/>
                <w:sz w:val="24"/>
                <w:szCs w:val="24"/>
                <w:lang w:eastAsia="zh-CN"/>
              </w:rPr>
            </w:pPr>
            <w:r>
              <w:rPr>
                <w:rFonts w:ascii="宋体" w:cs="宋体" w:eastAsia="宋体" w:hAnsi="宋体" w:hint="eastAsia"/>
                <w:kern w:val="0"/>
                <w:sz w:val="24"/>
                <w:szCs w:val="24"/>
                <w:lang w:eastAsia="zh-CN"/>
              </w:rPr>
              <w:t>复习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 w:hint="eastAsia"/>
                <w:kern w:val="0"/>
                <w:sz w:val="24"/>
                <w:szCs w:val="24"/>
                <w:lang w:eastAsia="zh-CN"/>
              </w:rPr>
            </w:pPr>
            <w:r>
              <w:rPr>
                <w:rFonts w:ascii="宋体" w:cs="宋体" w:eastAsia="宋体" w:hAnsi="宋体" w:hint="eastAsia"/>
                <w:kern w:val="0"/>
                <w:sz w:val="24"/>
                <w:szCs w:val="24"/>
                <w:lang w:eastAsia="zh-CN"/>
              </w:rPr>
              <w:t>做题技巧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  <w:r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  <w:t>清明节</w:t>
            </w:r>
          </w:p>
        </w:tc>
      </w:tr>
      <w:tr>
        <w:tblPrEx/>
        <w:trPr>
          <w:trHeight w:val="801" w:hRule="atLeast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center"/>
              <w:rPr>
                <w:rFonts w:ascii="黑体" w:cs="宋体" w:eastAsia="黑体" w:hAnsi="黑体" w:hint="eastAsia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cs="宋体" w:eastAsia="黑体" w:hAnsi="黑体" w:hint="eastAsia"/>
                <w:b/>
                <w:bCs/>
                <w:kern w:val="0"/>
                <w:sz w:val="36"/>
                <w:szCs w:val="36"/>
              </w:rPr>
              <w:t>10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 w:hint="eastAsia"/>
                <w:kern w:val="0"/>
                <w:sz w:val="36"/>
                <w:szCs w:val="36"/>
              </w:rPr>
            </w:pPr>
            <w:r>
              <w:rPr>
                <w:rFonts w:ascii="宋体" w:cs="宋体" w:eastAsia="宋体" w:hAnsi="宋体" w:hint="eastAsia"/>
                <w:kern w:val="0"/>
                <w:sz w:val="36"/>
                <w:szCs w:val="36"/>
              </w:rPr>
              <w:t>4.10--4.14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 w:hint="eastAsia"/>
                <w:kern w:val="0"/>
                <w:sz w:val="24"/>
                <w:szCs w:val="24"/>
                <w:lang w:eastAsia="zh-CN"/>
              </w:rPr>
            </w:pPr>
            <w:r>
              <w:rPr>
                <w:rFonts w:ascii="宋体" w:cs="宋体" w:eastAsia="宋体" w:hAnsi="宋体" w:hint="eastAsia"/>
                <w:kern w:val="0"/>
                <w:sz w:val="24"/>
                <w:szCs w:val="24"/>
                <w:lang w:eastAsia="zh-CN"/>
              </w:rPr>
              <w:t>复习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 w:hint="eastAsia"/>
                <w:kern w:val="0"/>
                <w:sz w:val="24"/>
                <w:szCs w:val="24"/>
                <w:lang w:eastAsia="zh-CN"/>
              </w:rPr>
            </w:pPr>
            <w:r>
              <w:rPr>
                <w:rFonts w:ascii="宋体" w:cs="宋体" w:eastAsia="宋体" w:hAnsi="宋体" w:hint="eastAsia"/>
                <w:kern w:val="0"/>
                <w:sz w:val="24"/>
                <w:szCs w:val="24"/>
                <w:lang w:eastAsia="zh-CN"/>
              </w:rPr>
              <w:t>做题技巧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  <w:r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  <w:t xml:space="preserve"> </w:t>
            </w:r>
          </w:p>
        </w:tc>
      </w:tr>
      <w:tr>
        <w:tblPrEx/>
        <w:trPr>
          <w:trHeight w:val="801" w:hRule="atLeast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center"/>
              <w:rPr>
                <w:rFonts w:ascii="黑体" w:cs="宋体" w:eastAsia="黑体" w:hAnsi="黑体" w:hint="eastAsia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cs="宋体" w:eastAsia="黑体" w:hAnsi="黑体" w:hint="eastAsia"/>
                <w:b/>
                <w:bCs/>
                <w:kern w:val="0"/>
                <w:sz w:val="36"/>
                <w:szCs w:val="36"/>
              </w:rPr>
              <w:t>11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 w:hint="eastAsia"/>
                <w:kern w:val="0"/>
                <w:sz w:val="36"/>
                <w:szCs w:val="36"/>
              </w:rPr>
            </w:pPr>
            <w:r>
              <w:rPr>
                <w:rFonts w:ascii="宋体" w:cs="宋体" w:eastAsia="宋体" w:hAnsi="宋体" w:hint="eastAsia"/>
                <w:kern w:val="0"/>
                <w:sz w:val="36"/>
                <w:szCs w:val="36"/>
              </w:rPr>
              <w:t>4.17--4.21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 w:hint="eastAsia"/>
                <w:kern w:val="0"/>
                <w:sz w:val="24"/>
                <w:szCs w:val="24"/>
                <w:lang w:eastAsia="zh-CN"/>
              </w:rPr>
            </w:pPr>
            <w:r>
              <w:rPr>
                <w:rFonts w:ascii="宋体" w:cs="宋体" w:eastAsia="宋体" w:hAnsi="宋体" w:hint="eastAsia"/>
                <w:kern w:val="0"/>
                <w:sz w:val="24"/>
                <w:szCs w:val="24"/>
                <w:lang w:eastAsia="zh-CN"/>
              </w:rPr>
              <w:t>复习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 w:hint="eastAsia"/>
                <w:kern w:val="0"/>
                <w:sz w:val="24"/>
                <w:szCs w:val="24"/>
                <w:lang w:eastAsia="zh-CN"/>
              </w:rPr>
            </w:pPr>
            <w:r>
              <w:rPr>
                <w:rFonts w:ascii="宋体" w:cs="宋体" w:eastAsia="宋体" w:hAnsi="宋体" w:hint="eastAsia"/>
                <w:kern w:val="0"/>
                <w:sz w:val="24"/>
                <w:szCs w:val="24"/>
                <w:lang w:eastAsia="zh-CN"/>
              </w:rPr>
              <w:t>做题技巧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 w:hint="eastAsia"/>
                <w:kern w:val="0"/>
                <w:sz w:val="24"/>
                <w:szCs w:val="24"/>
                <w:lang w:eastAsia="zh-CN"/>
              </w:rPr>
            </w:pPr>
            <w:r>
              <w:rPr>
                <w:rFonts w:ascii="宋体" w:cs="宋体" w:eastAsia="宋体" w:hAnsi="宋体" w:hint="eastAsia"/>
                <w:kern w:val="0"/>
                <w:sz w:val="24"/>
                <w:szCs w:val="24"/>
                <w:lang w:eastAsia="zh-CN"/>
              </w:rPr>
              <w:t>期中</w:t>
            </w:r>
          </w:p>
        </w:tc>
      </w:tr>
      <w:tr>
        <w:tblPrEx/>
        <w:trPr>
          <w:trHeight w:val="801" w:hRule="atLeast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center"/>
              <w:rPr>
                <w:rFonts w:ascii="黑体" w:cs="宋体" w:eastAsia="黑体" w:hAnsi="黑体" w:hint="eastAsia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cs="宋体" w:eastAsia="黑体" w:hAnsi="黑体" w:hint="eastAsia"/>
                <w:b/>
                <w:bCs/>
                <w:kern w:val="0"/>
                <w:sz w:val="36"/>
                <w:szCs w:val="36"/>
              </w:rPr>
              <w:t>12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 w:hint="eastAsia"/>
                <w:kern w:val="0"/>
                <w:sz w:val="36"/>
                <w:szCs w:val="36"/>
              </w:rPr>
            </w:pPr>
            <w:r>
              <w:rPr>
                <w:rFonts w:ascii="宋体" w:cs="宋体" w:eastAsia="宋体" w:hAnsi="宋体" w:hint="eastAsia"/>
                <w:kern w:val="0"/>
                <w:sz w:val="36"/>
                <w:szCs w:val="36"/>
              </w:rPr>
              <w:t>4.24--4.28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 w:hint="eastAsia"/>
                <w:kern w:val="0"/>
                <w:sz w:val="24"/>
                <w:szCs w:val="24"/>
                <w:lang w:eastAsia="zh-CN"/>
              </w:rPr>
            </w:pPr>
            <w:r>
              <w:rPr>
                <w:rFonts w:ascii="宋体" w:cs="宋体" w:eastAsia="宋体" w:hAnsi="宋体" w:hint="eastAsia"/>
                <w:kern w:val="0"/>
                <w:sz w:val="24"/>
                <w:szCs w:val="24"/>
                <w:lang w:eastAsia="zh-CN"/>
              </w:rPr>
              <w:t>复习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 w:hint="eastAsia"/>
                <w:kern w:val="0"/>
                <w:sz w:val="24"/>
                <w:szCs w:val="24"/>
                <w:lang w:eastAsia="zh-CN"/>
              </w:rPr>
            </w:pPr>
            <w:r>
              <w:rPr>
                <w:rFonts w:ascii="宋体" w:cs="宋体" w:eastAsia="宋体" w:hAnsi="宋体" w:hint="eastAsia"/>
                <w:kern w:val="0"/>
                <w:sz w:val="24"/>
                <w:szCs w:val="24"/>
                <w:lang w:eastAsia="zh-CN"/>
              </w:rPr>
              <w:t>做题技巧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</w:p>
        </w:tc>
      </w:tr>
      <w:tr>
        <w:tblPrEx/>
        <w:trPr>
          <w:trHeight w:val="801" w:hRule="atLeast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center"/>
              <w:rPr>
                <w:rFonts w:ascii="黑体" w:cs="宋体" w:eastAsia="黑体" w:hAnsi="黑体" w:hint="eastAsia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cs="宋体" w:eastAsia="黑体" w:hAnsi="黑体" w:hint="eastAsia"/>
                <w:b/>
                <w:bCs/>
                <w:kern w:val="0"/>
                <w:sz w:val="36"/>
                <w:szCs w:val="36"/>
              </w:rPr>
              <w:t>13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 w:hint="eastAsia"/>
                <w:kern w:val="0"/>
                <w:sz w:val="36"/>
                <w:szCs w:val="36"/>
              </w:rPr>
            </w:pPr>
            <w:r>
              <w:rPr>
                <w:rFonts w:ascii="宋体" w:cs="宋体" w:eastAsia="宋体" w:hAnsi="宋体" w:hint="eastAsia"/>
                <w:kern w:val="0"/>
                <w:sz w:val="36"/>
                <w:szCs w:val="36"/>
              </w:rPr>
              <w:t>5.01--5.05</w:t>
            </w:r>
          </w:p>
        </w:tc>
        <w:tc>
          <w:tcPr>
            <w:tcW w:w="7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  <w:r>
              <w:rPr>
                <w:rFonts w:ascii="宋体" w:cs="宋体" w:eastAsia="宋体" w:hAnsi="宋体" w:hint="eastAsia"/>
                <w:kern w:val="0"/>
                <w:sz w:val="24"/>
                <w:szCs w:val="24"/>
                <w:lang w:eastAsia="zh-CN"/>
              </w:rPr>
              <w:t>5.1假期</w:t>
            </w:r>
          </w:p>
        </w:tc>
      </w:tr>
      <w:tr>
        <w:tblPrEx/>
        <w:trPr>
          <w:trHeight w:val="801" w:hRule="atLeast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center"/>
              <w:rPr>
                <w:rFonts w:ascii="黑体" w:cs="宋体" w:eastAsia="黑体" w:hAnsi="黑体" w:hint="eastAsia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cs="宋体" w:eastAsia="黑体" w:hAnsi="黑体" w:hint="eastAsia"/>
                <w:b/>
                <w:bCs/>
                <w:kern w:val="0"/>
                <w:sz w:val="36"/>
                <w:szCs w:val="36"/>
              </w:rPr>
              <w:t>14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 w:hint="eastAsia"/>
                <w:kern w:val="0"/>
                <w:sz w:val="36"/>
                <w:szCs w:val="36"/>
              </w:rPr>
            </w:pPr>
            <w:r>
              <w:rPr>
                <w:rFonts w:ascii="宋体" w:cs="宋体" w:eastAsia="宋体" w:hAnsi="宋体" w:hint="eastAsia"/>
                <w:kern w:val="0"/>
                <w:sz w:val="36"/>
                <w:szCs w:val="36"/>
              </w:rPr>
              <w:t>5.08--5.12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left"/>
              <w:rPr>
                <w:rFonts w:ascii="楷体_GB2312" w:cs="宋体" w:eastAsia="楷体_GB2312" w:hAnsi="宋体" w:hint="eastAsia"/>
                <w:kern w:val="0"/>
                <w:sz w:val="36"/>
                <w:szCs w:val="36"/>
              </w:rPr>
            </w:pPr>
            <w:r>
              <w:rPr>
                <w:rFonts w:ascii="楷体_GB2312" w:cs="宋体" w:eastAsia="楷体_GB2312" w:hAnsi="宋体" w:hint="eastAsia"/>
                <w:kern w:val="0"/>
                <w:sz w:val="36"/>
                <w:szCs w:val="36"/>
                <w:lang w:eastAsia="zh-CN"/>
              </w:rPr>
              <w:t>复习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  <w:r>
              <w:rPr>
                <w:rFonts w:ascii="宋体" w:cs="宋体" w:eastAsia="宋体" w:hAnsi="宋体" w:hint="eastAsia"/>
                <w:kern w:val="0"/>
                <w:sz w:val="24"/>
                <w:szCs w:val="24"/>
                <w:lang w:eastAsia="zh-CN"/>
              </w:rPr>
              <w:t>技能汇总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</w:p>
        </w:tc>
      </w:tr>
      <w:tr>
        <w:tblPrEx/>
        <w:trPr>
          <w:trHeight w:val="801" w:hRule="atLeast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center"/>
              <w:rPr>
                <w:rFonts w:ascii="黑体" w:cs="宋体" w:eastAsia="黑体" w:hAnsi="黑体" w:hint="eastAsia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cs="宋体" w:eastAsia="黑体" w:hAnsi="黑体" w:hint="eastAsia"/>
                <w:b/>
                <w:bCs/>
                <w:kern w:val="0"/>
                <w:sz w:val="36"/>
                <w:szCs w:val="36"/>
              </w:rPr>
              <w:t>15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 w:hint="eastAsia"/>
                <w:kern w:val="0"/>
                <w:sz w:val="36"/>
                <w:szCs w:val="36"/>
              </w:rPr>
            </w:pPr>
            <w:r>
              <w:rPr>
                <w:rFonts w:ascii="宋体" w:cs="宋体" w:eastAsia="宋体" w:hAnsi="宋体" w:hint="eastAsia"/>
                <w:kern w:val="0"/>
                <w:sz w:val="36"/>
                <w:szCs w:val="36"/>
              </w:rPr>
              <w:t>5.15--5.19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left"/>
              <w:rPr>
                <w:rFonts w:ascii="楷体_GB2312" w:cs="宋体" w:eastAsia="楷体_GB2312" w:hAnsi="宋体" w:hint="eastAsia"/>
                <w:kern w:val="0"/>
                <w:sz w:val="36"/>
                <w:szCs w:val="36"/>
              </w:rPr>
            </w:pPr>
            <w:r>
              <w:rPr>
                <w:rFonts w:ascii="楷体_GB2312" w:cs="宋体" w:eastAsia="楷体_GB2312" w:hAnsi="宋体" w:hint="eastAsia"/>
                <w:kern w:val="0"/>
                <w:sz w:val="36"/>
                <w:szCs w:val="36"/>
                <w:lang w:eastAsia="zh-CN"/>
              </w:rPr>
              <w:t>复习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  <w:r>
              <w:rPr>
                <w:rFonts w:ascii="宋体" w:cs="宋体" w:eastAsia="宋体" w:hAnsi="宋体" w:hint="eastAsia"/>
                <w:kern w:val="0"/>
                <w:sz w:val="24"/>
                <w:szCs w:val="24"/>
                <w:lang w:eastAsia="zh-CN"/>
              </w:rPr>
              <w:t>技能汇总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</w:p>
        </w:tc>
      </w:tr>
      <w:tr>
        <w:tblPrEx/>
        <w:trPr>
          <w:trHeight w:val="801" w:hRule="atLeast"/>
        </w:trPr>
        <w:tc>
          <w:tcPr>
            <w:tcW w:w="8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center"/>
              <w:rPr>
                <w:rFonts w:ascii="黑体" w:cs="宋体" w:eastAsia="黑体" w:hAnsi="黑体" w:hint="eastAsia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cs="宋体" w:eastAsia="黑体" w:hAnsi="黑体" w:hint="eastAsia"/>
                <w:b/>
                <w:bCs/>
                <w:kern w:val="0"/>
                <w:sz w:val="36"/>
                <w:szCs w:val="36"/>
              </w:rPr>
              <w:t>16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 w:hint="eastAsia"/>
                <w:kern w:val="0"/>
                <w:sz w:val="36"/>
                <w:szCs w:val="36"/>
              </w:rPr>
            </w:pPr>
            <w:r>
              <w:rPr>
                <w:rFonts w:ascii="宋体" w:cs="宋体" w:eastAsia="宋体" w:hAnsi="宋体" w:hint="eastAsia"/>
                <w:kern w:val="0"/>
                <w:sz w:val="36"/>
                <w:szCs w:val="36"/>
              </w:rPr>
              <w:t>5.22--5.26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left"/>
              <w:rPr>
                <w:rFonts w:ascii="楷体_GB2312" w:cs="宋体" w:eastAsia="楷体_GB2312" w:hAnsi="宋体" w:hint="eastAsia"/>
                <w:kern w:val="0"/>
                <w:sz w:val="36"/>
                <w:szCs w:val="36"/>
              </w:rPr>
            </w:pPr>
            <w:r>
              <w:rPr>
                <w:rFonts w:ascii="楷体_GB2312" w:cs="宋体" w:eastAsia="楷体_GB2312" w:hAnsi="宋体" w:hint="eastAsia"/>
                <w:kern w:val="0"/>
                <w:sz w:val="36"/>
                <w:szCs w:val="36"/>
                <w:lang w:eastAsia="zh-CN"/>
              </w:rPr>
              <w:t>复习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  <w:r>
              <w:rPr>
                <w:rFonts w:ascii="宋体" w:cs="宋体" w:eastAsia="宋体" w:hAnsi="宋体" w:hint="eastAsia"/>
                <w:kern w:val="0"/>
                <w:sz w:val="24"/>
                <w:szCs w:val="24"/>
                <w:lang w:eastAsia="zh-CN"/>
              </w:rPr>
              <w:t>技能汇总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</w:p>
        </w:tc>
      </w:tr>
      <w:tr>
        <w:tblPrEx/>
        <w:trPr>
          <w:trHeight w:val="801" w:hRule="atLeast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center"/>
              <w:rPr>
                <w:rFonts w:ascii="黑体" w:cs="宋体" w:eastAsia="黑体" w:hAnsi="黑体" w:hint="eastAsia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cs="宋体" w:eastAsia="黑体" w:hAnsi="黑体" w:hint="eastAsia"/>
                <w:b/>
                <w:bCs/>
                <w:kern w:val="0"/>
                <w:sz w:val="36"/>
                <w:szCs w:val="36"/>
              </w:rPr>
              <w:t>17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 w:hint="eastAsia"/>
                <w:kern w:val="0"/>
                <w:sz w:val="36"/>
                <w:szCs w:val="36"/>
              </w:rPr>
            </w:pPr>
            <w:r>
              <w:rPr>
                <w:rFonts w:ascii="宋体" w:cs="宋体" w:eastAsia="宋体" w:hAnsi="宋体" w:hint="eastAsia"/>
                <w:kern w:val="0"/>
                <w:sz w:val="36"/>
                <w:szCs w:val="36"/>
              </w:rPr>
              <w:t>5.29--6.02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  <w:r>
              <w:rPr>
                <w:rFonts w:ascii="宋体" w:cs="宋体" w:eastAsia="宋体" w:hAnsi="宋体" w:hint="eastAsia"/>
                <w:kern w:val="0"/>
                <w:sz w:val="24"/>
                <w:szCs w:val="24"/>
                <w:lang w:eastAsia="zh-CN"/>
              </w:rPr>
              <w:t>复习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  <w:r>
              <w:rPr>
                <w:rFonts w:ascii="宋体" w:cs="宋体" w:eastAsia="宋体" w:hAnsi="宋体" w:hint="eastAsia"/>
                <w:kern w:val="0"/>
                <w:sz w:val="24"/>
                <w:szCs w:val="24"/>
                <w:lang w:eastAsia="zh-CN"/>
              </w:rPr>
              <w:t>全册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</w:p>
        </w:tc>
      </w:tr>
      <w:tr>
        <w:tblPrEx/>
        <w:trPr>
          <w:trHeight w:val="801" w:hRule="atLeast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center"/>
              <w:rPr>
                <w:rFonts w:ascii="黑体" w:cs="宋体" w:eastAsia="黑体" w:hAnsi="黑体" w:hint="eastAsia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cs="宋体" w:eastAsia="黑体" w:hAnsi="黑体" w:hint="eastAsia"/>
                <w:b/>
                <w:bCs/>
                <w:kern w:val="0"/>
                <w:sz w:val="36"/>
                <w:szCs w:val="36"/>
              </w:rPr>
              <w:t>18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 w:hint="eastAsia"/>
                <w:kern w:val="0"/>
                <w:sz w:val="36"/>
                <w:szCs w:val="36"/>
              </w:rPr>
            </w:pPr>
            <w:r>
              <w:rPr>
                <w:rFonts w:ascii="宋体" w:cs="宋体" w:eastAsia="宋体" w:hAnsi="宋体" w:hint="eastAsia"/>
                <w:kern w:val="0"/>
                <w:sz w:val="36"/>
                <w:szCs w:val="36"/>
              </w:rPr>
              <w:t>6.05--6.09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style0"/>
              <w:widowControl/>
              <w:rPr>
                <w:rFonts w:ascii="宋体" w:cs="宋体" w:eastAsia="宋体" w:hAnsi="宋体" w:hint="eastAsia"/>
                <w:kern w:val="0"/>
                <w:sz w:val="36"/>
                <w:szCs w:val="36"/>
              </w:rPr>
            </w:pPr>
            <w:r>
              <w:rPr>
                <w:rFonts w:ascii="宋体" w:cs="宋体" w:eastAsia="宋体" w:hAnsi="宋体" w:hint="eastAsia"/>
                <w:kern w:val="0"/>
                <w:sz w:val="36"/>
                <w:szCs w:val="36"/>
                <w:lang w:eastAsia="zh-CN"/>
              </w:rPr>
              <w:t>复习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  <w:r>
              <w:rPr>
                <w:rFonts w:ascii="宋体" w:cs="宋体" w:eastAsia="宋体" w:hAnsi="宋体" w:hint="eastAsia"/>
                <w:kern w:val="0"/>
                <w:sz w:val="24"/>
                <w:szCs w:val="24"/>
                <w:lang w:eastAsia="zh-CN"/>
              </w:rPr>
              <w:t>全册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</w:p>
        </w:tc>
      </w:tr>
      <w:tr>
        <w:tblPrEx/>
        <w:trPr>
          <w:trHeight w:val="801" w:hRule="atLeast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center"/>
              <w:rPr>
                <w:rFonts w:ascii="黑体" w:cs="宋体" w:eastAsia="黑体" w:hAnsi="黑体" w:hint="eastAsia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cs="宋体" w:eastAsia="黑体" w:hAnsi="黑体" w:hint="eastAsia"/>
                <w:b/>
                <w:bCs/>
                <w:kern w:val="0"/>
                <w:sz w:val="36"/>
                <w:szCs w:val="36"/>
              </w:rPr>
              <w:t>19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 w:hint="eastAsia"/>
                <w:kern w:val="0"/>
                <w:sz w:val="36"/>
                <w:szCs w:val="36"/>
              </w:rPr>
            </w:pPr>
            <w:r>
              <w:rPr>
                <w:rFonts w:ascii="宋体" w:cs="宋体" w:eastAsia="宋体" w:hAnsi="宋体" w:hint="eastAsia"/>
                <w:kern w:val="0"/>
                <w:sz w:val="36"/>
                <w:szCs w:val="36"/>
              </w:rPr>
              <w:t>6.12--6.16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 w:hint="eastAsia"/>
                <w:kern w:val="0"/>
                <w:sz w:val="36"/>
                <w:szCs w:val="36"/>
              </w:rPr>
            </w:pPr>
            <w:r>
              <w:rPr>
                <w:rFonts w:ascii="宋体" w:cs="宋体" w:eastAsia="宋体" w:hAnsi="宋体" w:hint="eastAsia"/>
                <w:kern w:val="0"/>
                <w:sz w:val="36"/>
                <w:szCs w:val="36"/>
                <w:lang w:eastAsia="zh-CN"/>
              </w:rPr>
              <w:t>复习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  <w:r>
              <w:rPr>
                <w:rFonts w:ascii="宋体" w:cs="宋体" w:eastAsia="宋体" w:hAnsi="宋体" w:hint="eastAsia"/>
                <w:kern w:val="0"/>
                <w:sz w:val="24"/>
                <w:szCs w:val="24"/>
                <w:lang w:eastAsia="zh-CN"/>
              </w:rPr>
              <w:t>全册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</w:p>
        </w:tc>
      </w:tr>
      <w:tr>
        <w:tblPrEx/>
        <w:trPr>
          <w:trHeight w:val="801" w:hRule="atLeast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center"/>
              <w:rPr>
                <w:rFonts w:ascii="黑体" w:cs="宋体" w:eastAsia="黑体" w:hAnsi="黑体" w:hint="eastAsia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cs="宋体" w:eastAsia="黑体" w:hAnsi="黑体" w:hint="eastAsia"/>
                <w:b/>
                <w:bCs/>
                <w:kern w:val="0"/>
                <w:sz w:val="36"/>
                <w:szCs w:val="36"/>
              </w:rPr>
              <w:t>20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 w:hint="eastAsia"/>
                <w:kern w:val="0"/>
                <w:sz w:val="36"/>
                <w:szCs w:val="36"/>
              </w:rPr>
            </w:pPr>
            <w:r>
              <w:rPr>
                <w:rFonts w:ascii="宋体" w:cs="宋体" w:eastAsia="宋体" w:hAnsi="宋体" w:hint="eastAsia"/>
                <w:kern w:val="0"/>
                <w:sz w:val="36"/>
                <w:szCs w:val="36"/>
              </w:rPr>
              <w:t>6.19--6.23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 w:hint="eastAsia"/>
                <w:kern w:val="0"/>
                <w:sz w:val="36"/>
                <w:szCs w:val="36"/>
              </w:rPr>
            </w:pPr>
            <w:r>
              <w:rPr>
                <w:rFonts w:ascii="宋体" w:cs="宋体" w:eastAsia="宋体" w:hAnsi="宋体" w:hint="eastAsia"/>
                <w:kern w:val="0"/>
                <w:sz w:val="36"/>
                <w:szCs w:val="36"/>
                <w:lang w:eastAsia="zh-CN"/>
              </w:rPr>
              <w:t>复习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  <w:r>
              <w:rPr>
                <w:rFonts w:ascii="宋体" w:cs="宋体" w:eastAsia="宋体" w:hAnsi="宋体" w:hint="eastAsia"/>
                <w:kern w:val="0"/>
                <w:sz w:val="24"/>
                <w:szCs w:val="24"/>
                <w:lang w:eastAsia="zh-CN"/>
              </w:rPr>
              <w:t>全册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</w:p>
        </w:tc>
      </w:tr>
      <w:tr>
        <w:tblPrEx/>
        <w:trPr>
          <w:trHeight w:val="801" w:hRule="atLeast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center"/>
              <w:rPr>
                <w:rFonts w:ascii="黑体" w:cs="宋体" w:eastAsia="黑体" w:hAnsi="黑体" w:hint="eastAsia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cs="宋体" w:eastAsia="黑体" w:hAnsi="黑体" w:hint="eastAsia"/>
                <w:b/>
                <w:bCs/>
                <w:kern w:val="0"/>
                <w:sz w:val="36"/>
                <w:szCs w:val="36"/>
              </w:rPr>
              <w:t>21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 w:hint="eastAsia"/>
                <w:kern w:val="0"/>
                <w:sz w:val="36"/>
                <w:szCs w:val="36"/>
              </w:rPr>
            </w:pPr>
            <w:r>
              <w:rPr>
                <w:rFonts w:ascii="宋体" w:cs="宋体" w:eastAsia="宋体" w:hAnsi="宋体" w:hint="eastAsia"/>
                <w:kern w:val="0"/>
                <w:sz w:val="36"/>
                <w:szCs w:val="36"/>
              </w:rPr>
              <w:t>6.26--6.30</w:t>
            </w:r>
          </w:p>
        </w:tc>
        <w:tc>
          <w:tcPr>
            <w:tcW w:w="6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  <w:r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  <w:t>期末复习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</w:p>
        </w:tc>
      </w:tr>
      <w:tr>
        <w:tblPrEx/>
        <w:trPr>
          <w:trHeight w:val="801" w:hRule="atLeast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center"/>
              <w:rPr>
                <w:rFonts w:ascii="黑体" w:cs="宋体" w:eastAsia="黑体" w:hAnsi="黑体" w:hint="eastAsia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cs="宋体" w:eastAsia="黑体" w:hAnsi="黑体" w:hint="eastAsia"/>
                <w:b/>
                <w:bCs/>
                <w:kern w:val="0"/>
                <w:sz w:val="36"/>
                <w:szCs w:val="36"/>
              </w:rPr>
              <w:t>22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 w:hint="eastAsia"/>
                <w:kern w:val="0"/>
                <w:sz w:val="36"/>
                <w:szCs w:val="36"/>
              </w:rPr>
            </w:pPr>
            <w:r>
              <w:rPr>
                <w:rFonts w:ascii="宋体" w:cs="宋体" w:eastAsia="宋体" w:hAnsi="宋体" w:hint="eastAsia"/>
                <w:kern w:val="0"/>
                <w:sz w:val="36"/>
                <w:szCs w:val="36"/>
              </w:rPr>
              <w:t>7.03--7.07</w:t>
            </w:r>
          </w:p>
        </w:tc>
        <w:tc>
          <w:tcPr>
            <w:tcW w:w="6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  <w:r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  <w:t>期末考试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</w:p>
        </w:tc>
      </w:tr>
      <w:tr>
        <w:tblPrEx/>
        <w:trPr>
          <w:trHeight w:val="801" w:hRule="atLeast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center"/>
              <w:rPr>
                <w:rFonts w:ascii="黑体" w:cs="宋体" w:eastAsia="黑体" w:hAnsi="黑体" w:hint="eastAsia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cs="宋体" w:eastAsia="黑体" w:hAnsi="黑体" w:hint="eastAsia"/>
                <w:b/>
                <w:bCs/>
                <w:kern w:val="0"/>
                <w:sz w:val="36"/>
                <w:szCs w:val="36"/>
              </w:rPr>
              <w:t>23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 w:hint="eastAsia"/>
                <w:kern w:val="0"/>
                <w:sz w:val="36"/>
                <w:szCs w:val="36"/>
              </w:rPr>
            </w:pPr>
            <w:r>
              <w:rPr>
                <w:rFonts w:ascii="宋体" w:cs="宋体" w:eastAsia="宋体" w:hAnsi="宋体" w:hint="eastAsia"/>
                <w:kern w:val="0"/>
                <w:sz w:val="36"/>
                <w:szCs w:val="36"/>
              </w:rPr>
              <w:t>7.10--7.12</w:t>
            </w:r>
          </w:p>
        </w:tc>
        <w:tc>
          <w:tcPr>
            <w:tcW w:w="642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  <w:r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  <w:t>成绩分析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</w:p>
        </w:tc>
      </w:tr>
    </w:tbl>
    <w:p>
      <w:pPr>
        <w:pStyle w:val="style0"/>
        <w:rPr>
          <w:rFonts w:hint="eastAsia"/>
        </w:rPr>
      </w:pPr>
    </w:p>
    <w:sectPr>
      <w:pgSz w:w="11906" w:h="16838" w:orient="portrait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000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宋体"/>
    <w:panose1 w:val="02010600030000010101"/>
    <w:charset w:val="86"/>
    <w:family w:val="auto"/>
    <w:pitch w:val="default"/>
    <w:sig w:usb0="00000003" w:usb1="288F0000" w:usb2="00000006" w:usb3="00000000" w:csb0="00040001" w:csb1="00000000"/>
  </w:font>
  <w:font w:name="Wingdings">
    <w:altName w:val="Wingding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000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黑体"/>
    <w:panose1 w:val="02010609060000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000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ymbol"/>
    <w:panose1 w:val="05050102010000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Calibri"/>
    <w:panose1 w:val="020f0502020000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000010101"/>
    <w:charset w:val="86"/>
    <w:family w:val="auto"/>
    <w:pitch w:val="default"/>
    <w:sig w:usb0="00000000" w:usb1="00000000" w:usb2="00000016" w:usb3="00000000" w:csb0="0004000F" w:csb1="00000000"/>
  </w:font>
  <w:font w:name="楷体_GB2312">
    <w:altName w:val="楷体"/>
    <w:panose1 w:val="02010609030000010101"/>
    <w:charset w:val="86"/>
    <w:family w:val="modern"/>
    <w:pitch w:val="default"/>
    <w:sig w:usb0="00000000" w:usb1="00000000" w:usb2="00000010" w:usb3="00000000" w:csb0="00040000" w:csb1="00000000"/>
  </w:font>
  <w:font w:name="微软雅黑">
    <w:altName w:val="微软雅黑"/>
    <w:panose1 w:val="020b0503020000020204"/>
    <w:charset w:val="86"/>
    <w:family w:val="auto"/>
    <w:pitch w:val="default"/>
    <w:sig w:usb0="80000287" w:usb1="280F3C52" w:usb2="00000016" w:usb3="00000000" w:csb0="0004001F" w:csb1="00000000"/>
  </w:font>
  <w:font w:name="楷体">
    <w:altName w:val="楷体"/>
    <w:panose1 w:val="02010609060000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0"/>
    <w:multiLevelType w:val="singleLevel"/>
    <w:tmpl w:val="EFCF0347"/>
    <w:lvl w:ilvl="0">
      <w:start w:val="1"/>
      <w:numFmt w:val="chineseCounting"/>
      <w:suff w:val="nothing"/>
      <w:lvlText w:val="%1、"/>
      <w:lvlJc w:val="left"/>
      <w:pPr/>
      <w:rPr>
        <w:rFonts w:hint="eastAsia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100"/>
  <w:bordersDoNotSurroundHeader/>
  <w:bordersDoNotSurroundFooter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等线" w:cs="宋体" w:eastAsia="等线" w:hAnsi="等线"/>
      </w:rPr>
    </w:rPrDefault>
    <w:pPrDefault>
      <w:pPr/>
    </w:pPrDefault>
  </w:docDefaults>
  <w:style w:type="paragraph" w:default="1" w:styleId="style0">
    <w:name w:val="Normal"/>
    <w:next w:val="style0"/>
    <w:qFormat/>
    <w:uiPriority w:val="0"/>
    <w:pPr>
      <w:widowControl w:val="false"/>
      <w:jc w:val="both"/>
    </w:pPr>
    <w:rPr>
      <w:rFonts w:ascii="等线" w:cs="宋体" w:eastAsia="等线" w:hAnsi="等线"/>
      <w:kern w:val="2"/>
      <w:sz w:val="21"/>
      <w:szCs w:val="22"/>
      <w:lang w:val="en-US" w:bidi="ar-SA" w:eastAsia="zh-CN"/>
    </w:rPr>
  </w:style>
  <w:style w:type="character" w:default="1" w:styleId="style65">
    <w:name w:val="Default Paragraph Font"/>
    <w:next w:val="style65"/>
    <w:uiPriority w:val="1"/>
  </w:style>
  <w:style w:type="table" w:default="1" w:styleId="style105">
    <w:name w:val="Normal Table"/>
    <w:next w:val="style105"/>
    <w:qFormat/>
    <w:uiPriority w:val="99"/>
    <w:pPr/>
    <w:rPr/>
    <w:tblPr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image" Target="media/image1.png"/><Relationship Id="rId3" Type="http://schemas.openxmlformats.org/officeDocument/2006/relationships/styles" Target="styles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Words>841</Words>
  <Pages>5</Pages>
  <Characters>1088</Characters>
  <Application>WPS Office</Application>
  <DocSecurity>0</DocSecurity>
  <Paragraphs>237</Paragraphs>
  <ScaleCrop>false</ScaleCrop>
  <LinksUpToDate>false</LinksUpToDate>
  <CharactersWithSpaces>1150</CharactersWithSpaces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2023-02-09T05:48:29Z</dcterms:created>
  <dc:creator>DELL</dc:creator>
  <lastModifiedBy>FNE-AN00</lastModifiedBy>
  <dcterms:modified xsi:type="dcterms:W3CDTF">2023-02-09T05:48:29Z</dcterms:modified>
  <revision>6</revision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  <property fmtid="{D5CDD505-2E9C-101B-9397-08002B2CF9AE}" pid="3" name="ICV">
    <vt:lpwstr>246b10a460a643b3a849980960a21b1a_23</vt:lpwstr>
  </property>
</Properties>
</file>