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9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316630">
        <w:trPr>
          <w:trHeight w:val="105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/>
                <w:noProof/>
                <w:kern w:val="0"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W w:w="9860" w:type="dxa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0"/>
            </w:tblGrid>
            <w:tr w:rsidR="00316630">
              <w:trPr>
                <w:trHeight w:val="1050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316630" w:rsidRDefault="00316630">
                  <w:pPr>
                    <w:widowControl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90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2022 — 2023学年第二学期</w:t>
            </w:r>
          </w:p>
        </w:tc>
      </w:tr>
      <w:tr w:rsidR="003166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旅游概论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 w:rsidR="003166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 w:rsidR="003166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516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69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信息工程部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 w:rsidR="00316630">
        <w:trPr>
          <w:trHeight w:val="70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酒店 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20酒店1班 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 w:rsidR="00316630">
        <w:trPr>
          <w:trHeight w:val="72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ind w:firstLineChars="600" w:firstLine="2409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  <w:r w:rsidR="0019451C"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>任相君</w:t>
            </w: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  <w:u w:val="single"/>
              </w:rPr>
              <w:t xml:space="preserve">     </w:t>
            </w:r>
          </w:p>
        </w:tc>
      </w:tr>
      <w:tr w:rsidR="00316630">
        <w:trPr>
          <w:trHeight w:val="312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316630">
        <w:trPr>
          <w:trHeight w:val="7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66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316630">
        <w:trPr>
          <w:trHeight w:val="130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40"/>
                <w:szCs w:val="40"/>
              </w:rPr>
              <w:t xml:space="preserve">                 2023 年  2月 8 日</w:t>
            </w:r>
          </w:p>
        </w:tc>
      </w:tr>
      <w:tr w:rsidR="00316630">
        <w:trPr>
          <w:trHeight w:val="1065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 w:rsidR="00316630">
        <w:trPr>
          <w:trHeight w:val="4485"/>
        </w:trPr>
        <w:tc>
          <w:tcPr>
            <w:tcW w:w="10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630" w:rsidRDefault="00912B6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教学目标：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(目的要求、质量标准)</w:t>
            </w:r>
          </w:p>
          <w:p w:rsidR="00357105" w:rsidRDefault="00357105" w:rsidP="0035710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1.学生能够熟练地掌握旅游服务的基本技能知识和旅游相关知识。以达到职教高考标准。</w:t>
            </w:r>
          </w:p>
          <w:p w:rsidR="00357105" w:rsidRDefault="00357105" w:rsidP="0035710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2.学生能够认真地对待每次的模拟考试，查漏补缺。</w:t>
            </w:r>
          </w:p>
          <w:p w:rsidR="00316630" w:rsidRDefault="00357105" w:rsidP="0035710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3.能够在专业技能和理论学习中，相辅相成，提升学生的理论和技能水平，利于树立正确的择业观。</w:t>
            </w:r>
          </w:p>
        </w:tc>
      </w:tr>
      <w:tr w:rsidR="00316630">
        <w:trPr>
          <w:trHeight w:val="441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630" w:rsidRDefault="00912B6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学情分析</w:t>
            </w: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：</w:t>
            </w:r>
          </w:p>
          <w:p w:rsidR="00316630" w:rsidRDefault="00912B63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 xml:space="preserve">    本班是高三职教高考班，学生的目标比较明确，学习动力相对较足，能够自主学习。但，餐饮服务与管理这门专业课程知识点比较零碎且较多，对于基础知识的把握不够牢固，需要加强记忆。学生对于个别知识点的理解还不够深刻，答题准确性有待提高。本班女生较多，自主学习时聊天现象时有发生，自制力有待提高。</w:t>
            </w:r>
          </w:p>
        </w:tc>
      </w:tr>
      <w:tr w:rsidR="00316630">
        <w:trPr>
          <w:trHeight w:val="4680"/>
        </w:trPr>
        <w:tc>
          <w:tcPr>
            <w:tcW w:w="10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630" w:rsidRDefault="00912B6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教材分析：</w:t>
            </w:r>
          </w:p>
          <w:p w:rsidR="00316630" w:rsidRDefault="00912B6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高三职教高考班为高三职教高考专用教材，按照酒店管理专业最新考试标准进行编写。全书以考点相串联，对相关知识点进行了分析和总结。通过“考点精析”和“典例透析”两个环节，使学生对知识点有全面立体的了解和掌握。</w:t>
            </w:r>
          </w:p>
        </w:tc>
      </w:tr>
    </w:tbl>
    <w:p w:rsidR="00316630" w:rsidRDefault="00316630"/>
    <w:p w:rsidR="00316630" w:rsidRDefault="00316630"/>
    <w:p w:rsidR="00316630" w:rsidRDefault="00316630"/>
    <w:tbl>
      <w:tblPr>
        <w:tblW w:w="10485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316630">
        <w:trPr>
          <w:trHeight w:val="463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</w:tcPr>
          <w:p w:rsidR="00316630" w:rsidRDefault="00912B6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教学重点难点：</w:t>
            </w:r>
          </w:p>
          <w:p w:rsidR="00357105" w:rsidRPr="00E636F2" w:rsidRDefault="00357105" w:rsidP="00357105">
            <w:pPr>
              <w:widowControl/>
              <w:tabs>
                <w:tab w:val="left" w:pos="312"/>
              </w:tabs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</w:t>
            </w:r>
            <w:r w:rsidRPr="00E636F2"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本册的重点内容是以单元为中心，注重对学习素质的培养，注重对创新精神和实践能力的培养。</w:t>
            </w:r>
          </w:p>
          <w:p w:rsidR="00357105" w:rsidRDefault="00357105" w:rsidP="0035710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2.通过对篇目的讲解，提高学生的旅游概论的素养，同时结合高考的教学大纲，提高学生的应试能力。</w:t>
            </w:r>
          </w:p>
          <w:p w:rsidR="00316630" w:rsidRDefault="00357105" w:rsidP="00357105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3.提升学生的思想道德素养，培养学生德、智、体、美、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劳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全面发展的合格人才。</w:t>
            </w:r>
          </w:p>
        </w:tc>
      </w:tr>
      <w:tr w:rsidR="00316630">
        <w:trPr>
          <w:trHeight w:val="8190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16630" w:rsidRDefault="00912B63">
            <w:pPr>
              <w:widowControl/>
              <w:numPr>
                <w:ilvl w:val="0"/>
                <w:numId w:val="1"/>
              </w:numPr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教学方法及采取措施：</w:t>
            </w:r>
          </w:p>
          <w:p w:rsidR="00316630" w:rsidRDefault="00912B6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1.背诵记忆基础知识点。利用小组合作方式检查默写。</w:t>
            </w:r>
          </w:p>
          <w:p w:rsidR="00316630" w:rsidRDefault="00912B6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2.讲授做题技巧，通过典型例题等练习、分析提升学生的审题能力、答题规范能力。</w:t>
            </w:r>
          </w:p>
          <w:p w:rsidR="00316630" w:rsidRDefault="00912B6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3.在教学中发挥学生自主学习、合作学习的作用，老师适时指导、点播。使学生对知识点有更全面的掌握。</w:t>
            </w:r>
          </w:p>
          <w:p w:rsidR="00316630" w:rsidRDefault="00912B63">
            <w:pPr>
              <w:widowControl/>
              <w:ind w:firstLineChars="200" w:firstLine="640"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4.在教学中进行思想道德素养教育全面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践行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32"/>
                <w:szCs w:val="32"/>
              </w:rPr>
              <w:t>社会主义核心价值观。</w:t>
            </w:r>
          </w:p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2"/>
                <w:szCs w:val="32"/>
              </w:rPr>
            </w:pPr>
          </w:p>
        </w:tc>
      </w:tr>
      <w:tr w:rsidR="00316630">
        <w:trPr>
          <w:trHeight w:val="540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16630" w:rsidRDefault="00912B63">
            <w:pPr>
              <w:widowControl/>
              <w:jc w:val="left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附：学 期 授 课 计 划 表</w:t>
            </w:r>
          </w:p>
        </w:tc>
      </w:tr>
    </w:tbl>
    <w:p w:rsidR="00316630" w:rsidRDefault="00316630"/>
    <w:p w:rsidR="00316630" w:rsidRDefault="00316630"/>
    <w:p w:rsidR="00316630" w:rsidRDefault="00912B63">
      <w:pPr>
        <w:jc w:val="center"/>
        <w:rPr>
          <w:b/>
          <w:sz w:val="44"/>
        </w:rPr>
      </w:pPr>
      <w:r>
        <w:rPr>
          <w:rFonts w:hint="eastAsia"/>
          <w:b/>
          <w:sz w:val="44"/>
        </w:rPr>
        <w:lastRenderedPageBreak/>
        <w:t>学</w:t>
      </w:r>
      <w:r>
        <w:rPr>
          <w:b/>
          <w:sz w:val="44"/>
        </w:rPr>
        <w:t xml:space="preserve"> 期 授 课 计 划 表</w:t>
      </w:r>
    </w:p>
    <w:p w:rsidR="00316630" w:rsidRDefault="00316630"/>
    <w:tbl>
      <w:tblPr>
        <w:tblW w:w="10480" w:type="dxa"/>
        <w:tblLayout w:type="fixed"/>
        <w:tblLook w:val="04A0" w:firstRow="1" w:lastRow="0" w:firstColumn="1" w:lastColumn="0" w:noHBand="0" w:noVBand="1"/>
      </w:tblPr>
      <w:tblGrid>
        <w:gridCol w:w="840"/>
        <w:gridCol w:w="2060"/>
        <w:gridCol w:w="3940"/>
        <w:gridCol w:w="2480"/>
        <w:gridCol w:w="600"/>
        <w:gridCol w:w="560"/>
      </w:tblGrid>
      <w:tr w:rsidR="00316630">
        <w:trPr>
          <w:trHeight w:val="801"/>
        </w:trPr>
        <w:tc>
          <w:tcPr>
            <w:tcW w:w="8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9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24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571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旅游概论复习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571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我国旅游业发展趋势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571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旅游概论复习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571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旅游业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571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旅游概论复习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57105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旅行社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技能训练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技能训练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基础知识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清明节</w:t>
            </w: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</w:t>
            </w: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三轮复习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做题技巧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5C3DB9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bookmarkStart w:id="0" w:name="_GoBack"/>
            <w:bookmarkEnd w:id="0"/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5.01--5.05</w:t>
            </w:r>
          </w:p>
        </w:tc>
        <w:tc>
          <w:tcPr>
            <w:tcW w:w="75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5.1假期</w:t>
            </w: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15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5.15--5.19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lastRenderedPageBreak/>
              <w:t>16</w:t>
            </w:r>
          </w:p>
        </w:tc>
        <w:tc>
          <w:tcPr>
            <w:tcW w:w="2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5.22--5.26</w:t>
            </w:r>
          </w:p>
        </w:tc>
        <w:tc>
          <w:tcPr>
            <w:tcW w:w="3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left"/>
              <w:rPr>
                <w:rFonts w:ascii="楷体_GB2312" w:eastAsia="楷体_GB2312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17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5.29--6.02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18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6.05--6.09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19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6.12--6.16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20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6.19--6.23</w:t>
            </w:r>
          </w:p>
        </w:tc>
        <w:tc>
          <w:tcPr>
            <w:tcW w:w="3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21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6.26--6.30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期末复习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22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7.03--7.07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期末考试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316630">
        <w:trPr>
          <w:trHeight w:val="801"/>
        </w:trPr>
        <w:tc>
          <w:tcPr>
            <w:tcW w:w="8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黑体" w:eastAsia="黑体" w:hAnsi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kern w:val="0"/>
                <w:sz w:val="36"/>
                <w:szCs w:val="36"/>
              </w:rPr>
              <w:t>23</w:t>
            </w:r>
          </w:p>
        </w:tc>
        <w:tc>
          <w:tcPr>
            <w:tcW w:w="2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36"/>
                <w:szCs w:val="36"/>
              </w:rPr>
            </w:pPr>
            <w:r>
              <w:rPr>
                <w:rFonts w:ascii="宋体" w:eastAsia="宋体" w:hAnsi="宋体" w:cs="宋体" w:hint="eastAsia"/>
                <w:kern w:val="0"/>
                <w:sz w:val="36"/>
                <w:szCs w:val="36"/>
              </w:rPr>
              <w:t>7.10--7.12</w:t>
            </w:r>
          </w:p>
        </w:tc>
        <w:tc>
          <w:tcPr>
            <w:tcW w:w="642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6630" w:rsidRDefault="00912B63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成绩分析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316630" w:rsidRDefault="00316630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</w:tbl>
    <w:p w:rsidR="00316630" w:rsidRDefault="00316630"/>
    <w:sectPr w:rsidR="00316630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微软雅黑"/>
    <w:charset w:val="86"/>
    <w:family w:val="auto"/>
    <w:pitch w:val="default"/>
    <w:sig w:usb0="00000000" w:usb1="00000000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等线 Light">
    <w:panose1 w:val="00000000000000000000"/>
    <w:charset w:val="86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FCF0347"/>
    <w:multiLevelType w:val="singleLevel"/>
    <w:tmpl w:val="EFCF034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877"/>
    <w:rsid w:val="00012916"/>
    <w:rsid w:val="0019451C"/>
    <w:rsid w:val="00316630"/>
    <w:rsid w:val="00357105"/>
    <w:rsid w:val="003F2302"/>
    <w:rsid w:val="005C3DB9"/>
    <w:rsid w:val="0078646B"/>
    <w:rsid w:val="00912B63"/>
    <w:rsid w:val="009E40AD"/>
    <w:rsid w:val="00C25877"/>
    <w:rsid w:val="00E6636F"/>
    <w:rsid w:val="00E90810"/>
    <w:rsid w:val="00EA769F"/>
    <w:rsid w:val="01A85B47"/>
    <w:rsid w:val="0418265A"/>
    <w:rsid w:val="0CD577CC"/>
    <w:rsid w:val="1F874740"/>
    <w:rsid w:val="20372EB7"/>
    <w:rsid w:val="2DEF1B1F"/>
    <w:rsid w:val="322E5C64"/>
    <w:rsid w:val="351544F1"/>
    <w:rsid w:val="4B8E65CA"/>
    <w:rsid w:val="4BDB5226"/>
    <w:rsid w:val="512070D1"/>
    <w:rsid w:val="5DCC4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9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218</Words>
  <Characters>1244</Characters>
  <Application>Microsoft Office Word</Application>
  <DocSecurity>0</DocSecurity>
  <Lines>10</Lines>
  <Paragraphs>2</Paragraphs>
  <ScaleCrop>false</ScaleCrop>
  <Company>微软中国</Company>
  <LinksUpToDate>false</LinksUpToDate>
  <CharactersWithSpaces>1460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13</cp:revision>
  <dcterms:created xsi:type="dcterms:W3CDTF">2023-02-07T07:05:00Z</dcterms:created>
  <dcterms:modified xsi:type="dcterms:W3CDTF">2023-02-09T00:04:00Z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