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机械综合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机械制造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任永兰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继续巩固一轮的基础知识，在一个多月的时间里，进行能力和速度的提升。加强绘图的训练，顺利过技能考试。进行专题训练，使学生摸清题型和侧重点。在二轮结束后，每位学生掌握整个知识体系，达到灵活运用知识来解决问题。三轮综合能力得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本届学生基础较差，一轮复习完后，仍有知识点掌握不牢，做题速度太慢，知识没有形成体系，还有的同学基础知识掌握的很薄弱，审题能力不行，要使学生在高考中具备一定的竞争能力，还需要进一步加强基础知识的掌握和做题能力方面的提高。肯定学生的努力，多鼓励，增强自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321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过对今年考纲的分析，在金属工艺学中改变较多，加了相应实习有关的钳工工具和加工、车工加工、刀具知识等，今年有所侧重。在这块上能力比较弱。二轮资料比较少，针对性不是很强，还需要老师自己整理一些题型融合到二轮复习里。三轮针对学生查漏补缺，整理综合训练套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1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机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械制图二轮继续巩固课本基础知识点，应对选择题，加强绘图速度与能力的提升是关键，很多同学绘图速度太慢，大考中可能做不完。进一步增强空间想象力，应对轴测图绘图和三视图补画。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机械基础除了琐碎的基础知识点外，着重与计算部分轮系和齿轮，再就是机构部分的分析。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极配重难点突出，根据考纲针对性专题训练。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材料比较散，抓大路上的题目。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工艺是难点，着重于技能实训和实训的理论记忆。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1、二轮精选试题，测试讲评，滚动训练。在训练中进一步巩固知识点 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2、二轮精讲精练，以中等题为主。加强学法指导，让学生做笔记，整理错题，课后巩固。指导审题能力的培养：训练答题技巧，强调卷面书写。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3、三轮综合能力提升，综合套题制定时间训练，在做题速度和审题能力上得以提高。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320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4、考前梳理知识点，整理笔记，重点看错题和拿不准的知识点，查漏补缺，做好考前心理疏导，鼓励为主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机械制图二轮模块一专项训练测试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制图基础知识点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机械基础二轮模块一专项训练测试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传动部分公式、特点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机械制图二轮模块二专项训练测试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绘图部分相交线和相惯线作图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机械基础二轮模块二专项训练测试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机构部分基础知识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机械制图二轮模块三专项训练测试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视图画图训练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机械基础二轮模块三专项训练测试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液压部分与技能实训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机械综合三轮专项提升专题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机械综合三轮专项提升专题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综合能力应用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机械综合三轮专项提升专题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综合能力应用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机械综合三轮专项提升专题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综合能力应用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机械综合三轮专项提升专题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综合能力应用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回扣知识、梳理知识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梳理知识点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  <w:t>综合训练、测试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综合整理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春考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59AB3B"/>
    <w:multiLevelType w:val="singleLevel"/>
    <w:tmpl w:val="C859AB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RmZTczMGRhNjYxMTBiOTlkZTZjYTg0MjY4NDZmMj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EE51504"/>
    <w:rsid w:val="2F36029A"/>
    <w:rsid w:val="4A7E6C1C"/>
    <w:rsid w:val="61B74A96"/>
    <w:rsid w:val="784F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852</Words>
  <Characters>1085</Characters>
  <Lines>5</Lines>
  <Paragraphs>1</Paragraphs>
  <TotalTime>4</TotalTime>
  <ScaleCrop>false</ScaleCrop>
  <LinksUpToDate>false</LinksUpToDate>
  <CharactersWithSpaces>1156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2023-02-09T01:55:05Z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5C260404C9DC40988407904D2F29A059</vt:lpwstr>
  </property>
</Properties>
</file>