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黑体"/>
          <w:b/>
          <w:bCs/>
          <w:color w:val="FF0000"/>
          <w:sz w:val="52"/>
          <w:szCs w:val="52"/>
        </w:rPr>
      </w:pPr>
      <w:r>
        <w:rPr>
          <w:rFonts w:ascii="新宋体" w:hAnsi="新宋体" w:eastAsia="黑体"/>
          <w:b/>
          <w:bCs/>
          <w:color w:val="FF0000"/>
          <w:sz w:val="60"/>
          <w:szCs w:val="52"/>
        </w:rPr>
        <w:pict>
          <v:shape id="_x0000_i1025" o:spt="136" type="#_x0000_t136" style="height:87.75pt;width:414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沂源县东里镇福禄坪小学文件" style="font-family:宋体;font-size:36pt;font-weight:bold;v-text-align:center;"/>
            <w10:wrap type="none"/>
            <w10:anchorlock/>
          </v:shape>
        </w:pict>
      </w:r>
    </w:p>
    <w:p>
      <w:pPr>
        <w:ind w:firstLine="2570" w:firstLineChars="800"/>
        <w:rPr>
          <w:rFonts w:asciiTheme="majorEastAsia" w:hAnsiTheme="majorEastAsia" w:eastAsiaTheme="majorEastAsia" w:cstheme="majorEastAsia"/>
          <w:b/>
          <w:bCs/>
          <w:color w:val="FF0000"/>
          <w:sz w:val="32"/>
          <w:szCs w:val="32"/>
        </w:rPr>
      </w:pPr>
    </w:p>
    <w:p>
      <w:pPr>
        <w:ind w:firstLine="2570" w:firstLineChars="8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福小发【202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】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66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号</w:t>
      </w:r>
    </w:p>
    <w:p>
      <w:pPr>
        <w:ind w:firstLine="522" w:firstLineChars="100"/>
        <w:rPr>
          <w:rFonts w:ascii="新宋体" w:hAnsi="新宋体" w:eastAsia="黑体"/>
          <w:color w:val="FF0000"/>
          <w:sz w:val="52"/>
          <w:szCs w:val="52"/>
        </w:rPr>
      </w:pPr>
      <w:r>
        <w:rPr>
          <w:rFonts w:hint="eastAsia" w:ascii="新宋体" w:hAnsi="新宋体" w:eastAsia="黑体"/>
          <w:b/>
          <w:bCs/>
          <w:color w:val="FF0000"/>
          <w:sz w:val="52"/>
          <w:szCs w:val="52"/>
        </w:rPr>
        <w:t>——————★———————</w:t>
      </w:r>
    </w:p>
    <w:p>
      <w:pPr>
        <w:spacing w:line="600" w:lineRule="exact"/>
        <w:jc w:val="center"/>
        <w:rPr>
          <w:rFonts w:hint="eastAsia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福禄坪小学（幼儿园）</w:t>
      </w:r>
      <w:r>
        <w:rPr>
          <w:rFonts w:hint="eastAsia"/>
          <w:sz w:val="36"/>
          <w:szCs w:val="36"/>
        </w:rPr>
        <w:t>防强降雨防洪水应急预案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为防范暴雨雷电等恶劣天气、防止可能出现的洪涝灾害，确保师生的人身和校园财产安全，结合我校实际，特制定本应急预案。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一、指导思想和要求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坚持对党和人民高度负责的精神，按照防汛工作“以块为主，条块结合，条条保证”的原则，实行防汛责任学校领导负责制，快速、及时、有效地处置学校防汛工作中出现的各类突发性灾害事故。采取有效措施，立足学校，坚持自保、自救，防大灾、保安全，确保全学校汛期安全。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二、成立防强降雨防洪水领导小组 </w:t>
      </w:r>
    </w:p>
    <w:p>
      <w:pPr>
        <w:spacing w:line="600" w:lineRule="exact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组 长 ：</w:t>
      </w:r>
      <w:r>
        <w:rPr>
          <w:rFonts w:hint="eastAsia"/>
          <w:sz w:val="28"/>
          <w:szCs w:val="28"/>
          <w:lang w:eastAsia="zh-CN"/>
        </w:rPr>
        <w:t>孟祥国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副组长：</w:t>
      </w:r>
      <w:r>
        <w:rPr>
          <w:rFonts w:hint="eastAsia"/>
          <w:sz w:val="28"/>
          <w:szCs w:val="28"/>
          <w:lang w:eastAsia="zh-CN"/>
        </w:rPr>
        <w:t>徐美刚</w:t>
      </w:r>
      <w:r>
        <w:rPr>
          <w:rFonts w:hint="eastAsia"/>
          <w:sz w:val="28"/>
          <w:szCs w:val="28"/>
        </w:rPr>
        <w:t xml:space="preserve"> </w:t>
      </w:r>
    </w:p>
    <w:p>
      <w:pPr>
        <w:spacing w:line="600" w:lineRule="exact"/>
        <w:ind w:left="839" w:leftChars="266" w:hanging="280" w:hanging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组员：</w:t>
      </w:r>
      <w:r>
        <w:rPr>
          <w:rFonts w:hint="eastAsia"/>
          <w:sz w:val="28"/>
          <w:szCs w:val="28"/>
          <w:lang w:eastAsia="zh-CN"/>
        </w:rPr>
        <w:t>王玉涛</w:t>
      </w:r>
      <w:r>
        <w:rPr>
          <w:rFonts w:hint="eastAsia"/>
          <w:sz w:val="28"/>
          <w:szCs w:val="28"/>
          <w:lang w:val="en-US" w:eastAsia="zh-CN"/>
        </w:rPr>
        <w:t xml:space="preserve"> 司吉福 徐永善 王为渠 李花春 齐山美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任纪兰  曹光荣  张贵霞 李士学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三、 准备工作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1、小学</w:t>
      </w:r>
      <w:r>
        <w:rPr>
          <w:rFonts w:hint="eastAsia"/>
          <w:sz w:val="28"/>
          <w:szCs w:val="28"/>
          <w:lang w:eastAsia="zh-CN"/>
        </w:rPr>
        <w:t>（幼儿园）</w:t>
      </w:r>
      <w:r>
        <w:rPr>
          <w:rFonts w:hint="eastAsia"/>
          <w:sz w:val="28"/>
          <w:szCs w:val="28"/>
        </w:rPr>
        <w:t xml:space="preserve">在暴雨来临之前，仔细检查校舍状况，看屋面是否漏水，墙体是否淋雨，清理下水管道沟渠等排水设施，有问题及时维修；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2、对师生进行防暴雨雷电洪水的安全知识教育，做到未雨绸缪；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3、检查学校周边环境，防止因外部原因造成校内事故。要密切关注山体情况，防止滑坡塌方等灾害；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4、检查电路设备，防止因淋水引发事故；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5、确定在紧急情况下的疏散路线和安置地点，组织师生开展自救、互救、逃生演练。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四、 应急措施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1、关注天气预报，如遇恶劣天气或进入汛期学校必须安排24小时值班，所有人员保持通讯24小时畅通，以便在紧急情况下能及时对各类人员进行调配；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2、暴雨时段，学校值班人员和保安人员应当频繁地在学校各处巡视，若发现险情，立即向值班主管和单位领导报告，启动应急程序；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3、强雷电天气，要做好学校人员及电气化、远程教育设备的防雷电工作；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4、一旦校舍出现险情，迅速组织学生有序疏散、转移至安全地带，教师要首先保证学生人身安全；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5、及时通过校园广播、电话、手机等媒体和通讯工具向有关部门和人员传递信息、通报情况、获取各方面支持；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6、关注学生上学放学的路况，如果道路损毁或存在安全隐患学生不能回家，学校应妥善安置学生，并及时联系家长；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五、工作要求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1、思想上要高度重视，要本着对党和人民事业负责的精神，克服麻痹松懈、掉以轻心思想，认真作好各项准备；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2、工作上要抓好落实，分工职责明确，物资储备到位； 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3、组织上要协调有力，保证政令畅通。 </w:t>
      </w:r>
    </w:p>
    <w:p>
      <w:pPr>
        <w:spacing w:line="600" w:lineRule="exact"/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福禄坪小学（幼儿园）</w:t>
      </w:r>
    </w:p>
    <w:p>
      <w:pPr>
        <w:ind w:firstLine="5600" w:firstLineChars="2000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ZjcyMDhlY2U0ODBkMWZlYThkNGVjMmExMzliMzgifQ=="/>
  </w:docVars>
  <w:rsids>
    <w:rsidRoot w:val="59C12737"/>
    <w:rsid w:val="07ED4212"/>
    <w:rsid w:val="33D92ED4"/>
    <w:rsid w:val="4FAF6C34"/>
    <w:rsid w:val="59C1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943</Characters>
  <Lines>0</Lines>
  <Paragraphs>0</Paragraphs>
  <TotalTime>1</TotalTime>
  <ScaleCrop>false</ScaleCrop>
  <LinksUpToDate>false</LinksUpToDate>
  <CharactersWithSpaces>980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2021-03-18T00:13:00Z</dcterms:created>
  <dc:creator>雪松</dc:creator>
  <cp:lastModifiedBy>12345</cp:lastModifiedBy>
  <cp:lastPrinted>2022-04-25T13:38:00Z</cp:lastPrinted>
  <dcterms:modified xsi:type="dcterms:W3CDTF">2022-09-29T09:17:10Z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F5105CBA99EE45C582DB104E5D059A05</vt:lpwstr>
  </property>
</Properties>
</file>