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600"/>
      </w:pPr>
      <w:r>
        <w:rPr>
          <w:rFonts w:ascii="81b496cf5fbfc77da269b1660010001" w:hAnsi="81b496cf5fbfc77da269b1660010001"/>
          <w:color w:val="000000"/>
          <w:sz w:val="42"/>
        </w:rPr>
        <w:t>枪支弹药管理制度</w:t>
      </w:r>
      <w:r>
        <w:rPr>
          <w:rFonts w:ascii="Arial Unicode MS" w:hAnsi="Arial Unicode MS"/>
          <w:color w:val="000000"/>
          <w:sz w:val="17"/>
        </w:rPr>
        <w:t xml:space="preserve"> </w:t>
      </w:r>
    </w:p>
    <w:p>
      <w:pPr>
        <w:rPr>
          <w:sz w:val="28"/>
          <w:szCs w:val="28"/>
        </w:rPr>
      </w:pPr>
      <w:r>
        <w:rPr>
          <w:rFonts w:ascii="Arial Unicode MS" w:hAnsi="Arial Unicode MS"/>
          <w:color w:val="000000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为了保障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运动员</w:t>
      </w:r>
      <w:r>
        <w:rPr>
          <w:rFonts w:ascii="宋体" w:hAnsi="宋体"/>
          <w:color w:val="000000"/>
          <w:sz w:val="28"/>
          <w:szCs w:val="28"/>
        </w:rPr>
        <w:t>正常训练与比赛，严格遵守完善枪支弹药管理制度，杜绝各种涉枪事故的发生，我校特制订了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发令枪</w:t>
      </w:r>
      <w:r>
        <w:rPr>
          <w:rFonts w:ascii="宋体" w:hAnsi="宋体"/>
          <w:color w:val="000000"/>
          <w:sz w:val="28"/>
          <w:szCs w:val="28"/>
        </w:rPr>
        <w:t>管理制度。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 w:ascii="Times New Roman" w:hAnsi="Times New Roman" w:eastAsia="宋体"/>
          <w:color w:val="000000"/>
          <w:sz w:val="28"/>
          <w:szCs w:val="28"/>
          <w:lang w:val="en-US" w:eastAsia="zh-CN"/>
        </w:rPr>
        <w:t>1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发令枪</w:t>
      </w:r>
      <w:r>
        <w:rPr>
          <w:rFonts w:ascii="宋体" w:hAnsi="宋体"/>
          <w:color w:val="000000"/>
          <w:sz w:val="28"/>
          <w:szCs w:val="28"/>
        </w:rPr>
        <w:t>设专项枪柜存放枪支弹药，要求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体育老师</w:t>
      </w:r>
      <w:r>
        <w:rPr>
          <w:rFonts w:ascii="宋体" w:hAnsi="宋体"/>
          <w:color w:val="000000"/>
          <w:sz w:val="28"/>
          <w:szCs w:val="28"/>
        </w:rPr>
        <w:t>、保管员两人同时参与管理枪支弹药的使用。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宋体" w:hAnsi="宋体"/>
          <w:color w:val="000000"/>
          <w:sz w:val="28"/>
          <w:szCs w:val="28"/>
        </w:rPr>
        <w:t>、规定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除学校运动会外一律不得取出发令枪</w:t>
      </w:r>
      <w:r>
        <w:rPr>
          <w:rFonts w:ascii="宋体" w:hAnsi="宋体"/>
          <w:color w:val="000000"/>
          <w:sz w:val="28"/>
          <w:szCs w:val="28"/>
        </w:rPr>
        <w:t>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>、枪弹未经领导批准，不允许私自带出场地或借给他人使用。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如学校开展因运动会</w:t>
      </w:r>
      <w:r>
        <w:rPr>
          <w:rFonts w:ascii="宋体" w:hAnsi="宋体"/>
          <w:color w:val="000000"/>
          <w:sz w:val="28"/>
          <w:szCs w:val="28"/>
        </w:rPr>
        <w:t>，办理携带枪支弹药手续后方可实施参加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运动会</w:t>
      </w:r>
      <w:r>
        <w:rPr>
          <w:rFonts w:ascii="宋体" w:hAnsi="宋体"/>
          <w:color w:val="000000"/>
          <w:sz w:val="28"/>
          <w:szCs w:val="28"/>
        </w:rPr>
        <w:t>比赛任务。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宋体" w:hAnsi="宋体"/>
          <w:color w:val="000000"/>
          <w:sz w:val="28"/>
          <w:szCs w:val="28"/>
        </w:rPr>
        <w:t>、定期对本部枪支弹药保管情况进行检查，确保枪支弹药完好无损。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宋体" w:hAnsi="宋体"/>
          <w:color w:val="000000"/>
          <w:sz w:val="28"/>
          <w:szCs w:val="28"/>
        </w:rPr>
        <w:t>、要严格枪支弹药出入库手续，枪支弹药入库要有材料保管员写入库单，出库和训练使用要详细记录，一学期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体育老师</w:t>
      </w:r>
      <w:r>
        <w:rPr>
          <w:rFonts w:ascii="宋体" w:hAnsi="宋体"/>
          <w:color w:val="000000"/>
          <w:sz w:val="28"/>
          <w:szCs w:val="28"/>
        </w:rPr>
        <w:t>、保管员对账一次。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ind w:firstLine="3080" w:firstLineChars="1100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</w:p>
    <w:p>
      <w:pPr>
        <w:ind w:firstLine="4760" w:firstLineChars="1700"/>
        <w:rPr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沂源县东里镇水北小学</w:t>
      </w:r>
    </w:p>
    <w:p>
      <w:r>
        <w:rPr>
          <w:rFonts w:ascii="Times New Roman" w:hAnsi="Times New Roman"/>
          <w:color w:val="000000"/>
          <w:sz w:val="26"/>
        </w:rPr>
        <w:t xml:space="preserve">                    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81b496cf5fbfc77da269b166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CCB5466"/>
    <w:rsid w:val="7CC8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36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4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47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48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49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0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3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2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0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Subtitle"/>
    <w:basedOn w:val="1"/>
    <w:next w:val="1"/>
    <w:link w:val="13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5">
    <w:name w:val="List"/>
    <w:basedOn w:val="1"/>
    <w:unhideWhenUsed/>
    <w:uiPriority w:val="99"/>
    <w:pPr>
      <w:ind w:left="360" w:hanging="360"/>
      <w:contextualSpacing/>
    </w:pPr>
  </w:style>
  <w:style w:type="paragraph" w:styleId="26">
    <w:name w:val="Body Text 2"/>
    <w:basedOn w:val="1"/>
    <w:link w:val="141"/>
    <w:unhideWhenUsed/>
    <w:uiPriority w:val="99"/>
    <w:pPr>
      <w:spacing w:after="120" w:line="480" w:lineRule="auto"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Title"/>
    <w:basedOn w:val="1"/>
    <w:next w:val="1"/>
    <w:link w:val="137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1">
    <w:name w:val="Table Grid"/>
    <w:basedOn w:val="30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Light Shading"/>
    <w:basedOn w:val="30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3">
    <w:name w:val="Light Shading Accent 1"/>
    <w:basedOn w:val="30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4">
    <w:name w:val="Light Shading Accent 2"/>
    <w:basedOn w:val="30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5">
    <w:name w:val="Light Shading Accent 3"/>
    <w:basedOn w:val="30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6">
    <w:name w:val="Light Shading Accent 4"/>
    <w:basedOn w:val="30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7">
    <w:name w:val="Light Shading Accent 5"/>
    <w:basedOn w:val="30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38">
    <w:name w:val="Light Shading Accent 6"/>
    <w:basedOn w:val="30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39">
    <w:name w:val="Light List"/>
    <w:basedOn w:val="30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0">
    <w:name w:val="Light List Accent 1"/>
    <w:basedOn w:val="30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1">
    <w:name w:val="Light List Accent 2"/>
    <w:basedOn w:val="30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2">
    <w:name w:val="Light List Accent 3"/>
    <w:basedOn w:val="30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3">
    <w:name w:val="Light List Accent 4"/>
    <w:basedOn w:val="30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4">
    <w:name w:val="Light List Accent 5"/>
    <w:basedOn w:val="30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5">
    <w:name w:val="Light List Accent 6"/>
    <w:basedOn w:val="30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6">
    <w:name w:val="Light Grid"/>
    <w:basedOn w:val="30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7">
    <w:name w:val="Light Grid Accent 1"/>
    <w:basedOn w:val="30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48">
    <w:name w:val="Light Grid Accent 2"/>
    <w:basedOn w:val="30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49">
    <w:name w:val="Light Grid Accent 3"/>
    <w:basedOn w:val="30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0">
    <w:name w:val="Light Grid Accent 4"/>
    <w:basedOn w:val="30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1">
    <w:name w:val="Light Grid Accent 5"/>
    <w:basedOn w:val="30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2">
    <w:name w:val="Light Grid Accent 6"/>
    <w:basedOn w:val="30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3">
    <w:name w:val="Medium Shading 1"/>
    <w:basedOn w:val="30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1 Accent 1"/>
    <w:basedOn w:val="30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5">
    <w:name w:val="Medium Shading 1 Accent 2"/>
    <w:basedOn w:val="30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3"/>
    <w:basedOn w:val="30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4"/>
    <w:basedOn w:val="30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5"/>
    <w:basedOn w:val="30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6"/>
    <w:basedOn w:val="30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2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1">
    <w:name w:val="Medium Shading 2 Accent 1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2">
    <w:name w:val="Medium Shading 2 Accent 2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3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4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5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6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List 1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68">
    <w:name w:val="Medium List 1 Accent 1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9">
    <w:name w:val="Medium List 1 Accent 2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0">
    <w:name w:val="Medium List 1 Accent 3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1">
    <w:name w:val="Medium List 1 Accent 4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2">
    <w:name w:val="Medium List 1 Accent 5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3">
    <w:name w:val="Medium List 1 Accent 6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4">
    <w:name w:val="Medium List 2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6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30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2">
    <w:name w:val="Medium Grid 1 Accent 1"/>
    <w:basedOn w:val="30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3">
    <w:name w:val="Medium Grid 1 Accent 2"/>
    <w:basedOn w:val="30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30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30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30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30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88">
    <w:name w:val="Medium Grid 2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89">
    <w:name w:val="Medium Grid 2 Accent 1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0">
    <w:name w:val="Medium Grid 2 Accent 2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3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4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5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6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3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6">
    <w:name w:val="Medium Grid 3 Accent 1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7">
    <w:name w:val="Medium Grid 3 Accent 2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98">
    <w:name w:val="Medium Grid 3 Accent 3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99">
    <w:name w:val="Medium Grid 3 Accent 4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0">
    <w:name w:val="Medium Grid 3 Accent 5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1">
    <w:name w:val="Medium Grid 3 Accent 6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2">
    <w:name w:val="Dark List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3">
    <w:name w:val="Dark List Accent 1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4">
    <w:name w:val="Dark List Accent 2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5">
    <w:name w:val="Dark List Accent 3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6">
    <w:name w:val="Dark List Accent 4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7">
    <w:name w:val="Dark List Accent 5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08">
    <w:name w:val="Dark List Accent 6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09">
    <w:name w:val="Colorful Shading"/>
    <w:basedOn w:val="30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0">
    <w:name w:val="Colorful Shading Accent 1"/>
    <w:basedOn w:val="30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1">
    <w:name w:val="Colorful Shading Accent 2"/>
    <w:basedOn w:val="30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3"/>
    <w:basedOn w:val="30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3">
    <w:name w:val="Colorful Shading Accent 4"/>
    <w:basedOn w:val="30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5"/>
    <w:basedOn w:val="30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6"/>
    <w:basedOn w:val="30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List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7">
    <w:name w:val="Colorful List Accent 1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18">
    <w:name w:val="Colorful List Accent 2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19">
    <w:name w:val="Colorful List Accent 3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0">
    <w:name w:val="Colorful List Accent 4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1">
    <w:name w:val="Colorful List Accent 5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2">
    <w:name w:val="Colorful List Accent 6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3">
    <w:name w:val="Colorful Grid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4">
    <w:name w:val="Colorful Grid Accent 1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5">
    <w:name w:val="Colorful Grid Accent 2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6">
    <w:name w:val="Colorful Grid Accent 3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7">
    <w:name w:val="Colorful Grid Accent 4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28">
    <w:name w:val="Colorful Grid Accent 5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29">
    <w:name w:val="Colorful Grid Accent 6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1">
    <w:name w:val="Strong"/>
    <w:basedOn w:val="130"/>
    <w:qFormat/>
    <w:uiPriority w:val="22"/>
    <w:rPr>
      <w:b/>
      <w:bCs/>
    </w:rPr>
  </w:style>
  <w:style w:type="character" w:styleId="132">
    <w:name w:val="Emphasis"/>
    <w:basedOn w:val="130"/>
    <w:qFormat/>
    <w:uiPriority w:val="20"/>
    <w:rPr>
      <w:i/>
      <w:iCs/>
    </w:rPr>
  </w:style>
  <w:style w:type="paragraph" w:styleId="13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4">
    <w:name w:val="Heading 1 Char"/>
    <w:basedOn w:val="130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5">
    <w:name w:val="Heading 2 Char"/>
    <w:basedOn w:val="130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36">
    <w:name w:val="Heading 3 Char"/>
    <w:basedOn w:val="130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7">
    <w:name w:val="Title Char"/>
    <w:basedOn w:val="130"/>
    <w:link w:val="29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38">
    <w:name w:val="Subtitle Char"/>
    <w:basedOn w:val="130"/>
    <w:link w:val="2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9">
    <w:name w:val="List Paragraph"/>
    <w:basedOn w:val="1"/>
    <w:qFormat/>
    <w:uiPriority w:val="34"/>
    <w:pPr>
      <w:ind w:left="720"/>
      <w:contextualSpacing/>
    </w:pPr>
  </w:style>
  <w:style w:type="character" w:customStyle="1" w:styleId="140">
    <w:name w:val="Body Text Char"/>
    <w:basedOn w:val="130"/>
    <w:link w:val="19"/>
    <w:uiPriority w:val="99"/>
  </w:style>
  <w:style w:type="character" w:customStyle="1" w:styleId="141">
    <w:name w:val="Body Text 2 Char"/>
    <w:basedOn w:val="130"/>
    <w:link w:val="26"/>
    <w:uiPriority w:val="99"/>
  </w:style>
  <w:style w:type="character" w:customStyle="1" w:styleId="142">
    <w:name w:val="Body Text 3 Char"/>
    <w:basedOn w:val="130"/>
    <w:link w:val="17"/>
    <w:uiPriority w:val="99"/>
    <w:rPr>
      <w:sz w:val="16"/>
      <w:szCs w:val="16"/>
    </w:rPr>
  </w:style>
  <w:style w:type="character" w:customStyle="1" w:styleId="143">
    <w:name w:val="Macro Text Char"/>
    <w:basedOn w:val="130"/>
    <w:link w:val="2"/>
    <w:uiPriority w:val="99"/>
    <w:rPr>
      <w:rFonts w:ascii="Courier" w:hAnsi="Courier"/>
      <w:sz w:val="20"/>
      <w:szCs w:val="20"/>
    </w:rPr>
  </w:style>
  <w:style w:type="paragraph" w:styleId="144">
    <w:name w:val="Quote"/>
    <w:basedOn w:val="1"/>
    <w:next w:val="1"/>
    <w:link w:val="14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5">
    <w:name w:val="Quote Char"/>
    <w:basedOn w:val="130"/>
    <w:link w:val="144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6">
    <w:name w:val="Heading 4 Char"/>
    <w:basedOn w:val="130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Heading 5 Char"/>
    <w:basedOn w:val="130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48">
    <w:name w:val="Heading 6 Char"/>
    <w:basedOn w:val="130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49">
    <w:name w:val="Heading 7 Char"/>
    <w:basedOn w:val="130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0">
    <w:name w:val="Heading 8 Char"/>
    <w:basedOn w:val="130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1">
    <w:name w:val="Heading 9 Char"/>
    <w:basedOn w:val="130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2">
    <w:name w:val="Intense Quote"/>
    <w:basedOn w:val="1"/>
    <w:next w:val="1"/>
    <w:link w:val="153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Intense Quote Char"/>
    <w:basedOn w:val="130"/>
    <w:link w:val="152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Subtle Emphasis"/>
    <w:basedOn w:val="13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5">
    <w:name w:val="Intense Emphasis"/>
    <w:basedOn w:val="130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6">
    <w:name w:val="Subtle Reference"/>
    <w:basedOn w:val="130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57">
    <w:name w:val="Intense Reference"/>
    <w:basedOn w:val="130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58">
    <w:name w:val="Book Title"/>
    <w:basedOn w:val="130"/>
    <w:qFormat/>
    <w:uiPriority w:val="33"/>
    <w:rPr>
      <w:b/>
      <w:bCs/>
      <w:smallCaps/>
      <w:spacing w:val="5"/>
    </w:rPr>
  </w:style>
  <w:style w:type="paragraph" w:customStyle="1" w:styleId="159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fengkaobiguo</cp:lastModifiedBy>
  <dcterms:modified xsi:type="dcterms:W3CDTF">2020-05-21T01:19:44Z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