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D4DE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12" w:firstLineChars="200"/>
        <w:jc w:val="left"/>
        <w:rPr>
          <w:rFonts w:hint="eastAsia" w:ascii="宋体" w:hAnsi="宋体" w:eastAsia="宋体" w:cs="宋体"/>
          <w:w w:val="99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w w:val="99"/>
          <w:sz w:val="36"/>
          <w:szCs w:val="36"/>
          <w:lang w:eastAsia="zh-CN"/>
        </w:rPr>
        <w:t>沂源县韩旺中心学校</w:t>
      </w:r>
      <w:r>
        <w:rPr>
          <w:rFonts w:hint="eastAsia" w:ascii="宋体" w:hAnsi="宋体" w:eastAsia="宋体" w:cs="宋体"/>
          <w:w w:val="99"/>
          <w:sz w:val="36"/>
          <w:szCs w:val="36"/>
          <w:lang w:val="en-US" w:eastAsia="zh-CN"/>
        </w:rPr>
        <w:t>2025年工作报告</w:t>
      </w:r>
    </w:p>
    <w:p w14:paraId="709CEB5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54" w:firstLineChars="200"/>
        <w:jc w:val="left"/>
        <w:rPr>
          <w:rFonts w:hint="eastAsia" w:ascii="宋体" w:hAnsi="宋体" w:eastAsia="宋体" w:cs="宋体"/>
          <w:w w:val="99"/>
          <w:sz w:val="28"/>
          <w:szCs w:val="28"/>
        </w:rPr>
      </w:pPr>
      <w:r>
        <w:rPr>
          <w:rFonts w:hint="eastAsia" w:ascii="宋体" w:hAnsi="宋体" w:eastAsia="宋体" w:cs="宋体"/>
          <w:w w:val="99"/>
          <w:sz w:val="28"/>
          <w:szCs w:val="28"/>
        </w:rPr>
        <w:t>一年来，</w:t>
      </w:r>
      <w:r>
        <w:rPr>
          <w:rFonts w:hint="eastAsia" w:ascii="宋体" w:hAnsi="宋体" w:eastAsia="宋体" w:cs="宋体"/>
          <w:w w:val="99"/>
          <w:sz w:val="28"/>
          <w:szCs w:val="28"/>
          <w:lang w:val="en-US" w:eastAsia="zh-CN"/>
        </w:rPr>
        <w:t>沂源县</w:t>
      </w:r>
      <w:r>
        <w:rPr>
          <w:rFonts w:hint="eastAsia" w:ascii="宋体" w:hAnsi="宋体" w:eastAsia="宋体" w:cs="宋体"/>
          <w:w w:val="99"/>
          <w:sz w:val="28"/>
          <w:szCs w:val="28"/>
        </w:rPr>
        <w:t>韩旺中心学校在县教体局和东里学区的正确领导下，坚持以党的二十大精神为指针，弘扬振华精神，以办好让人民满意的教育为宗旨，“抓安全、重质量、树形象”，学校全体教师与时俱进，开拓创新，</w:t>
      </w:r>
      <w:r>
        <w:rPr>
          <w:rFonts w:hint="eastAsia" w:ascii="宋体" w:hAnsi="宋体" w:eastAsia="宋体" w:cs="宋体"/>
          <w:w w:val="99"/>
          <w:sz w:val="28"/>
          <w:szCs w:val="28"/>
          <w:lang w:val="en-US" w:eastAsia="zh-CN"/>
        </w:rPr>
        <w:t>圆满</w:t>
      </w:r>
      <w:r>
        <w:rPr>
          <w:rFonts w:hint="eastAsia" w:ascii="宋体" w:hAnsi="宋体" w:eastAsia="宋体" w:cs="宋体"/>
          <w:w w:val="99"/>
          <w:sz w:val="28"/>
          <w:szCs w:val="28"/>
        </w:rPr>
        <w:t>完成了各项工作任务，学校办学能力和整体形象得到了提升，现将我校工作汇报如下：</w:t>
      </w:r>
    </w:p>
    <w:p w14:paraId="07D57DC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dstrike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strike w:val="0"/>
          <w:dstrike w:val="0"/>
          <w:sz w:val="28"/>
          <w:szCs w:val="28"/>
          <w:lang w:eastAsia="zh-CN"/>
        </w:rPr>
        <w:t>一、工作目标完成情况：</w:t>
      </w:r>
    </w:p>
    <w:p w14:paraId="58AECCC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54" w:firstLineChars="200"/>
        <w:jc w:val="left"/>
        <w:rPr>
          <w:rFonts w:hint="eastAsia" w:ascii="宋体" w:hAnsi="宋体" w:eastAsia="宋体" w:cs="宋体"/>
          <w:w w:val="99"/>
          <w:sz w:val="28"/>
          <w:szCs w:val="28"/>
        </w:rPr>
      </w:pPr>
      <w:r>
        <w:rPr>
          <w:rFonts w:hint="eastAsia" w:ascii="宋体" w:hAnsi="宋体" w:eastAsia="宋体" w:cs="宋体"/>
          <w:w w:val="99"/>
          <w:sz w:val="28"/>
          <w:szCs w:val="28"/>
        </w:rPr>
        <w:t>（</w:t>
      </w:r>
      <w:r>
        <w:rPr>
          <w:rFonts w:hint="eastAsia" w:ascii="宋体" w:hAnsi="宋体" w:eastAsia="宋体" w:cs="宋体"/>
          <w:w w:val="99"/>
          <w:sz w:val="28"/>
          <w:szCs w:val="28"/>
          <w:lang w:eastAsia="zh-CN"/>
        </w:rPr>
        <w:t>一</w:t>
      </w:r>
      <w:r>
        <w:rPr>
          <w:rFonts w:hint="eastAsia" w:ascii="宋体" w:hAnsi="宋体" w:eastAsia="宋体" w:cs="宋体"/>
          <w:w w:val="99"/>
          <w:sz w:val="28"/>
          <w:szCs w:val="28"/>
        </w:rPr>
        <w:t>）规范办学</w:t>
      </w:r>
    </w:p>
    <w:p w14:paraId="21DD050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54" w:firstLineChars="200"/>
        <w:jc w:val="left"/>
        <w:rPr>
          <w:rFonts w:hint="eastAsia" w:ascii="宋体" w:hAnsi="宋体" w:eastAsia="宋体" w:cs="宋体"/>
          <w:w w:val="99"/>
          <w:sz w:val="28"/>
          <w:szCs w:val="28"/>
        </w:rPr>
      </w:pPr>
      <w:r>
        <w:rPr>
          <w:rFonts w:hint="eastAsia" w:ascii="宋体" w:hAnsi="宋体" w:eastAsia="宋体" w:cs="宋体"/>
          <w:w w:val="99"/>
          <w:sz w:val="28"/>
          <w:szCs w:val="28"/>
        </w:rPr>
        <w:t>学校制定了完善的课程实施方案。开全开好课程。重视新课程学习。开全开好三级课程。加强课程建设，特别是劳动教育、综合实践活动等课程建设</w:t>
      </w:r>
      <w:r>
        <w:rPr>
          <w:rFonts w:hint="eastAsia" w:ascii="宋体" w:hAnsi="宋体" w:eastAsia="宋体" w:cs="宋体"/>
          <w:w w:val="99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w w:val="99"/>
          <w:sz w:val="28"/>
          <w:szCs w:val="28"/>
        </w:rPr>
        <w:t>规范了教育管理。学校制定了作业管理办法、严格执行双减和五项管理的规定</w:t>
      </w:r>
      <w:r>
        <w:rPr>
          <w:rFonts w:hint="eastAsia" w:ascii="宋体" w:hAnsi="宋体" w:eastAsia="宋体" w:cs="宋体"/>
          <w:w w:val="99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w w:val="99"/>
          <w:sz w:val="28"/>
          <w:szCs w:val="28"/>
        </w:rPr>
        <w:t>落实“五项管理”，守护学生身心健康。严格落实教材教辅读物管理要求，规范选用流程</w:t>
      </w:r>
      <w:r>
        <w:rPr>
          <w:rFonts w:hint="eastAsia" w:ascii="宋体" w:hAnsi="宋体" w:eastAsia="宋体" w:cs="宋体"/>
          <w:w w:val="99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w w:val="99"/>
          <w:sz w:val="28"/>
          <w:szCs w:val="28"/>
        </w:rPr>
        <w:t>严格落实“双减”政策。围绕考试管理、课后服务、政策宣传三大核心板块，稳步推进减负提质工作。在考试管理方面，严格执行“压减考试”要求。积极开展丰富多彩的文体艺术活动与社团课后服务工作。做到有计划、有辅导教师、有过程记录、有总结，全面培养学生的综合素质。通过“线下以家长会为载体，解读政策背景与学校举措，引导家长树立“健康成长优先于分数提升”的成才观。</w:t>
      </w:r>
    </w:p>
    <w:p w14:paraId="05EEE5D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54" w:firstLineChars="200"/>
        <w:jc w:val="left"/>
        <w:rPr>
          <w:rFonts w:hint="eastAsia" w:ascii="宋体" w:hAnsi="宋体" w:eastAsia="宋体" w:cs="宋体"/>
          <w:w w:val="99"/>
          <w:sz w:val="28"/>
          <w:szCs w:val="28"/>
        </w:rPr>
      </w:pPr>
      <w:r>
        <w:rPr>
          <w:rFonts w:hint="eastAsia" w:ascii="宋体" w:hAnsi="宋体" w:eastAsia="宋体" w:cs="宋体"/>
          <w:w w:val="99"/>
          <w:sz w:val="28"/>
          <w:szCs w:val="28"/>
        </w:rPr>
        <w:t>（</w:t>
      </w:r>
      <w:r>
        <w:rPr>
          <w:rFonts w:hint="eastAsia" w:ascii="宋体" w:hAnsi="宋体" w:eastAsia="宋体" w:cs="宋体"/>
          <w:w w:val="99"/>
          <w:sz w:val="28"/>
          <w:szCs w:val="28"/>
          <w:lang w:eastAsia="zh-CN"/>
        </w:rPr>
        <w:t>二</w:t>
      </w:r>
      <w:r>
        <w:rPr>
          <w:rFonts w:hint="eastAsia" w:ascii="宋体" w:hAnsi="宋体" w:eastAsia="宋体" w:cs="宋体"/>
          <w:w w:val="99"/>
          <w:sz w:val="28"/>
          <w:szCs w:val="28"/>
        </w:rPr>
        <w:t>）学校教育教学</w:t>
      </w:r>
    </w:p>
    <w:p w14:paraId="1BC9DBB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54" w:firstLineChars="200"/>
        <w:jc w:val="left"/>
        <w:rPr>
          <w:rFonts w:hint="eastAsia" w:ascii="宋体" w:hAnsi="宋体" w:eastAsia="宋体" w:cs="宋体"/>
          <w:w w:val="99"/>
          <w:sz w:val="28"/>
          <w:szCs w:val="28"/>
        </w:rPr>
      </w:pPr>
      <w:r>
        <w:rPr>
          <w:rFonts w:hint="eastAsia" w:ascii="宋体" w:hAnsi="宋体" w:eastAsia="宋体" w:cs="宋体"/>
          <w:w w:val="99"/>
          <w:sz w:val="28"/>
          <w:szCs w:val="28"/>
        </w:rPr>
        <w:t>进一步规范办学行为。贴合学校和学科实际，制定学校、教研组、教师三个层面的教学计划，保障了计划的落实。完善了集体备课制度，教学评价制度不断健全，评价方式持续创新，注重对学习过程的观察、记录与分析。加强日常课堂教学监督。学校采取值日领导进行巡课、教务处进行查课。教师的教学行为规范了，教师教学态度端正了，课堂教学质量也大幅度提高了。听评课制度健全，鼓励开展校际间、跨学科听评课活动，促进了教师间的教学交流与成长。学校严格依据国家课程标准制定校本实验教学计划，认真组织开展实验教学，规范填写实验记录单，保障了实验教学的规范性与有效性。学校明确了作业管理制度。建立学校优质作业资源库。深化作业分层设计与管理。</w:t>
      </w:r>
    </w:p>
    <w:p w14:paraId="4B13DF9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rPr>
          <w:rFonts w:hint="eastAsia" w:ascii="宋体" w:hAnsi="宋体" w:eastAsia="宋体" w:cs="宋体"/>
          <w:w w:val="99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w w:val="99"/>
          <w:sz w:val="28"/>
          <w:szCs w:val="28"/>
        </w:rPr>
        <w:t>（</w:t>
      </w:r>
      <w:r>
        <w:rPr>
          <w:rFonts w:hint="eastAsia" w:ascii="宋体" w:hAnsi="宋体" w:eastAsia="宋体" w:cs="宋体"/>
          <w:w w:val="99"/>
          <w:sz w:val="28"/>
          <w:szCs w:val="28"/>
          <w:lang w:eastAsia="zh-CN"/>
        </w:rPr>
        <w:t>三</w:t>
      </w:r>
      <w:r>
        <w:rPr>
          <w:rFonts w:hint="eastAsia" w:ascii="宋体" w:hAnsi="宋体" w:eastAsia="宋体" w:cs="宋体"/>
          <w:w w:val="99"/>
          <w:sz w:val="28"/>
          <w:szCs w:val="28"/>
        </w:rPr>
        <w:t>）教师发展</w:t>
      </w:r>
    </w:p>
    <w:p w14:paraId="1A50213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277" w:firstLineChars="100"/>
        <w:jc w:val="left"/>
        <w:rPr>
          <w:rFonts w:hint="eastAsia" w:ascii="宋体" w:hAnsi="宋体" w:eastAsia="宋体" w:cs="宋体"/>
          <w:w w:val="99"/>
          <w:sz w:val="28"/>
          <w:szCs w:val="28"/>
        </w:rPr>
      </w:pPr>
      <w:r>
        <w:rPr>
          <w:rFonts w:hint="eastAsia" w:ascii="宋体" w:hAnsi="宋体" w:eastAsia="宋体" w:cs="宋体"/>
          <w:w w:val="99"/>
          <w:sz w:val="28"/>
          <w:szCs w:val="28"/>
        </w:rPr>
        <w:t>加强教师师德师风建设。制定详细的师德考核办法及规定，在教师年度考核、职称评聘、推优评先、表扬奖励等工作中将师德考核放在首位，实行师德失范“一票否决”</w:t>
      </w:r>
      <w:r>
        <w:rPr>
          <w:rFonts w:hint="eastAsia" w:ascii="宋体" w:hAnsi="宋体" w:eastAsia="宋体" w:cs="宋体"/>
          <w:w w:val="99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w w:val="99"/>
          <w:sz w:val="28"/>
          <w:szCs w:val="28"/>
        </w:rPr>
        <w:t>重视教师专业成长。学校制定了详实的教师专业发展规划，明确了教师专业发展目标；加强了新入职教师岗前培训和青年教师培养，优化了教师队伍机构；健全了切实可行的校本教研制度。</w:t>
      </w:r>
    </w:p>
    <w:p w14:paraId="28CF515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rPr>
          <w:rFonts w:hint="eastAsia" w:ascii="宋体" w:hAnsi="宋体" w:eastAsia="宋体" w:cs="宋体"/>
          <w:w w:val="99"/>
          <w:sz w:val="28"/>
          <w:szCs w:val="28"/>
        </w:rPr>
      </w:pPr>
      <w:r>
        <w:rPr>
          <w:rFonts w:hint="eastAsia" w:ascii="宋体" w:hAnsi="宋体" w:eastAsia="宋体" w:cs="宋体"/>
          <w:w w:val="99"/>
          <w:sz w:val="28"/>
          <w:szCs w:val="28"/>
        </w:rPr>
        <w:t>（</w:t>
      </w:r>
      <w:r>
        <w:rPr>
          <w:rFonts w:hint="eastAsia" w:ascii="宋体" w:hAnsi="宋体" w:eastAsia="宋体" w:cs="宋体"/>
          <w:w w:val="99"/>
          <w:sz w:val="28"/>
          <w:szCs w:val="28"/>
          <w:lang w:eastAsia="zh-CN"/>
        </w:rPr>
        <w:t>四</w:t>
      </w:r>
      <w:r>
        <w:rPr>
          <w:rFonts w:hint="eastAsia" w:ascii="宋体" w:hAnsi="宋体" w:eastAsia="宋体" w:cs="宋体"/>
          <w:w w:val="99"/>
          <w:sz w:val="28"/>
          <w:szCs w:val="28"/>
        </w:rPr>
        <w:t>）学校管理</w:t>
      </w:r>
    </w:p>
    <w:p w14:paraId="2C7078A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54" w:firstLineChars="200"/>
        <w:jc w:val="left"/>
        <w:rPr>
          <w:rFonts w:hint="eastAsia" w:ascii="宋体" w:hAnsi="宋体" w:eastAsia="宋体" w:cs="宋体"/>
          <w:w w:val="99"/>
          <w:sz w:val="28"/>
          <w:szCs w:val="28"/>
        </w:rPr>
      </w:pPr>
      <w:r>
        <w:rPr>
          <w:rFonts w:hint="eastAsia" w:ascii="宋体" w:hAnsi="宋体" w:eastAsia="宋体" w:cs="宋体"/>
          <w:w w:val="99"/>
          <w:sz w:val="28"/>
          <w:szCs w:val="28"/>
        </w:rPr>
        <w:t>完善学校内部管理。进一步完善落实教代会制度。积极组织教职员工开展了“唱红歌比赛”、乒乓球、八段锦等丰富多彩的活动；积极开展教职工普法学习、青少年法治宣传教育活动。规范</w:t>
      </w:r>
      <w:r>
        <w:rPr>
          <w:rFonts w:hint="eastAsia" w:ascii="宋体" w:hAnsi="宋体" w:eastAsia="宋体" w:cs="宋体"/>
          <w:w w:val="99"/>
          <w:sz w:val="28"/>
          <w:szCs w:val="28"/>
          <w:lang w:eastAsia="zh-CN"/>
        </w:rPr>
        <w:t>学校</w:t>
      </w:r>
      <w:r>
        <w:rPr>
          <w:rFonts w:hint="eastAsia" w:ascii="宋体" w:hAnsi="宋体" w:eastAsia="宋体" w:cs="宋体"/>
          <w:w w:val="99"/>
          <w:sz w:val="28"/>
          <w:szCs w:val="28"/>
        </w:rPr>
        <w:t>财务管理。管理制度健全，严格遵守财经纪律，专项资金使用合规。加强学校章程、制度、文化建设。不断提升教育保障水平。建立健全资产购入、使用、报废、处置等整套规范管理制度，有专人管理，责任明确，制度上墙，建立固定资产管理物账，做到账实相符。定期清查、盘点资产，做好保管、保养，使用效果良好。建立资产明白卡，仪器、图书、设备等分类、编号、登记，定位存放，有防护、检查、维修措施及记录等。创设条件确保校舍安全。定期对校舍进行勘察，及时维修，确保无危房。做到制度规范健全且上墙，功能用房卫生洁净，管理到位。全力保障校园安全。树立安全重于泰山的思想，把安全工作放在学校一切工作的首位来抓。学校始终把食品安全工作放在首位，做到警钟长鸣，常抓不懈。</w:t>
      </w:r>
    </w:p>
    <w:p w14:paraId="2A6BD3A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54" w:firstLineChars="200"/>
        <w:jc w:val="left"/>
        <w:rPr>
          <w:rFonts w:hint="eastAsia" w:ascii="宋体" w:hAnsi="宋体" w:eastAsia="宋体" w:cs="宋体"/>
          <w:w w:val="99"/>
          <w:sz w:val="28"/>
          <w:szCs w:val="28"/>
        </w:rPr>
      </w:pPr>
      <w:r>
        <w:rPr>
          <w:rFonts w:hint="eastAsia" w:ascii="宋体" w:hAnsi="宋体" w:eastAsia="宋体" w:cs="宋体"/>
          <w:w w:val="99"/>
          <w:sz w:val="28"/>
          <w:szCs w:val="28"/>
        </w:rPr>
        <w:t>（</w:t>
      </w:r>
      <w:r>
        <w:rPr>
          <w:rFonts w:hint="eastAsia" w:ascii="宋体" w:hAnsi="宋体" w:eastAsia="宋体" w:cs="宋体"/>
          <w:w w:val="99"/>
          <w:sz w:val="28"/>
          <w:szCs w:val="28"/>
          <w:lang w:eastAsia="zh-CN"/>
        </w:rPr>
        <w:t>五</w:t>
      </w:r>
      <w:r>
        <w:rPr>
          <w:rFonts w:hint="eastAsia" w:ascii="宋体" w:hAnsi="宋体" w:eastAsia="宋体" w:cs="宋体"/>
          <w:w w:val="99"/>
          <w:sz w:val="28"/>
          <w:szCs w:val="28"/>
        </w:rPr>
        <w:t>）学生健康成长</w:t>
      </w:r>
    </w:p>
    <w:p w14:paraId="4BEF68A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54" w:firstLineChars="200"/>
        <w:jc w:val="left"/>
        <w:rPr>
          <w:rFonts w:hint="eastAsia" w:ascii="宋体" w:hAnsi="宋体" w:eastAsia="宋体" w:cs="宋体"/>
          <w:w w:val="99"/>
          <w:sz w:val="28"/>
          <w:szCs w:val="28"/>
        </w:rPr>
      </w:pPr>
      <w:r>
        <w:rPr>
          <w:rFonts w:hint="eastAsia" w:ascii="宋体" w:hAnsi="宋体" w:eastAsia="宋体" w:cs="宋体"/>
          <w:w w:val="99"/>
          <w:sz w:val="28"/>
          <w:szCs w:val="28"/>
        </w:rPr>
        <w:t>学校树立健康第一的理念。高度重视体育工作，学校成功组织了阳光体育兴趣小组活动。成功举办了学生大课间跳绳比赛、拔河比赛。组织参加了县小学男篮、女篮、县运会比赛，积极参加了五年级《国家学生体质健康》抽测活动，各项活动都取得了不错的成绩，锻炼了学生的身体素质。制定完善的卫生工作制度和防控方案与应急预案。学校的教学、活动等场所始终保持干净、整洁、无异味，光照也符合卫生要求。学校德育处专人负责近视防控。每学年会开展至少2次视力检测，加强学生的户外运动，保证学生每天室外活动不少于一小时年。四是在落实禁毒、国防教育责任制上，学校制定了禁毒、国防工作制度和措施。积极开展青少年国防教育，培育学生爱国精神，配合做好国防宣传等工作。</w:t>
      </w:r>
    </w:p>
    <w:p w14:paraId="52EBF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dstrike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strike w:val="0"/>
          <w:dstrike w:val="0"/>
          <w:sz w:val="28"/>
          <w:szCs w:val="28"/>
          <w:lang w:eastAsia="zh-CN"/>
        </w:rPr>
        <w:t>二、创新创优工作情况：</w:t>
      </w:r>
    </w:p>
    <w:p w14:paraId="5781336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54" w:firstLineChars="200"/>
        <w:jc w:val="left"/>
        <w:rPr>
          <w:rFonts w:hint="eastAsia" w:ascii="宋体" w:hAnsi="宋体" w:eastAsia="宋体" w:cs="宋体"/>
          <w:w w:val="99"/>
          <w:sz w:val="28"/>
          <w:szCs w:val="28"/>
        </w:rPr>
      </w:pPr>
      <w:r>
        <w:rPr>
          <w:rFonts w:hint="eastAsia" w:ascii="宋体" w:hAnsi="宋体" w:eastAsia="宋体" w:cs="宋体"/>
          <w:w w:val="99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w w:val="99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w w:val="99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w w:val="99"/>
          <w:sz w:val="28"/>
          <w:szCs w:val="28"/>
        </w:rPr>
        <w:t>、坚持立德树人。我校高度重视德育工作，全面贯彻党的教育方针，以培养德智体美劳全面发展的社会主义建设者和接班人为目标，多维度推进德育工作。在德育机制建设上，我校制定了《韩旺中心学校年度德育工作计划》，健全德育工作制度与评价体系，完善德育体系。德育课程方面，我校把立德树人作为首要任务，制定并实施落实《中小学德育工作指南》的具体方案，利用《习近平新时代中国特色社会主义思想学生读本》开展系列教育，将社会主义核心价值观融入教育教学全过程。主题教育活动扎实开展。充分利用“清明节”“劳动节”“六一儿童节”“国庆节”等传统主题教育活动，对学生进行理想信念、革命传统、历史使命、诚信教育等主题教育，厚植学生爱党爱国爱人民爱社会主义的情感。少先队工作稳步推进，强化政治引领，加强队伍保障，做到有组织机构、有工作制度等保障措施。</w:t>
      </w:r>
    </w:p>
    <w:p w14:paraId="6621B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54" w:firstLineChars="200"/>
        <w:jc w:val="left"/>
        <w:rPr>
          <w:rFonts w:hint="eastAsia" w:ascii="宋体" w:hAnsi="宋体" w:eastAsia="宋体" w:cs="宋体"/>
          <w:w w:val="99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w w:val="99"/>
          <w:kern w:val="2"/>
          <w:sz w:val="28"/>
          <w:szCs w:val="28"/>
          <w:lang w:val="en-US" w:eastAsia="zh-CN" w:bidi="ar-SA"/>
        </w:rPr>
        <w:t>（二）关心教师的生活疾苦，给老师送温暖，看望慰问生病的教师及教师的直系亲属，与老教师、特困教师谈心交流，与年轻教师交心，关心他们成长，力所能及的解决他们的困难；积极争取振华基金，奖励激励优秀教师。开展形式多样的关爱活动,帮助贫困、留守儿童，关心关爱学生；对品学兼优的学生资助。三是围绕学校管理、师德师风、办学条件、办学行为、安全卫生、办学质量等方面，面向全校师生、家长、社会等群体对学校开展了满意度调查，满意度高。</w:t>
      </w:r>
    </w:p>
    <w:p w14:paraId="2B521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dstrike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strike w:val="0"/>
          <w:dstrike w:val="0"/>
          <w:sz w:val="28"/>
          <w:szCs w:val="28"/>
          <w:lang w:eastAsia="zh-CN"/>
        </w:rPr>
        <w:t>三、党的建设、作风建设、干部队伍建设、廉政建设等方面的情况</w:t>
      </w:r>
    </w:p>
    <w:p w14:paraId="1B172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dstrike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strike w:val="0"/>
          <w:dstrike w:val="0"/>
          <w:sz w:val="28"/>
          <w:szCs w:val="28"/>
          <w:lang w:eastAsia="zh-CN"/>
        </w:rPr>
        <w:t>（一）1、坚持党的领导。认真贯彻落实党的决策部署和指示精神，牢牢把握正确的政治方向，严守</w:t>
      </w:r>
      <w:r>
        <w:rPr>
          <w:rFonts w:hint="eastAsia" w:ascii="宋体" w:hAnsi="宋体" w:eastAsia="宋体" w:cs="宋体"/>
          <w:b w:val="0"/>
          <w:i w:val="0"/>
          <w:strike w:val="0"/>
          <w:dstrike w:val="0"/>
          <w:sz w:val="28"/>
          <w:szCs w:val="28"/>
          <w:lang w:val="en-US" w:eastAsia="zh-CN"/>
        </w:rPr>
        <w:t>党的</w:t>
      </w:r>
      <w:r>
        <w:rPr>
          <w:rFonts w:hint="eastAsia" w:ascii="宋体" w:hAnsi="宋体" w:eastAsia="宋体" w:cs="宋体"/>
          <w:b w:val="0"/>
          <w:i w:val="0"/>
          <w:strike w:val="0"/>
          <w:dstrike w:val="0"/>
          <w:sz w:val="28"/>
          <w:szCs w:val="28"/>
          <w:lang w:eastAsia="zh-CN"/>
        </w:rPr>
        <w:t>纪律，坚决维护党中央权威，从思想上政治上行动上同党中央保持高度一致。</w:t>
      </w:r>
    </w:p>
    <w:p w14:paraId="6C25E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dstrike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strike w:val="0"/>
          <w:dstrike w:val="0"/>
          <w:sz w:val="28"/>
          <w:szCs w:val="28"/>
          <w:lang w:eastAsia="zh-CN"/>
        </w:rPr>
        <w:t>2.加强思想文化建设。扎实抓好教职工理论学习，坚持把党的思想理论建设作为意识形态工作的根本任务，认真学习贯彻习近平总书记系列重要讲话精神，持续推进“两学一做”学习教育活动，加强“四个全面”战略布局的宣传教育，组织好社会主义核心价值观的学习和践行；</w:t>
      </w:r>
    </w:p>
    <w:p w14:paraId="33609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dstrike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strike w:val="0"/>
          <w:dstrike w:val="0"/>
          <w:sz w:val="28"/>
          <w:szCs w:val="28"/>
          <w:lang w:eastAsia="zh-CN"/>
        </w:rPr>
        <w:t>3.加强网络意识形态管理。着力强化网络风险防控意识和能力，不断提高对互联网规律的把握能力。加强对青少年的网络文明教育和网络安全教育，强化对未成年人的网络保护，通过网络弘扬正能量、主旋律，培育积极向上的网络文化。建立健全网络意识形态工作问责机制，建立网上重要情况通报制度、重大事项报告制度；</w:t>
      </w:r>
    </w:p>
    <w:p w14:paraId="3411F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rPr>
          <w:rFonts w:hint="eastAsia" w:ascii="宋体" w:hAnsi="宋体" w:eastAsia="宋体" w:cs="宋体"/>
          <w:b w:val="0"/>
          <w:i w:val="0"/>
          <w:strike w:val="0"/>
          <w:dstrike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strike w:val="0"/>
          <w:dstrike w:val="0"/>
          <w:sz w:val="28"/>
          <w:szCs w:val="28"/>
          <w:lang w:eastAsia="zh-CN"/>
        </w:rPr>
        <w:t>（二）学校党支部切实肩负起主体责任，构建起党支部书记亲自抓、分管领导具体负责、各部门协同配合的工作格局。把学习贯彻习近平新时代中国特色社会主义思想作为首要政治任务，通过党支部理论学习中心组、“三会一课”、主题党日等多种形式，组织全体党员干部深入学习党的理论，深刻领悟“两个确立”的决定性意义，增强“四个意识”、坚定“四个自信”、做到“两个维护”。</w:t>
      </w:r>
    </w:p>
    <w:p w14:paraId="489CF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rPr>
          <w:rFonts w:hint="eastAsia" w:ascii="宋体" w:hAnsi="宋体" w:eastAsia="宋体" w:cs="宋体"/>
          <w:b w:val="0"/>
          <w:i w:val="0"/>
          <w:strike w:val="0"/>
          <w:dstrike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strike w:val="0"/>
          <w:dstrike w:val="0"/>
          <w:sz w:val="28"/>
          <w:szCs w:val="28"/>
          <w:lang w:eastAsia="zh-CN"/>
        </w:rPr>
        <w:t>（三）严格落实党风廉政建设主体责任和监督责任，深入推进全面从严治党。加强廉洁教育和警示教育，强化对重点领域和关键环节的监督制约，严肃查处违规违纪行为，营造风清气正的政治生态。</w:t>
      </w:r>
    </w:p>
    <w:p w14:paraId="2E0FF0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rPr>
          <w:rFonts w:hint="eastAsia" w:ascii="宋体" w:hAnsi="宋体" w:eastAsia="宋体" w:cs="宋体"/>
          <w:b w:val="0"/>
          <w:i w:val="0"/>
          <w:strike w:val="0"/>
          <w:dstrike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strike w:val="0"/>
          <w:dstrike w:val="0"/>
          <w:sz w:val="28"/>
          <w:szCs w:val="28"/>
          <w:lang w:eastAsia="zh-CN"/>
        </w:rPr>
        <w:t>四、存在的问题和不足</w:t>
      </w:r>
    </w:p>
    <w:p w14:paraId="2BDCCAF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54" w:firstLineChars="200"/>
        <w:jc w:val="left"/>
        <w:rPr>
          <w:rFonts w:hint="eastAsia" w:ascii="宋体" w:hAnsi="宋体" w:eastAsia="宋体" w:cs="宋体"/>
          <w:w w:val="99"/>
          <w:sz w:val="28"/>
          <w:szCs w:val="28"/>
        </w:rPr>
      </w:pPr>
      <w:r>
        <w:rPr>
          <w:rFonts w:hint="eastAsia" w:ascii="宋体" w:hAnsi="宋体" w:eastAsia="宋体" w:cs="宋体"/>
          <w:w w:val="99"/>
          <w:sz w:val="28"/>
          <w:szCs w:val="28"/>
        </w:rPr>
        <w:t>1、学校教师老龄化问题非常突出，现有教师38人，其中55周岁以上男女教师</w:t>
      </w:r>
      <w:r>
        <w:rPr>
          <w:rFonts w:hint="eastAsia" w:ascii="宋体" w:hAnsi="宋体" w:eastAsia="宋体" w:cs="宋体"/>
          <w:w w:val="99"/>
          <w:sz w:val="28"/>
          <w:szCs w:val="28"/>
          <w:lang w:val="en-US" w:eastAsia="zh-CN"/>
        </w:rPr>
        <w:t>14</w:t>
      </w:r>
      <w:r>
        <w:rPr>
          <w:rFonts w:hint="eastAsia" w:ascii="宋体" w:hAnsi="宋体" w:eastAsia="宋体" w:cs="宋体"/>
          <w:w w:val="99"/>
          <w:sz w:val="28"/>
          <w:szCs w:val="28"/>
        </w:rPr>
        <w:t>人，45周岁以下的教师只有4人。</w:t>
      </w:r>
    </w:p>
    <w:p w14:paraId="7E77713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54" w:firstLineChars="200"/>
        <w:jc w:val="left"/>
        <w:rPr>
          <w:rFonts w:hint="eastAsia" w:ascii="宋体" w:hAnsi="宋体" w:eastAsia="宋体" w:cs="宋体"/>
          <w:w w:val="99"/>
          <w:sz w:val="28"/>
          <w:szCs w:val="28"/>
        </w:rPr>
      </w:pPr>
      <w:r>
        <w:rPr>
          <w:rFonts w:hint="eastAsia" w:ascii="宋体" w:hAnsi="宋体" w:eastAsia="宋体" w:cs="宋体"/>
          <w:w w:val="99"/>
          <w:sz w:val="28"/>
          <w:szCs w:val="28"/>
        </w:rPr>
        <w:t>2、音、美方面的专业教师短缺，全县百名学生拥有艺术(美术、音乐)专任教师数，学校不达标。此类课程虽然开设，但教学成效还有待于提升。</w:t>
      </w:r>
    </w:p>
    <w:p w14:paraId="4016F3E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54" w:firstLineChars="200"/>
        <w:jc w:val="left"/>
        <w:rPr>
          <w:rFonts w:hint="eastAsia" w:ascii="宋体" w:hAnsi="宋体" w:eastAsia="宋体" w:cs="宋体"/>
          <w:w w:val="99"/>
          <w:sz w:val="28"/>
          <w:szCs w:val="28"/>
        </w:rPr>
      </w:pPr>
      <w:r>
        <w:rPr>
          <w:rFonts w:hint="eastAsia" w:ascii="宋体" w:hAnsi="宋体" w:eastAsia="宋体" w:cs="宋体"/>
          <w:w w:val="99"/>
          <w:sz w:val="28"/>
          <w:szCs w:val="28"/>
        </w:rPr>
        <w:t>3、学校管理水平、教育教学质量有待于进一步提高。</w:t>
      </w:r>
    </w:p>
    <w:p w14:paraId="78F7A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040" w:firstLineChars="18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280EA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040" w:firstLineChars="18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0AA9B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040" w:firstLineChars="18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沂源县韩旺中心学校</w:t>
      </w:r>
    </w:p>
    <w:p w14:paraId="00F93A23">
      <w:pPr>
        <w:pStyle w:val="2"/>
        <w:ind w:firstLine="5600" w:firstLineChars="200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2026年1月</w:t>
      </w:r>
    </w:p>
    <w:sectPr>
      <w:pgSz w:w="11906" w:h="16838"/>
      <w:pgMar w:top="1270" w:right="1633" w:bottom="127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204BF0"/>
    <w:rsid w:val="08CA47FF"/>
    <w:rsid w:val="0B32072C"/>
    <w:rsid w:val="18204BF0"/>
    <w:rsid w:val="1BB333AD"/>
    <w:rsid w:val="1D427018"/>
    <w:rsid w:val="1D4D3C33"/>
    <w:rsid w:val="1F5606CC"/>
    <w:rsid w:val="2568085D"/>
    <w:rsid w:val="2EA34DB3"/>
    <w:rsid w:val="49DE1BFD"/>
    <w:rsid w:val="599B6EA3"/>
    <w:rsid w:val="61082B42"/>
    <w:rsid w:val="625114A3"/>
    <w:rsid w:val="73BF6BEB"/>
    <w:rsid w:val="7F8F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2"/>
      <w:szCs w:val="32"/>
    </w:rPr>
  </w:style>
  <w:style w:type="paragraph" w:customStyle="1" w:styleId="5">
    <w:name w:val="UserStyle_0"/>
    <w:basedOn w:val="1"/>
    <w:qFormat/>
    <w:uiPriority w:val="0"/>
    <w:pPr>
      <w:ind w:left="420" w:leftChars="200"/>
      <w:textAlignment w:val="baseline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3041</Words>
  <Characters>3050</Characters>
  <Lines>0</Lines>
  <Paragraphs>0</Paragraphs>
  <TotalTime>44</TotalTime>
  <ScaleCrop>false</ScaleCrop>
  <LinksUpToDate>false</LinksUpToDate>
  <CharactersWithSpaces>3050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2026-01-13T21:50:00Z</dcterms:created>
  <dc:creator>畾锋夕赵</dc:creator>
  <cp:lastModifiedBy>赵西锋</cp:lastModifiedBy>
  <cp:lastPrinted>2026-01-15T00:37:00Z</cp:lastPrinted>
  <dcterms:modified xsi:type="dcterms:W3CDTF">2012-12-31T20:00:20Z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B6FADBC0D2E7474495BB99D053E63DD3_11</vt:lpwstr>
  </property>
  <property fmtid="{D5CDD505-2E9C-101B-9397-08002B2CF9AE}" pid="4" name="KSOTemplateDocerSaveRecord">
    <vt:lpwstr>eyJoZGlkIjoiOTk5YmE3YzY4NTc1NjQzNTZjZjA1ZGU1MDBmYzUwMGEiLCJ1c2VySWQiOiIxNTgyNzQyMzEyIn0=</vt:lpwstr>
  </property>
</Properties>
</file>