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沂源县实验中学</w:t>
      </w:r>
    </w:p>
    <w:p>
      <w:pPr>
        <w:jc w:val="center"/>
        <w:rPr>
          <w:rFonts w:hint="eastAsia"/>
          <w:sz w:val="36"/>
          <w:szCs w:val="36"/>
          <w:lang w:val="en-US" w:eastAsia="zh-CN"/>
        </w:rPr>
      </w:pPr>
      <w:r>
        <w:rPr>
          <w:rFonts w:hint="eastAsia"/>
          <w:b/>
          <w:bCs/>
          <w:sz w:val="36"/>
          <w:szCs w:val="36"/>
          <w:lang w:val="en-US" w:eastAsia="zh-CN"/>
        </w:rPr>
        <w:t>2023-2024学年度教学工作计划</w:t>
      </w:r>
    </w:p>
    <w:p>
      <w:pPr>
        <w:ind w:left="0" w:leftChars="0" w:firstLine="643" w:firstLineChars="200"/>
        <w:rPr>
          <w:rFonts w:hint="eastAsia" w:ascii="楷体" w:hAnsi="楷体" w:eastAsia="楷体" w:cs="楷体"/>
          <w:b/>
          <w:bCs/>
          <w:i w:val="0"/>
          <w:caps w:val="0"/>
          <w:color w:val="333333"/>
          <w:spacing w:val="0"/>
          <w:sz w:val="32"/>
          <w:szCs w:val="32"/>
          <w:shd w:val="clear" w:fill="FFFFFF"/>
          <w:lang w:eastAsia="zh-CN"/>
        </w:rPr>
      </w:pPr>
      <w:r>
        <w:rPr>
          <w:rFonts w:hint="eastAsia" w:ascii="楷体" w:hAnsi="楷体" w:eastAsia="楷体" w:cs="楷体"/>
          <w:b/>
          <w:bCs/>
          <w:i w:val="0"/>
          <w:caps w:val="0"/>
          <w:color w:val="333333"/>
          <w:spacing w:val="0"/>
          <w:sz w:val="32"/>
          <w:szCs w:val="32"/>
          <w:shd w:val="clear" w:fill="FFFFFF"/>
          <w:lang w:eastAsia="zh-CN"/>
        </w:rPr>
        <w:t>一、现状分析</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1.教学现状分析：</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学校共有42个教学班，193名专任教师。今年我校初三和初四年级学业水平考试均取得全县前四名的好成绩。这是在上级领导的关心支持下，学校领导和全体教师团结一致，凝神聚力抓教学取得的。</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新学年，我校的教师队伍建设遇到很大挑战。上学年我校骨干教师流失严重，新学年新一批骨干教师再次流失，骨干教师比例再次缩小。其次，存在着教研活动实效性不强，部分教师的课堂低效，教学手段单调，学校力推的“问题导学·自主互助”课堂教学改革落实不够到位，存在的这些问题制约着成绩的提高。</w:t>
      </w:r>
    </w:p>
    <w:p>
      <w:pPr>
        <w:ind w:left="0" w:leftChars="0" w:firstLine="640" w:firstLineChars="200"/>
        <w:rPr>
          <w:rFonts w:hint="eastAsia" w:ascii="ˎ̥" w:hAnsi="ˎ̥" w:cs="Lucida Sans Unicode"/>
          <w:color w:val="000000"/>
          <w:sz w:val="28"/>
          <w:szCs w:val="28"/>
          <w:shd w:val="clear" w:color="auto" w:fill="FFFFFF"/>
          <w:lang w:eastAsia="zh-CN"/>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科研现状分析：一年来，教科室工作在县教科室和学校的正确领导下，在各级部、各处室的密切合作下，教师分类梯次培养逐步步入正轨。广大教师的科研意识增强，教科研能力有了较大的提高。但由于年龄大的教师比例大和部分教师的创新意识不强，专心致力于教育教学研究的空间较为狭窄，教师对教科研的认识不足，教师的教科研意识积极性不高。</w:t>
      </w:r>
    </w:p>
    <w:p>
      <w:pPr>
        <w:ind w:left="0" w:leftChars="0" w:firstLine="643" w:firstLineChars="200"/>
        <w:rPr>
          <w:rFonts w:hint="eastAsia" w:ascii="楷体" w:hAnsi="楷体" w:eastAsia="楷体" w:cs="楷体"/>
          <w:b/>
          <w:bCs/>
          <w:i w:val="0"/>
          <w:caps w:val="0"/>
          <w:color w:val="333333"/>
          <w:spacing w:val="0"/>
          <w:sz w:val="32"/>
          <w:szCs w:val="32"/>
          <w:shd w:val="clear" w:fill="FFFFFF"/>
          <w:lang w:eastAsia="zh-CN"/>
        </w:rPr>
      </w:pPr>
      <w:r>
        <w:rPr>
          <w:rFonts w:hint="eastAsia" w:ascii="楷体" w:hAnsi="楷体" w:eastAsia="楷体" w:cs="楷体"/>
          <w:b/>
          <w:bCs/>
          <w:i w:val="0"/>
          <w:caps w:val="0"/>
          <w:color w:val="333333"/>
          <w:spacing w:val="0"/>
          <w:sz w:val="32"/>
          <w:szCs w:val="32"/>
          <w:shd w:val="clear" w:fill="FFFFFF"/>
          <w:lang w:eastAsia="zh-CN"/>
        </w:rPr>
        <w:t>二、新学年目标任务</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1.教学质量：初一、初二年级成绩达到全县前五名，力争全县前四名。</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初三</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2B2C过关率60%，过关总人数达到329人。初四A,B,C三线达到30%,60%,90%，位次力争全县前三名。</w:t>
      </w:r>
    </w:p>
    <w:p>
      <w:pPr>
        <w:ind w:left="0" w:leftChars="0" w:firstLine="640" w:firstLineChars="200"/>
        <w:rPr>
          <w:rFonts w:hint="default"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科研能力：教师发展课程有特色，教育教学科研有能力。新学年力争培养5名市县级骨干教师、5名县教学能手、4名县学科带头人、2名县级名师，尽快壮大骨干教师队伍。强化青年教师的培养力度，使其快速成长为学校骨干教师。</w:t>
      </w:r>
    </w:p>
    <w:p>
      <w:pPr>
        <w:ind w:left="0" w:leftChars="0" w:firstLine="643" w:firstLineChars="200"/>
        <w:rPr>
          <w:rFonts w:hint="eastAsia" w:ascii="楷体" w:hAnsi="楷体" w:eastAsia="楷体" w:cs="楷体"/>
          <w:b/>
          <w:bCs/>
          <w:i w:val="0"/>
          <w:caps w:val="0"/>
          <w:color w:val="333333"/>
          <w:spacing w:val="0"/>
          <w:sz w:val="32"/>
          <w:szCs w:val="32"/>
          <w:shd w:val="clear" w:fill="FFFFFF"/>
          <w:lang w:val="en-US" w:eastAsia="zh-CN"/>
        </w:rPr>
      </w:pPr>
      <w:r>
        <w:rPr>
          <w:rFonts w:hint="eastAsia" w:ascii="楷体" w:hAnsi="楷体" w:eastAsia="楷体" w:cs="楷体"/>
          <w:b/>
          <w:bCs/>
          <w:i w:val="0"/>
          <w:caps w:val="0"/>
          <w:color w:val="333333"/>
          <w:spacing w:val="0"/>
          <w:sz w:val="32"/>
          <w:szCs w:val="32"/>
          <w:shd w:val="clear" w:fill="FFFFFF"/>
          <w:lang w:val="en-US" w:eastAsia="zh-CN"/>
        </w:rPr>
        <w:t>三、工作思路</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1.明确一个中心、四项工作准则、五个重点。</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一个中心：全面提高教育教学质量；</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四项工作准则：求真、求新、求精、求实。（真：真抓实干，真教真学；新：创新思路、教学成绩提高到一个新的高度，精：一切以教学为中心，以质量为核心；实：作风务实，工作踏实）</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五个重点：管理精心、教研驱动、课程建构、课堂重建、评价激励。</w:t>
      </w:r>
    </w:p>
    <w:p>
      <w:pPr>
        <w:ind w:left="0" w:leftChars="0" w:firstLine="640" w:firstLineChars="200"/>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以省市县教科研部门和学校发展规划为指导，按照学校分类推进、目标引领、平台训练、评价激励四同步的原则，以课堂教学为核心，以课题研究为主线，狠抓教科研与教育实践相结合，确立问题即课题，成果即成长的意识，倡导“教师即研究者”的理念，不断壮大“科研型教师”队伍。</w:t>
      </w:r>
    </w:p>
    <w:p>
      <w:pPr>
        <w:ind w:left="0" w:leftChars="0" w:firstLine="562" w:firstLineChars="200"/>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四、实施</w:t>
      </w:r>
      <w:r>
        <w:rPr>
          <w:rFonts w:hint="eastAsia" w:cs="宋体" w:asciiTheme="minorEastAsia" w:hAnsiTheme="minorEastAsia"/>
          <w:b/>
          <w:bCs/>
          <w:color w:val="000000"/>
          <w:kern w:val="0"/>
          <w:sz w:val="28"/>
          <w:szCs w:val="28"/>
          <w:highlight w:val="none"/>
        </w:rPr>
        <w:t>方案</w:t>
      </w:r>
    </w:p>
    <w:p>
      <w:pPr>
        <w:widowControl/>
        <w:snapToGrid w:val="0"/>
        <w:spacing w:line="360" w:lineRule="auto"/>
        <w:ind w:firstLine="643" w:firstLineChars="200"/>
        <w:jc w:val="left"/>
        <w:rPr>
          <w:rFonts w:hint="eastAsia" w:ascii="楷体" w:hAnsi="楷体" w:eastAsia="楷体" w:cs="楷体"/>
          <w:b/>
          <w:bCs/>
          <w:kern w:val="0"/>
          <w:sz w:val="32"/>
          <w:szCs w:val="32"/>
          <w:lang w:eastAsia="zh-CN"/>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一</w:t>
      </w:r>
      <w:r>
        <w:rPr>
          <w:rFonts w:hint="eastAsia" w:ascii="楷体" w:hAnsi="楷体" w:eastAsia="楷体" w:cs="楷体"/>
          <w:b/>
          <w:bCs/>
          <w:kern w:val="0"/>
          <w:sz w:val="32"/>
          <w:szCs w:val="32"/>
        </w:rPr>
        <w:t>）狠抓教学常规管理，规范教育教学行为，提高教育质量</w:t>
      </w:r>
      <w:r>
        <w:rPr>
          <w:rFonts w:hint="eastAsia" w:ascii="楷体" w:hAnsi="楷体" w:eastAsia="楷体" w:cs="楷体"/>
          <w:b/>
          <w:bCs/>
          <w:kern w:val="0"/>
          <w:sz w:val="32"/>
          <w:szCs w:val="32"/>
          <w:lang w:eastAsia="zh-CN"/>
        </w:rPr>
        <w:t>。</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1.提高教学计划和备课的实效性。</w:t>
      </w:r>
      <w:r>
        <w:rPr>
          <w:rFonts w:hint="eastAsia" w:ascii="仿宋_GB2312" w:eastAsia="仿宋_GB2312"/>
          <w:color w:val="auto"/>
          <w:sz w:val="32"/>
          <w:szCs w:val="32"/>
        </w:rPr>
        <w:t>学期初，要求教师在深入</w:t>
      </w:r>
      <w:r>
        <w:rPr>
          <w:rFonts w:hint="eastAsia" w:ascii="仿宋_GB2312" w:eastAsia="仿宋_GB2312"/>
          <w:color w:val="auto"/>
          <w:sz w:val="32"/>
          <w:szCs w:val="32"/>
          <w:lang w:eastAsia="zh-CN"/>
        </w:rPr>
        <w:t>学习</w:t>
      </w:r>
      <w:r>
        <w:rPr>
          <w:rFonts w:hint="eastAsia" w:ascii="仿宋_GB2312" w:eastAsia="仿宋_GB2312"/>
          <w:color w:val="auto"/>
          <w:sz w:val="32"/>
          <w:szCs w:val="32"/>
        </w:rPr>
        <w:t>领会</w:t>
      </w:r>
      <w:r>
        <w:rPr>
          <w:rFonts w:hint="eastAsia" w:ascii="仿宋_GB2312" w:eastAsia="仿宋_GB2312"/>
          <w:color w:val="auto"/>
          <w:sz w:val="32"/>
          <w:szCs w:val="32"/>
          <w:lang w:val="en-US" w:eastAsia="zh-CN"/>
        </w:rPr>
        <w:t>新</w:t>
      </w:r>
      <w:r>
        <w:rPr>
          <w:rFonts w:hint="eastAsia" w:ascii="仿宋_GB2312" w:eastAsia="仿宋_GB2312"/>
          <w:color w:val="auto"/>
          <w:sz w:val="32"/>
          <w:szCs w:val="32"/>
        </w:rPr>
        <w:t>课标精神、</w:t>
      </w:r>
      <w:r>
        <w:rPr>
          <w:rFonts w:hint="eastAsia" w:ascii="仿宋_GB2312" w:eastAsia="仿宋_GB2312"/>
          <w:color w:val="auto"/>
          <w:sz w:val="32"/>
          <w:szCs w:val="32"/>
          <w:lang w:eastAsia="zh-CN"/>
        </w:rPr>
        <w:t>吃透</w:t>
      </w:r>
      <w:r>
        <w:rPr>
          <w:rFonts w:hint="eastAsia" w:ascii="仿宋_GB2312" w:eastAsia="仿宋_GB2312"/>
          <w:color w:val="auto"/>
          <w:sz w:val="32"/>
          <w:szCs w:val="32"/>
        </w:rPr>
        <w:t>教材、全面了解学生的基础上，制订</w:t>
      </w:r>
      <w:r>
        <w:rPr>
          <w:rFonts w:hint="eastAsia" w:ascii="仿宋_GB2312" w:eastAsia="仿宋_GB2312"/>
          <w:color w:val="auto"/>
          <w:sz w:val="32"/>
          <w:szCs w:val="32"/>
          <w:lang w:eastAsia="zh-CN"/>
        </w:rPr>
        <w:t>科学的</w:t>
      </w:r>
      <w:r>
        <w:rPr>
          <w:rFonts w:hint="eastAsia" w:ascii="仿宋_GB2312" w:eastAsia="仿宋_GB2312"/>
          <w:color w:val="auto"/>
          <w:sz w:val="32"/>
          <w:szCs w:val="32"/>
        </w:rPr>
        <w:t>学科教学计划。</w:t>
      </w:r>
      <w:r>
        <w:rPr>
          <w:rFonts w:hint="eastAsia" w:ascii="仿宋_GB2312" w:eastAsia="仿宋_GB2312"/>
          <w:color w:val="auto"/>
          <w:sz w:val="32"/>
          <w:szCs w:val="32"/>
          <w:lang w:eastAsia="zh-CN"/>
        </w:rPr>
        <w:t>教研组计划在教务例会上进行交流，备课组计划在级部教师会上进行交流，个人计划在集体备课会上进行交流。通过相互学习，让老师们统一思想和目标，明确教学工作的“时间表”和“路线图”。</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狠抓教师备课。备好课是提升</w:t>
      </w:r>
      <w:r>
        <w:rPr>
          <w:rFonts w:hint="eastAsia" w:ascii="仿宋_GB2312" w:eastAsia="仿宋_GB2312"/>
          <w:color w:val="auto"/>
          <w:sz w:val="32"/>
          <w:szCs w:val="32"/>
          <w:lang w:val="en-US" w:eastAsia="zh-CN"/>
        </w:rPr>
        <w:t>课堂教学效益和全面提高成绩的基础，要求教师们加大备课投入，所制定的学案要以问题导学的形式形成问题链，做到环环相扣；选取的例题要典型具有示范性，当堂训练的题目要精心选择紧扣所学知识。教务处联合各级部加大备课的检查力度，切实提高备课的质量。</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2．课堂教学</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开展形式多样的公开课，做到典型引领。开展骨干教师示范课、“优秀党员示范课”“青年教师汇报课”等教研活动，让老师们互相学习，力争达到课堂教学更科学规范，教法自然简明，学生的主体地位更加突出，逐步构建起高效课堂，促进教师专业能力的提升。新学年，力争县优质课评选一等奖达到10人以上，县“一师一优课”评选活动中，一等奖20人以上。</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实行学校领导包教研组和推门听课制度。学校领导全程参与所包教研组的听评课等活动，实行领导不打招呼推门听课，了解教师课堂教学情况和学生听讲学习情况，并把教学建议、发现的问题、解决问题的方案及时反馈到授课教师。</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（3）狠抓课堂纪律。要求上课教师管理好上课纪律秩序，保证课堂的实效性。实行包级领导不定时巡视，政教管理员每节巡查的措施，对发现的问题及时处理，并把当天的检查结果及时通报，班主任当天落实。</w:t>
      </w:r>
    </w:p>
    <w:p>
      <w:pPr>
        <w:pStyle w:val="3"/>
        <w:adjustRightInd w:val="0"/>
        <w:snapToGrid w:val="0"/>
        <w:spacing w:before="0" w:beforeAutospacing="0" w:after="0" w:afterAutospacing="0"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3．作业</w:t>
      </w:r>
      <w:r>
        <w:rPr>
          <w:rFonts w:hint="eastAsia" w:ascii="仿宋_GB2312" w:eastAsia="仿宋_GB2312"/>
          <w:color w:val="auto"/>
          <w:sz w:val="32"/>
          <w:szCs w:val="32"/>
          <w:lang w:eastAsia="zh-CN"/>
        </w:rPr>
        <w:t>规范和</w:t>
      </w:r>
      <w:r>
        <w:rPr>
          <w:rFonts w:hint="eastAsia" w:ascii="仿宋_GB2312" w:eastAsia="仿宋_GB2312"/>
          <w:color w:val="auto"/>
          <w:sz w:val="32"/>
          <w:szCs w:val="32"/>
        </w:rPr>
        <w:t>批改</w:t>
      </w:r>
      <w:r>
        <w:rPr>
          <w:rFonts w:hint="eastAsia" w:ascii="仿宋_GB2312" w:eastAsia="仿宋_GB2312"/>
          <w:color w:val="auto"/>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color w:val="auto"/>
          <w:sz w:val="32"/>
          <w:szCs w:val="32"/>
          <w:lang w:eastAsia="zh-CN"/>
        </w:rPr>
        <w:t>严格落实《实验中学作业规范十要求》，</w:t>
      </w:r>
      <w:r>
        <w:rPr>
          <w:rFonts w:hint="eastAsia" w:ascii="仿宋_GB2312" w:hAnsi="宋体" w:eastAsia="仿宋_GB2312" w:cs="宋体"/>
          <w:color w:val="333333"/>
          <w:kern w:val="0"/>
          <w:sz w:val="32"/>
          <w:szCs w:val="32"/>
        </w:rPr>
        <w:t>作业布置与批改要做到“四精”、“四必”：即要精选、精练、精批、精评，做到有练必选、有发必收、有收必改、有改必评</w:t>
      </w:r>
      <w:r>
        <w:rPr>
          <w:rFonts w:hint="eastAsia" w:ascii="仿宋_GB2312" w:eastAsia="仿宋_GB2312"/>
          <w:color w:val="auto"/>
          <w:sz w:val="32"/>
          <w:szCs w:val="32"/>
        </w:rPr>
        <w:t>。</w:t>
      </w:r>
      <w:r>
        <w:rPr>
          <w:rFonts w:hint="eastAsia" w:ascii="仿宋_GB2312" w:eastAsia="仿宋_GB2312"/>
          <w:color w:val="auto"/>
          <w:sz w:val="32"/>
          <w:szCs w:val="32"/>
          <w:lang w:eastAsia="zh-CN"/>
        </w:rPr>
        <w:t>落实作业的全批全改，真正</w:t>
      </w:r>
      <w:r>
        <w:rPr>
          <w:rFonts w:hint="eastAsia" w:ascii="仿宋_GB2312" w:hAnsi="仿宋_GB2312" w:eastAsia="仿宋_GB2312" w:cs="仿宋_GB2312"/>
          <w:sz w:val="32"/>
          <w:szCs w:val="32"/>
          <w:lang w:val="en-US" w:eastAsia="zh-CN"/>
        </w:rPr>
        <w:t>通过作业批改解决学生眼高手低，基础不牢的问题。教务处将把常规检查的重心落实到作业的批改的检查上。</w:t>
      </w:r>
    </w:p>
    <w:p>
      <w:pPr>
        <w:pStyle w:val="3"/>
        <w:adjustRightInd w:val="0"/>
        <w:snapToGrid w:val="0"/>
        <w:spacing w:before="0" w:beforeAutospacing="0" w:after="0" w:afterAutospacing="0" w:line="360" w:lineRule="auto"/>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）积极开展各种形式的教研活动、以研促教，教学相长</w:t>
      </w:r>
    </w:p>
    <w:p>
      <w:pPr>
        <w:pStyle w:val="4"/>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教研活动规范化</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每周的教研活动内容</w:t>
      </w:r>
      <w:r>
        <w:rPr>
          <w:rFonts w:hint="eastAsia" w:ascii="仿宋" w:hAnsi="仿宋" w:eastAsia="仿宋" w:cs="仿宋"/>
          <w:kern w:val="0"/>
          <w:sz w:val="32"/>
          <w:szCs w:val="32"/>
          <w:lang w:eastAsia="zh-CN"/>
        </w:rPr>
        <w:t>要</w:t>
      </w:r>
      <w:r>
        <w:rPr>
          <w:rFonts w:hint="eastAsia" w:ascii="仿宋" w:hAnsi="仿宋" w:eastAsia="仿宋" w:cs="仿宋"/>
          <w:kern w:val="0"/>
          <w:sz w:val="32"/>
          <w:szCs w:val="32"/>
        </w:rPr>
        <w:t>具有针对性</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教研活动内容</w:t>
      </w:r>
      <w:r>
        <w:rPr>
          <w:rFonts w:hint="eastAsia" w:ascii="仿宋" w:hAnsi="仿宋" w:eastAsia="仿宋" w:cs="仿宋"/>
          <w:kern w:val="0"/>
          <w:sz w:val="32"/>
          <w:szCs w:val="32"/>
          <w:lang w:eastAsia="zh-CN"/>
        </w:rPr>
        <w:t>主题化，如</w:t>
      </w:r>
      <w:r>
        <w:rPr>
          <w:rFonts w:hint="eastAsia" w:ascii="仿宋" w:hAnsi="仿宋" w:eastAsia="仿宋" w:cs="仿宋"/>
          <w:sz w:val="32"/>
          <w:szCs w:val="32"/>
          <w:lang w:val="en-US" w:eastAsia="zh-CN"/>
        </w:rPr>
        <w:t>优秀教学设计展示、抓质量经验分享、学情分析报告、优秀教学案例交流等</w:t>
      </w:r>
      <w:r>
        <w:rPr>
          <w:rFonts w:hint="eastAsia" w:ascii="仿宋" w:hAnsi="仿宋" w:eastAsia="仿宋" w:cs="仿宋"/>
          <w:kern w:val="0"/>
          <w:sz w:val="32"/>
          <w:szCs w:val="32"/>
        </w:rPr>
        <w:t>。教研活动制度化</w:t>
      </w:r>
      <w:r>
        <w:rPr>
          <w:rFonts w:hint="eastAsia" w:ascii="仿宋" w:hAnsi="仿宋" w:eastAsia="仿宋" w:cs="仿宋"/>
          <w:kern w:val="0"/>
          <w:sz w:val="32"/>
          <w:szCs w:val="32"/>
          <w:lang w:eastAsia="zh-CN"/>
        </w:rPr>
        <w:t>，通过微信“教务日志群”，及时上传教研活动照片，并整理好教研记录。</w:t>
      </w:r>
      <w:r>
        <w:rPr>
          <w:rFonts w:hint="eastAsia" w:ascii="仿宋" w:hAnsi="仿宋" w:eastAsia="仿宋" w:cs="仿宋"/>
          <w:kern w:val="0"/>
          <w:sz w:val="32"/>
          <w:szCs w:val="32"/>
        </w:rPr>
        <w:t>充分发挥学科带头人、骨干教师的带头作用</w:t>
      </w:r>
      <w:r>
        <w:rPr>
          <w:rFonts w:hint="eastAsia" w:ascii="仿宋" w:hAnsi="仿宋" w:eastAsia="仿宋" w:cs="仿宋"/>
          <w:kern w:val="0"/>
          <w:sz w:val="32"/>
          <w:szCs w:val="32"/>
          <w:lang w:eastAsia="zh-CN"/>
        </w:rPr>
        <w:t>和辐射作用</w:t>
      </w:r>
      <w:r>
        <w:rPr>
          <w:rFonts w:hint="eastAsia" w:ascii="仿宋" w:hAnsi="仿宋" w:eastAsia="仿宋" w:cs="仿宋"/>
          <w:kern w:val="0"/>
          <w:sz w:val="32"/>
          <w:szCs w:val="32"/>
        </w:rPr>
        <w:t>，</w:t>
      </w:r>
      <w:r>
        <w:rPr>
          <w:rFonts w:hint="eastAsia" w:ascii="仿宋" w:hAnsi="仿宋" w:eastAsia="仿宋" w:cs="仿宋"/>
          <w:b w:val="0"/>
          <w:bCs w:val="0"/>
          <w:i w:val="0"/>
          <w:sz w:val="32"/>
          <w:szCs w:val="32"/>
          <w:u w:val="none"/>
          <w:lang w:eastAsia="zh-CN"/>
        </w:rPr>
        <w:t>开展好教研和磨课，</w:t>
      </w:r>
      <w:r>
        <w:rPr>
          <w:rFonts w:hint="eastAsia" w:ascii="仿宋" w:hAnsi="仿宋" w:eastAsia="仿宋" w:cs="仿宋"/>
          <w:kern w:val="0"/>
          <w:sz w:val="32"/>
          <w:szCs w:val="32"/>
        </w:rPr>
        <w:t>把校本教研落到实处</w:t>
      </w:r>
      <w:r>
        <w:rPr>
          <w:rFonts w:hint="eastAsia" w:ascii="仿宋" w:hAnsi="仿宋" w:eastAsia="仿宋" w:cs="仿宋"/>
          <w:sz w:val="32"/>
          <w:szCs w:val="32"/>
        </w:rPr>
        <w:t>。</w:t>
      </w:r>
    </w:p>
    <w:p>
      <w:pPr>
        <w:pStyle w:val="4"/>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集体备课质量化</w:t>
      </w:r>
    </w:p>
    <w:p>
      <w:pPr>
        <w:pStyle w:val="4"/>
        <w:spacing w:line="360" w:lineRule="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按照“主备人说课—成员研讨交流—达成共识—个人修改完善”的步骤和程序，扎实开展集体备课，实现资源共享、智力共享。</w:t>
      </w:r>
      <w:r>
        <w:rPr>
          <w:rFonts w:hint="eastAsia" w:ascii="仿宋" w:hAnsi="仿宋" w:eastAsia="仿宋" w:cs="仿宋"/>
          <w:caps w:val="0"/>
          <w:spacing w:val="0"/>
          <w:kern w:val="0"/>
          <w:sz w:val="32"/>
          <w:szCs w:val="32"/>
          <w:lang w:val="en-US" w:eastAsia="zh-CN" w:bidi="ar"/>
        </w:rPr>
        <w:t>集体备课定时间、定地点、定中心发言人，做到“四统一”(即：对学生所做习题的难度分类统一：必须重点讲评的题目统一；对重点题目的扩展统一：对中、低档题的落实措施统一)，</w:t>
      </w:r>
      <w:r>
        <w:rPr>
          <w:rFonts w:hint="eastAsia" w:ascii="仿宋" w:hAnsi="仿宋" w:eastAsia="仿宋" w:cs="仿宋"/>
          <w:kern w:val="0"/>
          <w:sz w:val="32"/>
          <w:szCs w:val="32"/>
          <w:lang w:eastAsia="zh-CN"/>
        </w:rPr>
        <w:t>老师们通过集体备课</w:t>
      </w:r>
      <w:r>
        <w:rPr>
          <w:rFonts w:hint="eastAsia" w:ascii="仿宋" w:hAnsi="仿宋" w:eastAsia="仿宋" w:cs="仿宋"/>
          <w:kern w:val="0"/>
          <w:sz w:val="32"/>
          <w:szCs w:val="32"/>
        </w:rPr>
        <w:t>认真总结自己和他人课堂教学中的</w:t>
      </w:r>
      <w:r>
        <w:rPr>
          <w:rFonts w:hint="eastAsia" w:ascii="仿宋" w:hAnsi="仿宋" w:eastAsia="仿宋" w:cs="仿宋"/>
          <w:kern w:val="0"/>
          <w:sz w:val="32"/>
          <w:szCs w:val="32"/>
          <w:lang w:eastAsia="zh-CN"/>
        </w:rPr>
        <w:t>成败得失</w:t>
      </w:r>
      <w:r>
        <w:rPr>
          <w:rFonts w:hint="eastAsia" w:ascii="仿宋" w:hAnsi="仿宋" w:eastAsia="仿宋" w:cs="仿宋"/>
          <w:kern w:val="0"/>
          <w:sz w:val="32"/>
          <w:szCs w:val="32"/>
        </w:rPr>
        <w:t>，对不适合的方法、思路，进行反思，找准症结，加以改进完善</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（三）培养学生的良好习惯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i w:val="0"/>
          <w:iCs w:val="0"/>
          <w:caps w:val="0"/>
          <w:color w:val="000000" w:themeColor="text1"/>
          <w:spacing w:val="0"/>
          <w:sz w:val="32"/>
          <w:szCs w:val="32"/>
          <w:shd w:val="clear" w:color="auto" w:fill="auto"/>
          <w:lang w:eastAsia="zh-CN"/>
          <w14:textFill>
            <w14:solidFill>
              <w14:schemeClr w14:val="tx1"/>
            </w14:solidFill>
          </w14:textFill>
        </w:rPr>
        <w:t>各级部</w:t>
      </w:r>
      <w:r>
        <w:rPr>
          <w:rStyle w:val="10"/>
          <w:rFonts w:hint="eastAsia" w:ascii="仿宋" w:hAnsi="仿宋" w:eastAsia="仿宋" w:cs="仿宋"/>
          <w:b w:val="0"/>
          <w:bCs w:val="0"/>
          <w:i w:val="0"/>
          <w:caps w:val="0"/>
          <w:color w:val="000000" w:themeColor="text1"/>
          <w:spacing w:val="0"/>
          <w:sz w:val="32"/>
          <w:szCs w:val="32"/>
          <w:shd w:val="clear" w:color="auto" w:fill="FFFFFF"/>
          <w14:textFill>
            <w14:solidFill>
              <w14:schemeClr w14:val="tx1"/>
            </w14:solidFill>
          </w14:textFill>
        </w:rPr>
        <w:t>抓好学生的兴趣培养、行为习惯、学习习惯的养成教育</w:t>
      </w:r>
      <w:r>
        <w:rPr>
          <w:rStyle w:val="10"/>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，做好边缘生转化工作，将此项</w:t>
      </w:r>
      <w:r>
        <w:rPr>
          <w:rStyle w:val="10"/>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工作考核纳入培优转差成绩</w:t>
      </w:r>
      <w:r>
        <w:rPr>
          <w:rFonts w:hint="eastAsia" w:ascii="仿宋" w:hAnsi="仿宋" w:eastAsia="仿宋" w:cs="仿宋"/>
          <w:b w:val="0"/>
          <w:bCs w:val="0"/>
          <w:i w:val="0"/>
          <w:caps w:val="0"/>
          <w:color w:val="000000" w:themeColor="text1"/>
          <w:spacing w:val="0"/>
          <w:sz w:val="32"/>
          <w:szCs w:val="32"/>
          <w:shd w:val="clear" w:color="auto" w:fill="FFFFFF"/>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加强作业规范的要求，定期举行“最美作业”的展评活动</w:t>
      </w:r>
      <w:r>
        <w:rPr>
          <w:rFonts w:hint="eastAsia" w:ascii="仿宋" w:hAnsi="仿宋" w:eastAsia="仿宋" w:cs="仿宋"/>
          <w:b w:val="0"/>
          <w:bCs w:val="0"/>
          <w:i w:val="0"/>
          <w:caps w:val="0"/>
          <w:color w:val="000000" w:themeColor="text1"/>
          <w:spacing w:val="0"/>
          <w:sz w:val="32"/>
          <w:szCs w:val="32"/>
          <w:shd w:val="clear" w:color="auto" w:fill="FFFFFF"/>
          <w14:textFill>
            <w14:solidFill>
              <w14:schemeClr w14:val="tx1"/>
            </w14:solidFill>
          </w14:textFill>
        </w:rPr>
        <w:t>。采取读书报告会、优秀读书笔记展评、亲子读书、读书心得评选等活动，营造读书氛围、激发读书兴趣。</w:t>
      </w:r>
      <w:r>
        <w:rPr>
          <w:rFonts w:hint="eastAsia" w:ascii="仿宋" w:hAnsi="仿宋" w:eastAsia="仿宋" w:cs="仿宋"/>
          <w:b w:val="0"/>
          <w:bCs w:val="0"/>
          <w:i w:val="0"/>
          <w:iCs w:val="0"/>
          <w:caps w:val="0"/>
          <w:color w:val="000000"/>
          <w:spacing w:val="0"/>
          <w:sz w:val="32"/>
          <w:szCs w:val="32"/>
          <w:shd w:val="clear" w:color="auto" w:fill="auto"/>
          <w:lang w:eastAsia="zh-CN"/>
        </w:rPr>
        <w:t>开展师生硬笔书法比赛</w:t>
      </w:r>
      <w:r>
        <w:rPr>
          <w:rFonts w:hint="eastAsia" w:ascii="仿宋" w:hAnsi="仿宋" w:eastAsia="仿宋" w:cs="仿宋"/>
          <w:sz w:val="32"/>
          <w:szCs w:val="32"/>
          <w:lang w:val="en-US" w:eastAsia="zh-CN"/>
        </w:rPr>
        <w:t>。加强学生学法的指导，在期中期末的考前对学生进行答题规范及技巧的培训。</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（四）加强理论学习，进一步构建学习型教师团队。</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楷体" w:hAnsi="楷体" w:eastAsia="楷体" w:cs="楷体"/>
          <w:b/>
          <w:bCs/>
          <w:sz w:val="32"/>
          <w:szCs w:val="32"/>
          <w:lang w:val="en-US" w:eastAsia="zh-CN"/>
        </w:rPr>
      </w:pPr>
      <w:r>
        <w:rPr>
          <w:rFonts w:hint="eastAsia" w:ascii="仿宋" w:hAnsi="仿宋" w:eastAsia="仿宋" w:cs="仿宋"/>
          <w:b w:val="0"/>
          <w:bCs w:val="0"/>
          <w:i w:val="0"/>
          <w:caps w:val="0"/>
          <w:color w:val="000000" w:themeColor="text1"/>
          <w:spacing w:val="0"/>
          <w:sz w:val="32"/>
          <w:szCs w:val="32"/>
          <w:shd w:val="clear" w:color="auto" w:fill="FFFFFF"/>
          <w14:textFill>
            <w14:solidFill>
              <w14:schemeClr w14:val="tx1"/>
            </w14:solidFill>
          </w14:textFill>
        </w:rPr>
        <w:t>督促教师认真学习教育教学理论书籍等有关专业发展的材料和热点文章</w:t>
      </w: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color="auto" w:fill="FFFFFF"/>
          <w14:textFill>
            <w14:solidFill>
              <w14:schemeClr w14:val="tx1"/>
            </w14:solidFill>
          </w14:textFill>
        </w:rPr>
        <w:t>及时了解国内外的教育理论、最新研究动态。从而提升教师的理论素养，拓展科研视野。另外，要求青年教师做好学习笔记和撰写学习心得</w:t>
      </w: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，利用教研时间进行交流</w:t>
      </w:r>
      <w:r>
        <w:rPr>
          <w:rFonts w:hint="eastAsia"/>
          <w:sz w:val="28"/>
          <w:szCs w:val="28"/>
        </w:rPr>
        <w:t>。</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（五）不断加强教科研骨干队伍的建设，提高教师教科研能力。</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在科研骨干队伍的建设中坚持“三抓”，一抓理论学习提高，不定期开设校本培训，提高教师的教育理论水平；二抓实践研究探讨；三抓树立典型。本学期，学校将选派多名具有较高的教育教学水平及较强的教科研意识的教师参加省、市、县科研单位举办的教科研培训和各科教育教学观摩竞赛活动，同时将各级各类课题研究的任务交给他们，努力使他们的教科研水平通过理论学习和亲自实践不断提高。</w:t>
      </w:r>
    </w:p>
    <w:p>
      <w:pPr>
        <w:spacing w:line="360" w:lineRule="auto"/>
        <w:ind w:firstLine="803" w:firstLineChars="250"/>
        <w:jc w:val="left"/>
        <w:rPr>
          <w:rFonts w:hint="eastAsia" w:ascii="华文楷体" w:hAnsi="华文楷体" w:eastAsia="华文楷体" w:cs="华文楷体"/>
          <w:b/>
          <w:color w:val="000000" w:themeColor="text1"/>
          <w:sz w:val="32"/>
          <w:szCs w:val="32"/>
          <w14:textFill>
            <w14:solidFill>
              <w14:schemeClr w14:val="tx1"/>
            </w14:solidFill>
          </w14:textFill>
        </w:rPr>
      </w:pPr>
      <w:r>
        <w:rPr>
          <w:rFonts w:hint="eastAsia" w:ascii="楷体" w:hAnsi="楷体" w:eastAsia="楷体" w:cs="楷体"/>
          <w:b/>
          <w:bCs/>
          <w:sz w:val="32"/>
          <w:szCs w:val="32"/>
          <w:lang w:val="en-US" w:eastAsia="zh-CN"/>
        </w:rPr>
        <w:t>（六）</w:t>
      </w:r>
      <w:r>
        <w:rPr>
          <w:rFonts w:hint="eastAsia" w:ascii="华文楷体" w:hAnsi="华文楷体" w:eastAsia="华文楷体" w:cs="华文楷体"/>
          <w:b/>
          <w:color w:val="000000" w:themeColor="text1"/>
          <w:sz w:val="32"/>
          <w:szCs w:val="32"/>
          <w14:textFill>
            <w14:solidFill>
              <w14:schemeClr w14:val="tx1"/>
            </w14:solidFill>
          </w14:textFill>
        </w:rPr>
        <w:t>切实打好两个团体战</w:t>
      </w:r>
    </w:p>
    <w:p>
      <w:pPr>
        <w:spacing w:line="360" w:lineRule="auto"/>
        <w:ind w:firstLine="800" w:firstLineChars="25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以班主任为中心的班级教学团体战</w:t>
      </w:r>
    </w:p>
    <w:p>
      <w:pPr>
        <w:spacing w:line="360" w:lineRule="auto"/>
        <w:ind w:firstLine="800" w:firstLineChars="250"/>
        <w:jc w:val="left"/>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通过学校和级部的班主任例会，具体指导</w:t>
      </w:r>
      <w:r>
        <w:rPr>
          <w:rFonts w:hint="eastAsia" w:ascii="仿宋_GB2312" w:hAnsi="仿宋_GB2312" w:eastAsia="仿宋_GB2312" w:cs="仿宋_GB2312"/>
          <w:b w:val="0"/>
          <w:bCs w:val="0"/>
          <w:color w:val="000000" w:themeColor="text1"/>
          <w:sz w:val="32"/>
          <w:szCs w:val="32"/>
          <w14:textFill>
            <w14:solidFill>
              <w14:schemeClr w14:val="tx1"/>
            </w14:solidFill>
          </w14:textFill>
        </w:rPr>
        <w:t>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班主任</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做好每周的重点工作。提升班主任的大局意识，树立</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教师团队合作精神，协调科任教师，</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合理作业设置，提高学生学习积极性，以班主任为核心努力提高班级学习成绩。</w:t>
      </w:r>
    </w:p>
    <w:p>
      <w:pPr>
        <w:numPr>
          <w:ilvl w:val="0"/>
          <w:numId w:val="0"/>
        </w:numPr>
        <w:spacing w:line="360" w:lineRule="auto"/>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以备课组长为中心的备课组团体战</w:t>
      </w:r>
    </w:p>
    <w:p>
      <w:pPr>
        <w:numPr>
          <w:ilvl w:val="0"/>
          <w:numId w:val="0"/>
        </w:numPr>
        <w:spacing w:line="360" w:lineRule="auto"/>
        <w:ind w:firstLine="640" w:firstLineChars="200"/>
        <w:jc w:val="left"/>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通过学校和级部的教务例会，具体指导</w:t>
      </w:r>
      <w:r>
        <w:rPr>
          <w:rFonts w:hint="eastAsia" w:ascii="仿宋_GB2312" w:hAnsi="仿宋_GB2312" w:eastAsia="仿宋_GB2312" w:cs="仿宋_GB2312"/>
          <w:b w:val="0"/>
          <w:bCs w:val="0"/>
          <w:color w:val="000000" w:themeColor="text1"/>
          <w:sz w:val="32"/>
          <w:szCs w:val="32"/>
          <w14:textFill>
            <w14:solidFill>
              <w14:schemeClr w14:val="tx1"/>
            </w14:solidFill>
          </w14:textFill>
        </w:rPr>
        <w:t>各</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科做好每周的重点工作。要求教师们团结在</w:t>
      </w:r>
      <w:r>
        <w:rPr>
          <w:rFonts w:hint="eastAsia" w:ascii="仿宋_GB2312" w:hAnsi="仿宋_GB2312" w:eastAsia="仿宋_GB2312" w:cs="仿宋_GB2312"/>
          <w:b w:val="0"/>
          <w:bCs w:val="0"/>
          <w:color w:val="000000" w:themeColor="text1"/>
          <w:sz w:val="32"/>
          <w:szCs w:val="32"/>
          <w14:textFill>
            <w14:solidFill>
              <w14:schemeClr w14:val="tx1"/>
            </w14:solidFill>
          </w14:textFill>
        </w:rPr>
        <w:t>备课组长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周围</w:t>
      </w:r>
      <w:r>
        <w:rPr>
          <w:rFonts w:hint="eastAsia" w:ascii="仿宋_GB2312" w:hAnsi="仿宋_GB2312" w:eastAsia="仿宋_GB2312" w:cs="仿宋_GB2312"/>
          <w:b w:val="0"/>
          <w:bCs w:val="0"/>
          <w:color w:val="000000" w:themeColor="text1"/>
          <w:sz w:val="32"/>
          <w:szCs w:val="32"/>
          <w14:textFill>
            <w14:solidFill>
              <w14:schemeClr w14:val="tx1"/>
            </w14:solidFill>
          </w14:textFill>
        </w:rPr>
        <w:t>，努力提高集体备课实效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性</w:t>
      </w:r>
      <w:r>
        <w:rPr>
          <w:rFonts w:hint="eastAsia" w:ascii="仿宋_GB2312" w:hAnsi="仿宋_GB2312" w:eastAsia="仿宋_GB2312" w:cs="仿宋_GB2312"/>
          <w:b w:val="0"/>
          <w:bCs w:val="0"/>
          <w:color w:val="000000" w:themeColor="text1"/>
          <w:sz w:val="32"/>
          <w:szCs w:val="32"/>
          <w14:textFill>
            <w14:solidFill>
              <w14:schemeClr w14:val="tx1"/>
            </w14:solidFill>
          </w14:textFill>
        </w:rPr>
        <w:t>。每周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集体备课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要做到“五统一”：统一进度、统一重难点、统一授课方法、统一作业、统一检测内容。开展好组内公开课，通过研课和磨课达到共同提高。以备课组长为核心努力提高备课组成绩，力争使备课组成绩居全县前列。</w:t>
      </w:r>
    </w:p>
    <w:p>
      <w:pPr>
        <w:numPr>
          <w:ilvl w:val="0"/>
          <w:numId w:val="0"/>
        </w:numPr>
        <w:spacing w:line="360" w:lineRule="auto"/>
        <w:ind w:firstLine="643"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（七）优化考核方案，加大激励措施</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结合教学实际，改进和优化教学考核方案，力争考核的公平公正和发挥其导向性作用。开好期中考试后的中期表彰会，教师节前的学年度表彰会，振华基金奖学扶困会议，大力宣传和表彰在教学工作中做出突出贡献的教师。</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pPr>
    </w:p>
    <w:tbl>
      <w:tblPr>
        <w:tblStyle w:val="8"/>
        <w:tblW w:w="893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8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920"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default" w:ascii="Times New Roman" w:hAnsi="Times New Roman" w:cs="Times New Roman"/>
                <w:b/>
                <w:bCs/>
                <w:color w:val="C00000"/>
                <w:sz w:val="21"/>
                <w:szCs w:val="21"/>
              </w:rPr>
              <w:t>周次</w:t>
            </w:r>
          </w:p>
        </w:tc>
        <w:tc>
          <w:tcPr>
            <w:tcW w:w="8015"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default" w:ascii="Times New Roman" w:hAnsi="Times New Roman" w:cs="Times New Roman"/>
                <w:b/>
                <w:bCs/>
                <w:color w:val="C00000"/>
                <w:sz w:val="24"/>
                <w:szCs w:val="24"/>
              </w:rPr>
              <w:t>主 要 工 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5" w:hRule="atLeast"/>
          <w:tblCellSpacing w:w="0" w:type="dxa"/>
        </w:trPr>
        <w:tc>
          <w:tcPr>
            <w:tcW w:w="920"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ascii="楷体" w:hAnsi="楷体" w:eastAsia="楷体" w:cs="楷体"/>
                <w:color w:val="000000"/>
                <w:sz w:val="24"/>
                <w:szCs w:val="24"/>
              </w:rPr>
              <w:t>1</w:t>
            </w:r>
          </w:p>
        </w:tc>
        <w:tc>
          <w:tcPr>
            <w:tcW w:w="8015"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组织初二至初四暑假作业检查；2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组织初一新生考试；3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发放教材和作业；4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人员分工；5</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收交检查假期作业；6</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年度考核核算7</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下发教学进度</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制订计划 8</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制定“开学第一课”方案。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blCellSpacing w:w="0" w:type="dxa"/>
        </w:trPr>
        <w:tc>
          <w:tcPr>
            <w:tcW w:w="920"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2</w:t>
            </w:r>
          </w:p>
        </w:tc>
        <w:tc>
          <w:tcPr>
            <w:tcW w:w="8015"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开展常规落实管理月活动；2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计划集中审查与修订；3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备课组“同课异构”晾晒课;4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部分学科集体备课会教研活动；5</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大作业规范落实与检查；6</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分级部教学常规抽查检查；7</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晨读课检查。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blCellSpacing w:w="0" w:type="dxa"/>
        </w:trPr>
        <w:tc>
          <w:tcPr>
            <w:tcW w:w="920"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3</w:t>
            </w:r>
          </w:p>
        </w:tc>
        <w:tc>
          <w:tcPr>
            <w:tcW w:w="8015"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继续开展常规落实管理月活动；2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教研组骨干教师教师示范课； 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部分学科集体备课会；4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分级部教学常规抽查检查；5</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晨读课检查6</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“推普周”演讲比赛；。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blCellSpacing w:w="0" w:type="dxa"/>
        </w:trPr>
        <w:tc>
          <w:tcPr>
            <w:tcW w:w="920"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4</w:t>
            </w:r>
          </w:p>
        </w:tc>
        <w:tc>
          <w:tcPr>
            <w:tcW w:w="8015"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继续开展常规落实管理月活动；2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迎接县教学工作视导；3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青年教师展示课;5</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自习课检查评选自主学习标兵班集体。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blCellSpacing w:w="0" w:type="dxa"/>
        </w:trPr>
        <w:tc>
          <w:tcPr>
            <w:tcW w:w="920"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5</w:t>
            </w:r>
          </w:p>
        </w:tc>
        <w:tc>
          <w:tcPr>
            <w:tcW w:w="8015" w:type="dxa"/>
            <w:tcBorders>
              <w:top w:val="single" w:color="00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rPr>
                <w:sz w:val="20"/>
                <w:szCs w:val="20"/>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继续开展常规落实管理月活动；2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第一次阶段性质量检测</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学生会3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教师三笔字比赛活动；4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6</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常规检查；2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常规落实管理月活动总；3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国庆节作业布置4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备课组“同课异构”晾晒课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7</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落实周周测2.开展校“我的模式我的课”人人上一节录播课活动 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强化做笔记和错题本习惯，精品展览。4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“半天无课日”文理科教研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8</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落实错题本和思维导图；2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继续校“我的模式我的课”人人上一节录播课活动 ；3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备课组“同课异构”晾晒课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9</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举行复习课研讨活动2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10</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期中常规检查2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11</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组织期中考试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12</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期中考试质量分析；教师会，家长会，学生会2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收集每个老师的“金点子”。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13</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开展校“我的模式我的课”人人上一节录播课活动 ；2.英语单词听写比赛。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14</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各级部检查学生学案保存的情况2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数学计算题解题大赛。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15</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分级部教学常规抽查检查；3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语文古诗词记忆大赛。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16</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第二次阶段性质量检测</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学生会；2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“半天无课日”文理科教研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17</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组织初四学生参加全县新授课质量检测；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18</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初四质量分析会；2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元旦作业布置；3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参加全县初四教学工作调度会；4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复习公开课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19</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迎接市初中课堂实施水平评估检查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20</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音体美微地方课程期末考核 ；2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初四一轮复习研讨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21</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常规期末检查；2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学生评教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blCellSpacing w:w="0" w:type="dxa"/>
        </w:trPr>
        <w:tc>
          <w:tcPr>
            <w:tcW w:w="920"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22</w:t>
            </w:r>
          </w:p>
        </w:tc>
        <w:tc>
          <w:tcPr>
            <w:tcW w:w="8015" w:type="dxa"/>
            <w:tcBorders>
              <w:top w:val="single" w:color="080000" w:sz="6" w:space="0"/>
              <w:left w:val="single" w:color="000000" w:sz="6" w:space="0"/>
              <w:bottom w:val="single" w:color="000000" w:sz="6" w:space="0"/>
              <w:right w:val="single" w:color="000000" w:sz="6" w:space="0"/>
            </w:tcBorders>
            <w:noWrap w:val="0"/>
            <w:vAlign w:val="top"/>
          </w:tcPr>
          <w:p>
            <w:pPr>
              <w:pStyle w:val="7"/>
              <w:keepNext w:val="0"/>
              <w:keepLines w:val="0"/>
              <w:widowControl/>
              <w:suppressLineNumbers w:val="0"/>
              <w:jc w:val="left"/>
              <w:rPr>
                <w:rFonts w:hint="eastAsia"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期末考试；2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学期总结；3</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期末质量分析；4</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绩效核算</w:t>
            </w:r>
          </w:p>
        </w:tc>
      </w:tr>
    </w:tbl>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auto"/>
        <w:ind w:firstLine="640" w:firstLineChars="200"/>
        <w:jc w:val="center"/>
        <w:textAlignment w:val="auto"/>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沂源县实验</w:t>
      </w:r>
      <w:bookmarkStart w:id="0" w:name="_GoBack"/>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中学</w:t>
      </w:r>
      <w:bookmarkEnd w:id="0"/>
    </w:p>
    <w:p>
      <w:pPr>
        <w:keepNext w:val="0"/>
        <w:keepLines w:val="0"/>
        <w:pageBreakBefore w:val="0"/>
        <w:widowControl w:val="0"/>
        <w:kinsoku/>
        <w:wordWrap/>
        <w:overflowPunct/>
        <w:topLinePunct w:val="0"/>
        <w:autoSpaceDE/>
        <w:autoSpaceDN/>
        <w:bidi w:val="0"/>
        <w:spacing w:line="360" w:lineRule="auto"/>
        <w:ind w:firstLine="640" w:firstLineChars="200"/>
        <w:jc w:val="center"/>
        <w:textAlignment w:val="auto"/>
        <w:rPr>
          <w:rFonts w:hint="default"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 xml:space="preserve">                 2023年9月1日</w:t>
      </w:r>
    </w:p>
    <w:sectPr>
      <w:footerReference r:id="rId3" w:type="default"/>
      <w:pgSz w:w="11906" w:h="16838"/>
      <w:pgMar w:top="1304" w:right="1417" w:bottom="130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NDM0MWYxYTUzZjkyNzg5YTllYzBjZDE4NTQyOTkifQ=="/>
  </w:docVars>
  <w:rsids>
    <w:rsidRoot w:val="0E5D01CC"/>
    <w:rsid w:val="002278F0"/>
    <w:rsid w:val="00BF52BD"/>
    <w:rsid w:val="01C0309B"/>
    <w:rsid w:val="027A5940"/>
    <w:rsid w:val="0E5D01CC"/>
    <w:rsid w:val="0ED71A24"/>
    <w:rsid w:val="0FA67D74"/>
    <w:rsid w:val="10AC13BA"/>
    <w:rsid w:val="139B74C4"/>
    <w:rsid w:val="142851FC"/>
    <w:rsid w:val="169511F9"/>
    <w:rsid w:val="18F24AF7"/>
    <w:rsid w:val="19F16090"/>
    <w:rsid w:val="1D994A74"/>
    <w:rsid w:val="1F0212B1"/>
    <w:rsid w:val="2040567B"/>
    <w:rsid w:val="2EBA411D"/>
    <w:rsid w:val="3CE919A2"/>
    <w:rsid w:val="3E04559D"/>
    <w:rsid w:val="402C2ECF"/>
    <w:rsid w:val="458E265A"/>
    <w:rsid w:val="49A5461D"/>
    <w:rsid w:val="49BB5BEF"/>
    <w:rsid w:val="4BC82845"/>
    <w:rsid w:val="533802B0"/>
    <w:rsid w:val="59162E41"/>
    <w:rsid w:val="5ADD34EB"/>
    <w:rsid w:val="5B6B0AF7"/>
    <w:rsid w:val="5C6739B4"/>
    <w:rsid w:val="5D0631CD"/>
    <w:rsid w:val="5E9633F9"/>
    <w:rsid w:val="61CD6067"/>
    <w:rsid w:val="62E01EAA"/>
    <w:rsid w:val="660769E5"/>
    <w:rsid w:val="66303069"/>
    <w:rsid w:val="68301F06"/>
    <w:rsid w:val="6949721C"/>
    <w:rsid w:val="6C785FB4"/>
    <w:rsid w:val="6C7F08A6"/>
    <w:rsid w:val="76D37824"/>
    <w:rsid w:val="7B3A4316"/>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44"/>
    </w:rPr>
  </w:style>
  <w:style w:type="paragraph" w:styleId="3">
    <w:name w:val="Body Text Indent"/>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3481</Words>
  <Characters>3533</Characters>
  <Lines>0</Lines>
  <Paragraphs>0</Paragraphs>
  <TotalTime>1141</TotalTime>
  <ScaleCrop>false</ScaleCrop>
  <LinksUpToDate>false</LinksUpToDate>
  <CharactersWithSpaces>3541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2022-09-07T00:53:00Z</dcterms:created>
  <dc:creator>Administrator</dc:creator>
  <cp:lastModifiedBy>小白兔</cp:lastModifiedBy>
  <cp:lastPrinted>2023-10-24T06:19:58Z</cp:lastPrinted>
  <dcterms:modified xsi:type="dcterms:W3CDTF">2023-10-25T05:01:06Z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28D35D2BEE7D4DB6AC00C2307F0296AE</vt:lpwstr>
  </property>
</Properties>
</file>