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717171" w:sz="12" w:space="18"/>
          <w:right w:val="none" w:color="auto" w:sz="0" w:space="0"/>
        </w:pBdr>
        <w:spacing w:before="0" w:beforeAutospacing="1" w:after="0" w:afterAutospacing="1" w:line="600" w:lineRule="atLeast"/>
        <w:ind w:left="0" w:right="0" w:firstLine="0"/>
        <w:jc w:val="center"/>
        <w:rPr>
          <w:rFonts w:ascii="微软雅黑" w:hAnsi="微软雅黑" w:eastAsia="微软雅黑" w:cs="微软雅黑"/>
          <w:i w:val="0"/>
          <w:iCs w:val="0"/>
          <w:caps w:val="0"/>
          <w:color w:val="auto"/>
          <w:spacing w:val="0"/>
          <w:sz w:val="37"/>
          <w:szCs w:val="37"/>
        </w:rPr>
      </w:pPr>
      <w:r>
        <w:rPr>
          <w:rFonts w:hint="eastAsia" w:ascii="微软雅黑" w:hAnsi="微软雅黑" w:eastAsia="微软雅黑" w:cs="微软雅黑"/>
          <w:i w:val="0"/>
          <w:iCs w:val="0"/>
          <w:caps w:val="0"/>
          <w:color w:val="auto"/>
          <w:spacing w:val="0"/>
          <w:kern w:val="0"/>
          <w:sz w:val="37"/>
          <w:szCs w:val="37"/>
          <w:bdr w:val="none" w:color="auto" w:sz="0" w:space="0"/>
          <w:lang w:val="en-US" w:eastAsia="zh-CN" w:bidi="ar"/>
        </w:rPr>
        <w:t>鲁山学校2021年度艺术教育自评结果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艺术教育是实施美育的最主要途径和内容，是文化的重要内容和载体，艺术能够培养学生感受美、表现美、鉴赏美、创造美的能力，引领学生树立正确的审美观念，陶冶高尚的道德情操，激发想象力和创新意识，促进学生的全</w:t>
      </w: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rPr>
        <w:t>面发展和健康成长，对于立德树人具有独特而重要的作用。现将我校艺术教育开展情况总结汇报如下：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Style w:val="5"/>
          <w:rFonts w:hint="eastAsia" w:ascii="微软雅黑" w:hAnsi="微软雅黑" w:eastAsia="微软雅黑" w:cs="微软雅黑"/>
          <w:b/>
          <w:bCs/>
          <w:i w:val="0"/>
          <w:iCs w:val="0"/>
          <w:caps w:val="0"/>
          <w:color w:val="333333"/>
          <w:spacing w:val="0"/>
          <w:sz w:val="22"/>
          <w:szCs w:val="22"/>
          <w:bdr w:val="none" w:color="auto" w:sz="0" w:space="0"/>
        </w:rPr>
        <w:t>一、艺术课程开设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学校按照《普通高中艺术课程实施方案》的要求，面向全校学生开设艺术课程，并纳入学分管理。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一是开齐开足《课程方案》中要求开设的艺术必修和选修课。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二是积极创造条件开设较为丰富的艺术选修课供学生选择性学习。学校开设的艺术课程主要有：《音乐鉴赏》、《歌唱》《音乐基础理论》《美术鉴赏》《木刻版画》《中国花鸟画》等课程，大大拓展了学生的学习范围，这些课程让学生在学习过程中能够全面接受艺术的熏陶，为艺术人生的培养提供了良好的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三是努力开设艺术社团供学生选择。学校艺术社团，每周五下午一个半小时。艺术社团有：合唱社团、民乐社团、美术社团、舞蹈社团、戏剧社团，活动开展活跃，体现了青春的活力。学校定期开展艺术活动，例如：美育展、艺术节、元旦联欢会等，展示学校艺术教学和课外活动的教育成果，促进了学校精神文明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四是学校开设音乐和美术艺考生训练课程。音乐艺考生训练为每周三四五，共六小时。开设课程有：试唱练耳、乐理、专业训练。在音乐高考班教学中，我们深入研究高考大纲，实施全程备考，宏观把握乐理教材与视唱练耳教材，理清考点（把握好哪些是常考点，哪些是热点），把教学目标分散到每节课，力求“一课一得”。在高考班的课堂教学中重视学生能力的训练。尤其重视比较能力培养（主要针对高考中的比较能力），经常将类似的乐理练习、视唱曲目与有关的往年高考试题进行针对性的比较，以提高学生知识的迁移能力。精心设计练习，及时解决学生的疑难问题。练习作业的布置有层次有梯度，能针对不同层次的学生。通过对学生的作业检查和课后辅导，及时发现学生知识的不足，做好查漏补缺工作。美术艺考生训练为每周三、周五，共六个小时。开设的课程有：素描、速写、水粉等。在特长班训练中，根据不同学生的不同特点，因材施教，宏观把握美术艺考重难点，注重学生基础性训练，在此基础上加深难度，不断挖掘学生潜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Style w:val="5"/>
          <w:rFonts w:hint="eastAsia" w:ascii="微软雅黑" w:hAnsi="微软雅黑" w:eastAsia="微软雅黑" w:cs="微软雅黑"/>
          <w:b/>
          <w:bCs/>
          <w:i w:val="0"/>
          <w:iCs w:val="0"/>
          <w:caps w:val="0"/>
          <w:color w:val="333333"/>
          <w:spacing w:val="0"/>
          <w:sz w:val="22"/>
          <w:szCs w:val="22"/>
          <w:bdr w:val="none" w:color="auto" w:sz="0" w:space="0"/>
        </w:rPr>
        <w:t>二、艺术活动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在素质教育的今天，课外活动是素质教育的重要内容之一，是对第一课堂学习的延伸、补充、发展，具有广泛的、深刻的、生动的教育效能，不但可以丰富学生精神生活，陶冶学生的情操，还可以使学生学到多种新鲜知识，有助于培养兴趣和爱好，发展学生的智能；培养和锻炼学生的实践能力和创新能力，提高学生素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从办学至今，课外活动、兴趣小组等都是我们学校的特色，每个学期都在学校工作计划的指导下有计划地、有组织地开展工作，做到课外活动时间、地点、人员固定，保证了活动的稳定性。活动内容全面、具体，合理安排好活动课的教学内容，活动时有的放矢。小组成员对活动内容掌握较快，每次都达到了较好效果。在合唱小组中我们采用重唱、轮唱、混声合唱等演唱形式来提高学生的演唱水平，既做到内容丰富多彩、形式多样，又开阔了学生的音乐视野，培养了学生合作学习的能力。在器乐小组中，民乐等兴趣小组，都取得了良好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艺术教师每学期均带领学生参加历下区及济南市中小学小学班级艺术比赛。同时，音乐方面开展校园歌手大赛、国庆爱国歌曲班级合唱节、班级戏剧节、校园诗词朗诵大赛、元旦联欢会等活动。美术方面开展美育书画展览、班级书画比赛等活动，最大限度让学生有更多机会参与艺术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Style w:val="5"/>
          <w:rFonts w:hint="eastAsia" w:ascii="微软雅黑" w:hAnsi="微软雅黑" w:eastAsia="微软雅黑" w:cs="微软雅黑"/>
          <w:b/>
          <w:bCs/>
          <w:i w:val="0"/>
          <w:iCs w:val="0"/>
          <w:caps w:val="0"/>
          <w:color w:val="333333"/>
          <w:spacing w:val="0"/>
          <w:sz w:val="22"/>
          <w:szCs w:val="22"/>
          <w:bdr w:val="none" w:color="auto" w:sz="0" w:space="0"/>
        </w:rPr>
        <w:t>三、艺术教师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为进一步提高艺术教育课程的教学质量，学校不断加强艺术教师队伍的建设力度，提高艺术教师的数量和质量。目前，我校现有20个教学班，学生865人，音乐专任教师2人，美术专任教师2人，大部分为研究生学历。艺术教师是216:1，教学班数与艺术教师配备比例是5:1，艺术教师平均周课时数12节。老师们能爱岗敬业， 为人师表， 无体罚和变相体罚学生的现象。具备从事教学所必需的基本功。学校也能考虑艺术教师的工作特点，执行教育行政部门对艺术教师配置等有关规定。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Style w:val="5"/>
          <w:rFonts w:hint="eastAsia" w:ascii="微软雅黑" w:hAnsi="微软雅黑" w:eastAsia="微软雅黑" w:cs="微软雅黑"/>
          <w:b/>
          <w:bCs/>
          <w:i w:val="0"/>
          <w:iCs w:val="0"/>
          <w:caps w:val="0"/>
          <w:color w:val="333333"/>
          <w:spacing w:val="0"/>
          <w:sz w:val="22"/>
          <w:szCs w:val="22"/>
          <w:bdr w:val="none" w:color="auto" w:sz="0" w:space="0"/>
        </w:rPr>
        <w:t>四、条件保障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教育基础设施是保障艺术教育良好开展的重要条件。学校重视艺术教育经费的投入，不断改善艺术教育条件，保证了艺术教育发展的基本需求。目前，学校拥有音乐教室、舞蹈排练厅、美术教室、书法教室；钢琴、音响、话筒、各类绘画工具及器材、照相机、摄像机、多媒体设备、投影仪等硬件设施齐备；馆藏艺术类图书资料若干册，能够满足艺术课程教学与文化艺术活动的需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每年学校艺术教育教学经费投入巨大，乐器器材配备齐全，充足的经费投入保证了学校的艺术教育顺利开展。2021学年学校艺术投入，钢琴调音服务、演出服、视频录制、演出用化妆品、美术耗材等艺术经费投入总计8万余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Style w:val="5"/>
          <w:rFonts w:hint="eastAsia" w:ascii="微软雅黑" w:hAnsi="微软雅黑" w:eastAsia="微软雅黑" w:cs="微软雅黑"/>
          <w:b/>
          <w:bCs/>
          <w:i w:val="0"/>
          <w:iCs w:val="0"/>
          <w:caps w:val="0"/>
          <w:color w:val="333333"/>
          <w:spacing w:val="0"/>
          <w:sz w:val="22"/>
          <w:szCs w:val="22"/>
          <w:bdr w:val="none" w:color="auto" w:sz="0" w:space="0"/>
        </w:rPr>
        <w:t>五、特色发展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在济南德润中学“为每位学生的个性发展创造空间”的办学理念下，艺术组根据自身定位和实际，构建了与艺术教育特色内涵相适应、面向全体学生、满足学生个性发展需要的“1+X”美育课程融合体系。以艺术课程创建为载体，以建立学生兴趣为抓手，以提高学生素养为目标，立足全面、尊重差异、关注特长，充分挖掘学生潜力，努力培养兴趣浓厚、技能突出的学生，同时也实现了向全国著名高等院校输送更多优秀生源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艺术组根据自身定位和实际，构建了与艺术教育特色内涵相适应、面向全体学生、满足学生个性发展需要的“1+X”艺术课程融合体系。在山东省第七届中小学艺术展演活动中美育创新改革优秀案例获一等奖，绘画作品获二等奖。制作的疫情相关视频在山东生活频道循环播出。多次利用周末时间组织学生参观山东省美术馆、山东博物馆展览。成功举办两届美育成果展，作品集中展现了德润几年的艺术教育成果和学生艺术风采，也为校际美育交流搭建了平台。同时，我校学生参加第二届济南市中学生戏剧节获特等奖第一名，同时获优秀舞美奖、优秀组织奖、两名学生获得最佳男演员奖。参加济南市第十五届班级文化艺术节获得一等奖。民乐《京调》获得第十六届济南市文化艺术节中学器乐组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在艺术特长生培养上，团结协作，精准指导，目前已有三届毕业生，多人分别被北京电影学院、鲁迅美术学院、首都师范大学、沈阳音乐学院、浙江音乐学院、山东大学、厦门大学、中国海洋大学、山东师范大学、山东财经学院、齐鲁工业大学等重点高校及山东艺术学院、浙江传媒学院、山东工艺美院等独立设置的本科院校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Style w:val="5"/>
          <w:rFonts w:hint="eastAsia" w:ascii="微软雅黑" w:hAnsi="微软雅黑" w:eastAsia="微软雅黑" w:cs="微软雅黑"/>
          <w:b/>
          <w:bCs/>
          <w:i w:val="0"/>
          <w:iCs w:val="0"/>
          <w:caps w:val="0"/>
          <w:color w:val="333333"/>
          <w:spacing w:val="0"/>
          <w:sz w:val="22"/>
          <w:szCs w:val="22"/>
          <w:bdr w:val="none" w:color="auto" w:sz="0" w:space="0"/>
        </w:rPr>
        <w:t>六、学生艺术素质测评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我校认真组织学生艺术测评，本学年学生艺术素质测评覆盖率为100％。本学年学生艺术素质测评覆盖率为100％。本学年学生艺术测评结果上学期32％优秀，下学期优秀35％，上学期优秀14％，下学期良好68％。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33333"/>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900" w:lineRule="atLeast"/>
        <w:ind w:left="300" w:right="0" w:firstLine="0"/>
        <w:jc w:val="left"/>
        <w:rPr>
          <w:rFonts w:hint="eastAsia" w:ascii="微软雅黑" w:hAnsi="微软雅黑" w:eastAsia="微软雅黑" w:cs="微软雅黑"/>
          <w:i w:val="0"/>
          <w:iCs w:val="0"/>
          <w:caps w:val="0"/>
          <w:color w:val="333333"/>
          <w:spacing w:val="0"/>
          <w:sz w:val="22"/>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MTM0MTIyNjQwN2MxYzIxZjZkZDZkZWFmNGI4MTkifQ=="/>
  </w:docVars>
  <w:rsids>
    <w:rsidRoot w:val="669419B5"/>
    <w:rsid w:val="66941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2022-09-29T07:41:00Z</dcterms:created>
  <dc:creator>Administrator</dc:creator>
  <cp:lastModifiedBy>Administrator</cp:lastModifiedBy>
  <cp:lastPrinted>2022-09-29T07:43:11Z</cp:lastPrinted>
  <dcterms:modified xsi:type="dcterms:W3CDTF">2022-09-29T07:43:30Z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5BD58123266547E79962A5737D5D446E</vt:lpwstr>
  </property>
</Properties>
</file>