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沂源县交通运输局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2021年政务公开培训会议纪要</w:t>
      </w:r>
    </w:p>
    <w:p>
      <w:pPr>
        <w:bidi w:val="0"/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时    间：2021年10月15日</w:t>
      </w:r>
    </w:p>
    <w:p>
      <w:pPr>
        <w:keepNext w:val="0"/>
        <w:keepLines w:val="0"/>
        <w:pageBreakBefore w:val="0"/>
        <w:widowControl w:val="0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地    点：县交通运输局二楼会议室</w:t>
      </w:r>
    </w:p>
    <w:p>
      <w:pPr>
        <w:keepNext w:val="0"/>
        <w:keepLines w:val="0"/>
        <w:pageBreakBefore w:val="0"/>
        <w:widowControl w:val="0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出席人员：娄燕德        列席人员：各科室主要负责人</w:t>
      </w:r>
    </w:p>
    <w:p>
      <w:pPr>
        <w:keepNext w:val="0"/>
        <w:keepLines w:val="0"/>
        <w:pageBreakBefore w:val="0"/>
        <w:widowControl w:val="0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缺席人员：              记录人员：张传宇</w:t>
      </w:r>
    </w:p>
    <w:p>
      <w:pPr>
        <w:keepNext w:val="0"/>
        <w:keepLines w:val="0"/>
        <w:pageBreakBefore w:val="0"/>
        <w:widowControl w:val="0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审核人员：娄燕德</w:t>
      </w:r>
    </w:p>
    <w:p>
      <w:pPr>
        <w:keepNext w:val="0"/>
        <w:keepLines w:val="0"/>
        <w:pageBreakBefore w:val="0"/>
        <w:widowControl w:val="0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2021年下半年政务公开业务培训会，进一步学习贯彻《中华人民共和国政府信息公开条例》和贯彻县委、县政府对政务公开工作的部署要求，进一步加强全局政务公开工作，规范政府信息依申请公开办理，提质基层政务公开标准化规范化，不断提升全局政务公开工作能力和水平，对政府信息公开和政务公开评估等业务进行集中培训。</w:t>
      </w:r>
    </w:p>
    <w:p>
      <w:pPr>
        <w:keepNext w:val="0"/>
        <w:keepLines w:val="0"/>
        <w:pageBreakBefore w:val="0"/>
        <w:widowControl w:val="0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，分管副局长娄燕德强调，政务公开的目的主要是方便群众办事，工作效率得到进一步提高；强化权力的监督制约，消极腐败现象得到有效遏制；严格行政审批，依法行政水平得到进一步提高；进一步落实民主决策、民主管理、民主监督制度，民主政治建设进一步加强。坚持实事求是、面向基层、面向群众，不搞形式主义。</w:t>
      </w:r>
    </w:p>
    <w:p>
      <w:pPr>
        <w:keepNext w:val="0"/>
        <w:keepLines w:val="0"/>
        <w:pageBreakBefore w:val="0"/>
        <w:widowControl w:val="0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此次培训会议上，局办公室牵头，深入学习了《中华人民共和国政府信息公开条例》和《国务院办公厅关于施行&lt;中华人民共和国政府信息公开条例&gt;若干问题的意见》。</w:t>
      </w:r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513AF"/>
    <w:rsid w:val="35B22882"/>
    <w:rsid w:val="3939037A"/>
    <w:rsid w:val="3FE6479A"/>
    <w:rsid w:val="43701A09"/>
    <w:rsid w:val="43781B36"/>
    <w:rsid w:val="47332C15"/>
    <w:rsid w:val="4CFF3019"/>
    <w:rsid w:val="555C2FF8"/>
    <w:rsid w:val="56EB159E"/>
    <w:rsid w:val="581658DE"/>
    <w:rsid w:val="5E171DDA"/>
    <w:rsid w:val="67492434"/>
    <w:rsid w:val="694139AD"/>
    <w:rsid w:val="7693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color w:val="000000" w:themeColor="text1"/>
      <w:kern w:val="44"/>
      <w:sz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楷体_GB2312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件标题"/>
    <w:basedOn w:val="2"/>
    <w:next w:val="1"/>
    <w:qFormat/>
    <w:uiPriority w:val="0"/>
    <w:rPr>
      <w:rFonts w:ascii="Times New Roman" w:hAnsi="Times New Roman" w:eastAsia="方正小标宋简体"/>
      <w:color w:val="000000" w:themeColor="text1"/>
      <w:szCs w:val="44"/>
      <w14:textFill>
        <w14:solidFill>
          <w14:schemeClr w14:val="tx1"/>
        </w14:solidFill>
      </w14:textFill>
    </w:rPr>
  </w:style>
  <w:style w:type="paragraph" w:customStyle="1" w:styleId="8">
    <w:name w:val="文件号"/>
    <w:basedOn w:val="1"/>
    <w:qFormat/>
    <w:uiPriority w:val="0"/>
    <w:rPr>
      <w:rFonts w:ascii="Times New Roman" w:hAnsi="Times New Roman"/>
      <w:spacing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2020-11-20T00:55:00Z</dcterms:created>
  <dc:creator>Administrator.PC-20201117OLYU</dc:creator>
  <cp:lastModifiedBy>瑞瑞宝贝</cp:lastModifiedBy>
  <dcterms:modified xsi:type="dcterms:W3CDTF">2021-12-07T03:13:50Z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F3519DC9726F4093875B03A38D31FB3C</vt:lpwstr>
  </property>
</Properties>
</file>