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firstLine="0" w:firstLineChars="0"/>
        <w:jc w:val="center"/>
        <w:outlineLvl w:val="0"/>
        <w:rPr>
          <w:rFonts w:hint="eastAsia" w:ascii="方正小标宋简体" w:hAnsi="方正小标宋简体" w:eastAsia="方正小标宋简体" w:cs="方正小标宋简体"/>
          <w:sz w:val="44"/>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bookmarkStart w:id="0" w:name="_Toc12469"/>
      <w:bookmarkStart w:id="1" w:name="_Toc10838"/>
      <w:bookmarkStart w:id="2" w:name="_Toc14226"/>
      <w:bookmarkStart w:id="3" w:name="_Toc8428"/>
      <w:bookmarkStart w:id="4" w:name="_Toc26469"/>
      <w:bookmarkStart w:id="5" w:name="_Toc317668453"/>
      <w:bookmarkStart w:id="6" w:name="_Toc12897"/>
      <w:bookmarkStart w:id="7" w:name="_Toc14837"/>
      <w:bookmarkStart w:id="8" w:name="_Toc11400"/>
      <w:bookmarkStart w:id="9" w:name="_Toc26017"/>
      <w:bookmarkStart w:id="10" w:name="_Toc29164"/>
      <w:bookmarkStart w:id="11" w:name="_Toc3580"/>
    </w:p>
    <w:p>
      <w:pPr>
        <w:spacing w:line="560" w:lineRule="exact"/>
        <w:ind w:left="0" w:leftChars="0" w:firstLine="0" w:firstLineChars="0"/>
        <w:jc w:val="center"/>
        <w:outlineLvl w:val="0"/>
        <w:rPr>
          <w:rFonts w:hint="eastAsia" w:ascii="方正小标宋简体" w:hAnsi="方正小标宋简体" w:eastAsia="方正小标宋简体" w:cs="方正小标宋简体"/>
          <w:sz w:val="44"/>
        </w:rPr>
      </w:pPr>
      <w:bookmarkStart w:id="288" w:name="_GoBack"/>
      <w:r>
        <w:rPr>
          <w:rFonts w:hint="eastAsia" w:ascii="方正小标宋简体" w:hAnsi="方正小标宋简体" w:eastAsia="方正小标宋简体" w:cs="方正小标宋简体"/>
          <w:sz w:val="44"/>
          <w:lang w:val="en-US" w:eastAsia="zh-CN"/>
        </w:rPr>
        <w:t>大张庄</w:t>
      </w:r>
      <w:r>
        <w:rPr>
          <w:rFonts w:hint="eastAsia" w:ascii="方正小标宋简体" w:hAnsi="方正小标宋简体" w:eastAsia="方正小标宋简体" w:cs="方正小标宋简体"/>
          <w:sz w:val="44"/>
        </w:rPr>
        <w:t>镇人民政府</w:t>
      </w:r>
      <w:bookmarkEnd w:id="0"/>
      <w:bookmarkEnd w:id="1"/>
    </w:p>
    <w:p>
      <w:pPr>
        <w:pStyle w:val="13"/>
        <w:shd w:val="clear" w:color="auto" w:fill="FFFFFF"/>
        <w:spacing w:beforeAutospacing="0" w:afterAutospacing="0" w:line="560" w:lineRule="exact"/>
        <w:ind w:firstLine="440" w:firstLineChars="100"/>
        <w:jc w:val="center"/>
        <w:outlineLvl w:val="0"/>
        <w:rPr>
          <w:rFonts w:hint="eastAsia" w:ascii="方正小标宋简体" w:hAnsi="方正小标宋简体" w:eastAsia="方正小标宋简体" w:cs="方正小标宋简体"/>
          <w:sz w:val="44"/>
        </w:rPr>
      </w:pPr>
      <w:bookmarkStart w:id="12" w:name="_Toc32635"/>
      <w:r>
        <w:rPr>
          <w:rFonts w:hint="eastAsia" w:ascii="方正小标宋简体" w:hAnsi="方正小标宋简体" w:eastAsia="方正小标宋简体" w:cs="方正小标宋简体"/>
          <w:sz w:val="44"/>
        </w:rPr>
        <w:t>关于印发《</w:t>
      </w:r>
      <w:r>
        <w:rPr>
          <w:rFonts w:hint="eastAsia" w:ascii="方正小标宋简体" w:hAnsi="方正小标宋简体" w:eastAsia="方正小标宋简体" w:cs="方正小标宋简体"/>
          <w:sz w:val="44"/>
          <w:lang w:eastAsia="zh-CN"/>
        </w:rPr>
        <w:t>大张庄</w:t>
      </w:r>
      <w:r>
        <w:rPr>
          <w:rFonts w:hint="eastAsia" w:ascii="方正小标宋简体" w:hAnsi="方正小标宋简体" w:eastAsia="方正小标宋简体" w:cs="方正小标宋简体"/>
          <w:sz w:val="44"/>
        </w:rPr>
        <w:t>镇</w:t>
      </w:r>
      <w:r>
        <w:rPr>
          <w:rFonts w:hint="eastAsia" w:ascii="方正小标宋简体" w:hAnsi="方正小标宋简体" w:eastAsia="方正小标宋简体" w:cs="方正小标宋简体"/>
          <w:sz w:val="44"/>
          <w:lang w:eastAsia="zh-CN"/>
        </w:rPr>
        <w:t>2021</w:t>
      </w:r>
      <w:r>
        <w:rPr>
          <w:rFonts w:hint="eastAsia" w:ascii="方正小标宋简体" w:hAnsi="方正小标宋简体" w:eastAsia="方正小标宋简体" w:cs="方正小标宋简体"/>
          <w:sz w:val="44"/>
        </w:rPr>
        <w:t>年度</w:t>
      </w:r>
      <w:r>
        <w:rPr>
          <w:rFonts w:hint="eastAsia" w:ascii="方正小标宋简体" w:hAnsi="方正小标宋简体" w:eastAsia="方正小标宋简体" w:cs="方正小标宋简体"/>
          <w:sz w:val="44"/>
          <w:lang w:eastAsia="zh-CN"/>
        </w:rPr>
        <w:t>地震</w:t>
      </w:r>
      <w:r>
        <w:rPr>
          <w:rFonts w:hint="eastAsia" w:ascii="方正小标宋简体" w:hAnsi="方正小标宋简体" w:eastAsia="方正小标宋简体" w:cs="方正小标宋简体"/>
          <w:sz w:val="44"/>
        </w:rPr>
        <w:t>应急</w:t>
      </w:r>
      <w:bookmarkEnd w:id="12"/>
    </w:p>
    <w:p>
      <w:pPr>
        <w:pStyle w:val="13"/>
        <w:shd w:val="clear" w:color="auto" w:fill="FFFFFF"/>
        <w:spacing w:beforeAutospacing="0" w:afterAutospacing="0" w:line="560" w:lineRule="exact"/>
        <w:ind w:firstLine="440" w:firstLineChars="100"/>
        <w:jc w:val="center"/>
        <w:outlineLvl w:val="0"/>
        <w:rPr>
          <w:rFonts w:ascii="方正小标宋简体" w:hAnsi="方正小标宋简体" w:eastAsia="方正小标宋简体" w:cs="方正小标宋简体"/>
          <w:sz w:val="44"/>
        </w:rPr>
      </w:pPr>
      <w:bookmarkStart w:id="13" w:name="_Toc3619"/>
      <w:bookmarkStart w:id="14" w:name="_Toc13344"/>
      <w:r>
        <w:rPr>
          <w:rFonts w:hint="eastAsia" w:ascii="方正小标宋简体" w:hAnsi="方正小标宋简体" w:eastAsia="方正小标宋简体" w:cs="方正小标宋简体"/>
          <w:sz w:val="44"/>
        </w:rPr>
        <w:t>预案》的通知</w:t>
      </w:r>
      <w:bookmarkEnd w:id="13"/>
      <w:bookmarkEnd w:id="14"/>
    </w:p>
    <w:p>
      <w:pPr>
        <w:spacing w:line="560" w:lineRule="exact"/>
        <w:jc w:val="center"/>
        <w:rPr>
          <w:rFonts w:eastAsia="仿宋_GB2312"/>
          <w:sz w:val="32"/>
        </w:rPr>
      </w:pPr>
    </w:p>
    <w:p>
      <w:pPr>
        <w:pStyle w:val="13"/>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各办</w:t>
      </w:r>
      <w:r>
        <w:rPr>
          <w:rFonts w:hint="eastAsia" w:ascii="仿宋_GB2312" w:hAnsi="仿宋_GB2312" w:eastAsia="仿宋_GB2312" w:cs="仿宋_GB2312"/>
          <w:color w:val="000000"/>
          <w:sz w:val="32"/>
          <w:szCs w:val="32"/>
        </w:rPr>
        <w:t>事处、各村、镇直各部门及单位：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rPr>
        <w:t>为确保</w:t>
      </w:r>
      <w:r>
        <w:rPr>
          <w:rFonts w:hint="eastAsia"/>
          <w:lang w:eastAsia="zh-CN"/>
        </w:rPr>
        <w:t>大张庄</w:t>
      </w:r>
      <w:r>
        <w:rPr>
          <w:rFonts w:hint="eastAsia"/>
        </w:rPr>
        <w:t>镇</w:t>
      </w:r>
      <w:r>
        <w:rPr>
          <w:rFonts w:hint="eastAsia"/>
          <w:lang w:eastAsia="zh-CN"/>
        </w:rPr>
        <w:t>2021</w:t>
      </w:r>
      <w:r>
        <w:rPr>
          <w:rFonts w:hint="eastAsia"/>
        </w:rPr>
        <w:t>年度</w:t>
      </w:r>
      <w:r>
        <w:rPr>
          <w:rFonts w:hint="eastAsia"/>
          <w:lang w:eastAsia="zh-CN"/>
        </w:rPr>
        <w:t>防震减灾</w:t>
      </w:r>
      <w:r>
        <w:rPr>
          <w:rFonts w:hint="eastAsia"/>
        </w:rPr>
        <w:t>工作安全有序进行，确保</w:t>
      </w:r>
      <w:r>
        <w:rPr>
          <w:rFonts w:hint="eastAsia"/>
          <w:lang w:eastAsia="zh-CN"/>
        </w:rPr>
        <w:t>大张庄</w:t>
      </w:r>
      <w:r>
        <w:rPr>
          <w:rFonts w:hint="eastAsia"/>
        </w:rPr>
        <w:t>镇农业丰收、农民生命财产安全，经研究特制定《</w:t>
      </w:r>
      <w:r>
        <w:rPr>
          <w:rFonts w:hint="eastAsia"/>
          <w:lang w:eastAsia="zh-CN"/>
        </w:rPr>
        <w:t>大张庄</w:t>
      </w:r>
      <w:r>
        <w:rPr>
          <w:rFonts w:hint="eastAsia"/>
        </w:rPr>
        <w:t>镇</w:t>
      </w:r>
      <w:r>
        <w:rPr>
          <w:rFonts w:hint="eastAsia"/>
          <w:lang w:eastAsia="zh-CN"/>
        </w:rPr>
        <w:t>2021</w:t>
      </w:r>
      <w:r>
        <w:rPr>
          <w:rFonts w:hint="eastAsia"/>
        </w:rPr>
        <w:t>年度</w:t>
      </w:r>
      <w:r>
        <w:rPr>
          <w:rFonts w:hint="eastAsia"/>
          <w:lang w:eastAsia="zh-CN"/>
        </w:rPr>
        <w:t>地震</w:t>
      </w:r>
      <w:r>
        <w:rPr>
          <w:rFonts w:hint="eastAsia"/>
        </w:rPr>
        <w:t>应急预案》。望各办事处、各村、镇直各部门及单位按照文件精神遵照执行。</w:t>
      </w:r>
    </w:p>
    <w:p>
      <w:pPr>
        <w:pStyle w:val="13"/>
        <w:shd w:val="clear" w:color="auto" w:fill="FFFFFF"/>
        <w:spacing w:beforeAutospacing="0" w:afterAutospacing="0" w:line="560" w:lineRule="exact"/>
        <w:ind w:firstLine="2400" w:firstLineChars="750"/>
        <w:rPr>
          <w:rFonts w:ascii="仿宋_GB2312" w:hAnsi="仿宋_GB2312" w:eastAsia="仿宋_GB2312" w:cs="仿宋_GB2312"/>
          <w:color w:val="000000"/>
          <w:sz w:val="32"/>
          <w:szCs w:val="32"/>
        </w:rPr>
      </w:pPr>
    </w:p>
    <w:p>
      <w:pPr>
        <w:pStyle w:val="13"/>
        <w:shd w:val="clear" w:color="auto" w:fill="FFFFFF"/>
        <w:spacing w:beforeAutospacing="0" w:afterAutospacing="0" w:line="560" w:lineRule="exact"/>
        <w:rPr>
          <w:rFonts w:ascii="仿宋_GB2312" w:hAnsi="仿宋_GB2312" w:eastAsia="仿宋_GB2312" w:cs="仿宋_GB2312"/>
          <w:color w:val="000000"/>
          <w:sz w:val="32"/>
          <w:szCs w:val="32"/>
        </w:rPr>
      </w:pPr>
    </w:p>
    <w:p>
      <w:pPr>
        <w:pStyle w:val="13"/>
        <w:keepNext w:val="0"/>
        <w:keepLines w:val="0"/>
        <w:pageBreakBefore w:val="0"/>
        <w:widowControl/>
        <w:shd w:val="clear" w:color="auto" w:fill="FFFFFF"/>
        <w:tabs>
          <w:tab w:val="left" w:pos="6510"/>
        </w:tabs>
        <w:kinsoku/>
        <w:wordWrap/>
        <w:overflowPunct/>
        <w:topLinePunct w:val="0"/>
        <w:autoSpaceDE/>
        <w:autoSpaceDN/>
        <w:bidi w:val="0"/>
        <w:adjustRightInd/>
        <w:snapToGrid/>
        <w:spacing w:before="0" w:beforeAutospacing="0" w:after="0" w:afterAutospacing="0" w:line="560" w:lineRule="exact"/>
        <w:ind w:firstLine="5440" w:firstLineChars="1700"/>
        <w:jc w:val="right"/>
        <w:textAlignment w:val="auto"/>
        <w:rPr>
          <w:rFonts w:ascii="仿宋_GB2312" w:hAnsi="仿宋_GB2312" w:eastAsia="仿宋_GB2312" w:cs="仿宋_GB2312"/>
          <w:color w:val="000000"/>
          <w:sz w:val="32"/>
          <w:szCs w:val="32"/>
        </w:rPr>
      </w:pPr>
      <w:r>
        <w:rPr>
          <w:rFonts w:hint="eastAsia" w:ascii="仿宋_GB2312" w:hAnsi="仿宋_GB2312" w:cs="仿宋_GB2312"/>
          <w:color w:val="000000"/>
          <w:sz w:val="32"/>
          <w:szCs w:val="32"/>
          <w:lang w:eastAsia="zh-CN"/>
        </w:rPr>
        <w:t>大张庄</w:t>
      </w:r>
      <w:r>
        <w:rPr>
          <w:rFonts w:hint="eastAsia" w:ascii="仿宋_GB2312" w:hAnsi="仿宋_GB2312" w:eastAsia="仿宋_GB2312" w:cs="仿宋_GB2312"/>
          <w:color w:val="000000"/>
          <w:sz w:val="32"/>
          <w:szCs w:val="32"/>
        </w:rPr>
        <w:t>镇人民政府</w:t>
      </w:r>
    </w:p>
    <w:p>
      <w:pPr>
        <w:pStyle w:val="13"/>
        <w:keepNext w:val="0"/>
        <w:keepLines w:val="0"/>
        <w:pageBreakBefore w:val="0"/>
        <w:widowControl/>
        <w:shd w:val="clear" w:color="auto" w:fill="FFFFFF"/>
        <w:tabs>
          <w:tab w:val="left" w:pos="6510"/>
        </w:tabs>
        <w:kinsoku/>
        <w:wordWrap/>
        <w:overflowPunct/>
        <w:topLinePunct w:val="0"/>
        <w:autoSpaceDE/>
        <w:autoSpaceDN/>
        <w:bidi w:val="0"/>
        <w:adjustRightInd/>
        <w:snapToGrid/>
        <w:spacing w:before="0" w:beforeAutospacing="0" w:after="0" w:afterAutospacing="0" w:line="560" w:lineRule="exact"/>
        <w:ind w:firstLine="5440" w:firstLineChars="1700"/>
        <w:jc w:val="righ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2021</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val="en-US" w:eastAsia="zh-CN"/>
        </w:rPr>
        <w:t>9</w:t>
      </w:r>
      <w:r>
        <w:rPr>
          <w:rFonts w:hint="eastAsia" w:ascii="仿宋_GB2312" w:hAnsi="仿宋_GB2312" w:eastAsia="仿宋_GB2312" w:cs="仿宋_GB2312"/>
          <w:color w:val="000000"/>
          <w:sz w:val="32"/>
          <w:szCs w:val="32"/>
        </w:rPr>
        <w:t>月</w:t>
      </w:r>
      <w:r>
        <w:rPr>
          <w:rFonts w:hint="eastAsia" w:ascii="仿宋_GB2312" w:hAnsi="仿宋_GB2312" w:cs="仿宋_GB2312"/>
          <w:color w:val="000000"/>
          <w:sz w:val="32"/>
          <w:szCs w:val="32"/>
          <w:lang w:val="en-US" w:eastAsia="zh-CN"/>
        </w:rPr>
        <w:t>20</w:t>
      </w:r>
      <w:r>
        <w:rPr>
          <w:rFonts w:hint="eastAsia" w:ascii="仿宋_GB2312" w:hAnsi="仿宋_GB2312" w:eastAsia="仿宋_GB2312" w:cs="仿宋_GB2312"/>
          <w:color w:val="000000"/>
          <w:sz w:val="32"/>
          <w:szCs w:val="32"/>
        </w:rPr>
        <w:t>日</w:t>
      </w:r>
    </w:p>
    <w:p>
      <w:pPr>
        <w:pStyle w:val="13"/>
        <w:shd w:val="clear" w:color="auto" w:fill="FFFFFF"/>
        <w:spacing w:beforeAutospacing="0" w:afterAutospacing="0" w:line="560" w:lineRule="exact"/>
        <w:jc w:val="right"/>
        <w:rPr>
          <w:rFonts w:hint="eastAsia" w:ascii="黑体" w:hAnsi="黑体" w:eastAsia="黑体"/>
          <w:b/>
          <w:color w:val="000000"/>
          <w:sz w:val="44"/>
          <w:szCs w:val="44"/>
        </w:rPr>
      </w:pPr>
    </w:p>
    <w:p>
      <w:pPr>
        <w:pStyle w:val="13"/>
        <w:shd w:val="clear" w:color="auto" w:fill="FFFFFF"/>
        <w:spacing w:beforeAutospacing="0" w:afterAutospacing="0" w:line="560" w:lineRule="exact"/>
        <w:jc w:val="center"/>
        <w:rPr>
          <w:rFonts w:hint="eastAsia" w:ascii="黑体" w:hAnsi="黑体" w:eastAsia="黑体"/>
          <w:b/>
          <w:color w:val="000000"/>
          <w:sz w:val="44"/>
          <w:szCs w:val="44"/>
        </w:rPr>
      </w:pPr>
    </w:p>
    <w:p>
      <w:pPr>
        <w:pStyle w:val="13"/>
        <w:shd w:val="clear" w:color="auto" w:fill="FFFFFF"/>
        <w:spacing w:beforeAutospacing="0" w:afterAutospacing="0" w:line="560" w:lineRule="exact"/>
        <w:jc w:val="center"/>
        <w:rPr>
          <w:rFonts w:hint="eastAsia" w:ascii="黑体" w:hAnsi="黑体" w:eastAsia="黑体"/>
          <w:b/>
          <w:color w:val="000000"/>
          <w:sz w:val="44"/>
          <w:szCs w:val="44"/>
        </w:rPr>
      </w:pPr>
    </w:p>
    <w:p>
      <w:pPr>
        <w:pStyle w:val="13"/>
        <w:shd w:val="clear" w:color="auto" w:fill="FFFFFF"/>
        <w:spacing w:beforeAutospacing="0" w:afterAutospacing="0" w:line="560" w:lineRule="exact"/>
        <w:jc w:val="center"/>
        <w:rPr>
          <w:rFonts w:hint="eastAsia" w:ascii="黑体" w:hAnsi="黑体" w:eastAsia="黑体"/>
          <w:b/>
          <w:color w:val="000000"/>
          <w:sz w:val="44"/>
          <w:szCs w:val="44"/>
        </w:rPr>
      </w:pPr>
    </w:p>
    <w:p>
      <w:pPr>
        <w:pStyle w:val="13"/>
        <w:shd w:val="clear" w:color="auto" w:fill="FFFFFF"/>
        <w:spacing w:beforeAutospacing="0" w:afterAutospacing="0" w:line="560" w:lineRule="exact"/>
        <w:jc w:val="center"/>
        <w:rPr>
          <w:rFonts w:hint="eastAsia" w:ascii="黑体" w:hAnsi="黑体" w:eastAsia="黑体"/>
          <w:b/>
          <w:color w:val="000000"/>
          <w:sz w:val="44"/>
          <w:szCs w:val="44"/>
        </w:rPr>
      </w:pPr>
    </w:p>
    <w:p>
      <w:pPr>
        <w:pStyle w:val="13"/>
        <w:shd w:val="clear" w:color="auto" w:fill="FFFFFF"/>
        <w:spacing w:beforeAutospacing="0" w:afterAutospacing="0" w:line="560" w:lineRule="exact"/>
        <w:jc w:val="center"/>
        <w:rPr>
          <w:rFonts w:hint="eastAsia" w:ascii="黑体" w:hAnsi="黑体" w:eastAsia="黑体"/>
          <w:b/>
          <w:color w:val="000000"/>
          <w:sz w:val="44"/>
          <w:szCs w:val="44"/>
        </w:rPr>
      </w:pPr>
    </w:p>
    <w:p>
      <w:pPr>
        <w:pStyle w:val="13"/>
        <w:shd w:val="clear" w:color="auto" w:fill="FFFFFF"/>
        <w:spacing w:beforeAutospacing="0" w:afterAutospacing="0" w:line="560" w:lineRule="exact"/>
        <w:jc w:val="center"/>
        <w:rPr>
          <w:rFonts w:hint="eastAsia" w:ascii="黑体" w:hAnsi="黑体" w:eastAsia="黑体"/>
          <w:b/>
          <w:color w:val="000000"/>
          <w:sz w:val="44"/>
          <w:szCs w:val="44"/>
        </w:rPr>
      </w:pPr>
    </w:p>
    <w:p>
      <w:pPr>
        <w:pStyle w:val="13"/>
        <w:shd w:val="clear" w:color="auto" w:fill="FFFFFF"/>
        <w:spacing w:beforeAutospacing="0" w:afterAutospacing="0" w:line="560" w:lineRule="exact"/>
        <w:jc w:val="center"/>
        <w:rPr>
          <w:rFonts w:hint="eastAsia" w:ascii="方正小标宋简体" w:hAnsi="方正小标宋简体" w:eastAsia="方正小标宋简体" w:cs="方正小标宋简体"/>
          <w:b/>
          <w:color w:val="000000"/>
          <w:sz w:val="44"/>
          <w:szCs w:val="44"/>
          <w:lang w:eastAsia="zh-CN"/>
        </w:rPr>
      </w:pPr>
    </w:p>
    <w:p>
      <w:pPr>
        <w:pStyle w:val="13"/>
        <w:shd w:val="clear" w:color="auto" w:fill="FFFFFF"/>
        <w:spacing w:beforeAutospacing="0" w:afterAutospacing="0" w:line="560" w:lineRule="exact"/>
        <w:jc w:val="center"/>
        <w:outlineLvl w:val="0"/>
        <w:rPr>
          <w:rFonts w:hint="eastAsia" w:ascii="方正小标宋简体" w:hAnsi="方正小标宋简体" w:eastAsia="方正小标宋简体" w:cs="方正小标宋简体"/>
          <w:b/>
          <w:color w:val="000000"/>
          <w:sz w:val="44"/>
          <w:szCs w:val="44"/>
        </w:rPr>
      </w:pPr>
      <w:bookmarkStart w:id="15" w:name="_Toc10272"/>
      <w:r>
        <w:rPr>
          <w:rFonts w:hint="eastAsia" w:ascii="方正小标宋简体" w:hAnsi="方正小标宋简体" w:eastAsia="方正小标宋简体" w:cs="方正小标宋简体"/>
          <w:b/>
          <w:color w:val="000000"/>
          <w:sz w:val="44"/>
          <w:szCs w:val="44"/>
          <w:lang w:eastAsia="zh-CN"/>
        </w:rPr>
        <w:t>大张庄</w:t>
      </w:r>
      <w:r>
        <w:rPr>
          <w:rFonts w:hint="eastAsia" w:ascii="方正小标宋简体" w:hAnsi="方正小标宋简体" w:eastAsia="方正小标宋简体" w:cs="方正小标宋简体"/>
          <w:b/>
          <w:color w:val="000000"/>
          <w:sz w:val="44"/>
          <w:szCs w:val="44"/>
        </w:rPr>
        <w:t>镇</w:t>
      </w:r>
      <w:r>
        <w:rPr>
          <w:rFonts w:hint="eastAsia" w:ascii="方正小标宋简体" w:hAnsi="方正小标宋简体" w:eastAsia="方正小标宋简体" w:cs="方正小标宋简体"/>
          <w:b/>
          <w:color w:val="000000"/>
          <w:sz w:val="44"/>
          <w:szCs w:val="44"/>
          <w:lang w:eastAsia="zh-CN"/>
        </w:rPr>
        <w:t>2021</w:t>
      </w:r>
      <w:r>
        <w:rPr>
          <w:rFonts w:hint="eastAsia" w:ascii="方正小标宋简体" w:hAnsi="方正小标宋简体" w:eastAsia="方正小标宋简体" w:cs="方正小标宋简体"/>
          <w:b/>
          <w:color w:val="000000"/>
          <w:sz w:val="44"/>
          <w:szCs w:val="44"/>
        </w:rPr>
        <w:t>年度</w:t>
      </w:r>
      <w:r>
        <w:rPr>
          <w:rFonts w:hint="eastAsia" w:ascii="方正小标宋简体" w:hAnsi="方正小标宋简体" w:eastAsia="方正小标宋简体" w:cs="方正小标宋简体"/>
          <w:b/>
          <w:color w:val="000000"/>
          <w:sz w:val="44"/>
          <w:szCs w:val="44"/>
          <w:lang w:eastAsia="zh-CN"/>
        </w:rPr>
        <w:t>地震</w:t>
      </w:r>
      <w:r>
        <w:rPr>
          <w:rFonts w:hint="eastAsia" w:ascii="方正小标宋简体" w:hAnsi="方正小标宋简体" w:eastAsia="方正小标宋简体" w:cs="方正小标宋简体"/>
          <w:b/>
          <w:color w:val="000000"/>
          <w:sz w:val="44"/>
          <w:szCs w:val="44"/>
        </w:rPr>
        <w:t>应急预案</w:t>
      </w:r>
      <w:bookmarkEnd w:id="15"/>
    </w:p>
    <w:p>
      <w:pPr>
        <w:ind w:firstLine="640" w:firstLineChars="200"/>
        <w:rPr>
          <w:rFonts w:hint="eastAsia"/>
          <w:sz w:val="32"/>
          <w:szCs w:val="32"/>
          <w:lang w:eastAsia="zh-CN"/>
        </w:rPr>
      </w:pPr>
    </w:p>
    <w:p>
      <w:pPr>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lang w:eastAsia="zh-CN"/>
        </w:rPr>
      </w:pPr>
      <w:r>
        <w:rPr>
          <w:rFonts w:hint="eastAsia"/>
          <w:sz w:val="32"/>
          <w:szCs w:val="32"/>
          <w:lang w:eastAsia="zh-CN"/>
        </w:rPr>
        <w:t>为</w:t>
      </w:r>
      <w:r>
        <w:rPr>
          <w:rFonts w:eastAsia="仿宋_GB2312"/>
          <w:sz w:val="32"/>
          <w:szCs w:val="32"/>
        </w:rPr>
        <w:t>提高应对破坏性地震灾害能力，保障地震应急与救援工作有力、有序、有效，最大限度地减少人员伤亡、减轻地震灾害损失，维护社会稳定</w:t>
      </w:r>
      <w:r>
        <w:rPr>
          <w:rFonts w:hint="eastAsia"/>
          <w:sz w:val="32"/>
          <w:szCs w:val="32"/>
          <w:lang w:eastAsia="zh-CN"/>
        </w:rPr>
        <w:t>，</w:t>
      </w:r>
      <w:r>
        <w:rPr>
          <w:rFonts w:hint="default"/>
        </w:rPr>
        <w:t>根据国家有关政策，结合我</w:t>
      </w:r>
      <w:r>
        <w:rPr>
          <w:rFonts w:hint="eastAsia"/>
          <w:lang w:eastAsia="zh-CN"/>
        </w:rPr>
        <w:t>镇</w:t>
      </w:r>
      <w:r>
        <w:rPr>
          <w:rFonts w:hint="default"/>
        </w:rPr>
        <w:t>实际，制定本预案</w:t>
      </w:r>
      <w:r>
        <w:rPr>
          <w:rFonts w:hint="eastAsia"/>
          <w:lang w:eastAsia="zh-CN"/>
        </w:rPr>
        <w:t>。</w:t>
      </w:r>
    </w:p>
    <w:p>
      <w:pPr>
        <w:pageBreakBefore w:val="0"/>
        <w:numPr>
          <w:ilvl w:val="0"/>
          <w:numId w:val="1"/>
        </w:numPr>
        <w:kinsoku/>
        <w:wordWrap/>
        <w:overflowPunct/>
        <w:topLinePunct w:val="0"/>
        <w:autoSpaceDE/>
        <w:autoSpaceDN/>
        <w:bidi w:val="0"/>
        <w:adjustRightInd/>
        <w:snapToGrid/>
        <w:spacing w:line="560" w:lineRule="exact"/>
        <w:ind w:firstLine="643" w:firstLineChars="200"/>
        <w:textAlignment w:val="auto"/>
        <w:outlineLvl w:val="0"/>
        <w:rPr>
          <w:rFonts w:hint="eastAsia" w:eastAsia="黑体" w:cs="Times New Roman"/>
          <w:b/>
          <w:kern w:val="44"/>
          <w:sz w:val="32"/>
          <w:szCs w:val="24"/>
          <w:lang w:val="en-US" w:eastAsia="zh-CN" w:bidi="ar-SA"/>
        </w:rPr>
      </w:pPr>
      <w:bookmarkStart w:id="16" w:name="_Toc19398"/>
      <w:r>
        <w:rPr>
          <w:rFonts w:hint="eastAsia" w:eastAsia="黑体" w:cs="Times New Roman"/>
          <w:b/>
          <w:kern w:val="44"/>
          <w:sz w:val="32"/>
          <w:szCs w:val="24"/>
          <w:lang w:val="en-US" w:eastAsia="zh-CN" w:bidi="ar-SA"/>
        </w:rPr>
        <w:t>适用范围</w:t>
      </w:r>
      <w:bookmarkEnd w:id="16"/>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eastAsia="仿宋_GB2312"/>
          <w:sz w:val="32"/>
          <w:szCs w:val="32"/>
        </w:rPr>
      </w:pPr>
      <w:r>
        <w:rPr>
          <w:rFonts w:eastAsia="仿宋_GB2312"/>
          <w:sz w:val="32"/>
          <w:szCs w:val="32"/>
        </w:rPr>
        <w:t>本预案适用于我</w:t>
      </w:r>
      <w:r>
        <w:rPr>
          <w:rFonts w:hint="eastAsia"/>
          <w:sz w:val="32"/>
          <w:szCs w:val="32"/>
          <w:lang w:eastAsia="zh-CN"/>
        </w:rPr>
        <w:t>镇</w:t>
      </w:r>
      <w:r>
        <w:rPr>
          <w:rFonts w:eastAsia="仿宋_GB2312"/>
          <w:sz w:val="32"/>
          <w:szCs w:val="32"/>
        </w:rPr>
        <w:t>行政区域内处置破坏性地震灾害和其他地震灾害的应急与救援行动。</w:t>
      </w:r>
    </w:p>
    <w:p>
      <w:pPr>
        <w:pageBreakBefore w:val="0"/>
        <w:numPr>
          <w:ilvl w:val="0"/>
          <w:numId w:val="0"/>
        </w:numPr>
        <w:kinsoku/>
        <w:wordWrap/>
        <w:overflowPunct/>
        <w:topLinePunct w:val="0"/>
        <w:autoSpaceDE/>
        <w:autoSpaceDN/>
        <w:bidi w:val="0"/>
        <w:adjustRightInd/>
        <w:snapToGrid/>
        <w:spacing w:line="560" w:lineRule="exact"/>
        <w:ind w:firstLine="643" w:firstLineChars="200"/>
        <w:textAlignment w:val="auto"/>
        <w:outlineLvl w:val="0"/>
        <w:rPr>
          <w:rFonts w:hint="eastAsia" w:eastAsia="黑体" w:cs="Times New Roman"/>
          <w:b/>
          <w:kern w:val="44"/>
          <w:sz w:val="32"/>
          <w:szCs w:val="24"/>
          <w:lang w:val="en-US" w:eastAsia="zh-CN" w:bidi="ar-SA"/>
        </w:rPr>
      </w:pPr>
      <w:bookmarkStart w:id="17" w:name="_Toc407"/>
      <w:r>
        <w:rPr>
          <w:rFonts w:hint="eastAsia" w:eastAsia="黑体" w:cs="Times New Roman"/>
          <w:b/>
          <w:kern w:val="44"/>
          <w:sz w:val="32"/>
          <w:szCs w:val="24"/>
          <w:lang w:val="en-US" w:eastAsia="zh-CN" w:bidi="ar-SA"/>
        </w:rPr>
        <w:t>二、工作目标及基本原则</w:t>
      </w:r>
      <w:bookmarkEnd w:id="17"/>
    </w:p>
    <w:p>
      <w:pPr>
        <w:pStyle w:val="5"/>
        <w:keepNext/>
        <w:keepLines/>
        <w:pageBreakBefore w:val="0"/>
        <w:widowControl w:val="0"/>
        <w:kinsoku/>
        <w:wordWrap/>
        <w:overflowPunct/>
        <w:topLinePunct w:val="0"/>
        <w:autoSpaceDE/>
        <w:autoSpaceDN/>
        <w:bidi w:val="0"/>
        <w:adjustRightInd/>
        <w:snapToGrid/>
        <w:spacing w:before="0" w:after="0" w:line="560" w:lineRule="exact"/>
        <w:ind w:left="0" w:leftChars="0" w:firstLine="643" w:firstLineChars="200"/>
        <w:textAlignment w:val="auto"/>
        <w:rPr>
          <w:rFonts w:hint="eastAsia" w:eastAsia="宋体"/>
          <w:lang w:val="en-US" w:eastAsia="zh-CN"/>
        </w:rPr>
      </w:pPr>
      <w:bookmarkStart w:id="18" w:name="_Toc24264"/>
      <w:r>
        <w:rPr>
          <w:rFonts w:hint="eastAsia"/>
        </w:rPr>
        <w:t>（一）工作目标</w:t>
      </w:r>
      <w:bookmarkEnd w:id="18"/>
      <w:r>
        <w:rPr>
          <w:rFonts w:hint="eastAsia"/>
          <w:lang w:val="en-US" w:eastAsia="zh-CN"/>
        </w:rPr>
        <w:t xml:space="preserve"> </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rPr>
        <w:t>坚持以人为本，努力确保人民群众生命财产不受损失，维护社会稳定，确保</w:t>
      </w:r>
      <w:r>
        <w:rPr>
          <w:rFonts w:hint="eastAsia"/>
          <w:lang w:eastAsia="zh-CN"/>
        </w:rPr>
        <w:t>大张庄</w:t>
      </w:r>
      <w:r>
        <w:rPr>
          <w:rFonts w:hint="eastAsia"/>
        </w:rPr>
        <w:t>镇</w:t>
      </w:r>
      <w:r>
        <w:rPr>
          <w:rFonts w:hint="eastAsia"/>
          <w:lang w:eastAsia="zh-CN"/>
        </w:rPr>
        <w:t>2021</w:t>
      </w:r>
      <w:r>
        <w:rPr>
          <w:rFonts w:hint="eastAsia"/>
        </w:rPr>
        <w:t>年度</w:t>
      </w:r>
      <w:r>
        <w:rPr>
          <w:rFonts w:hint="eastAsia"/>
          <w:lang w:eastAsia="zh-CN"/>
        </w:rPr>
        <w:t>地震应急</w:t>
      </w:r>
      <w:r>
        <w:rPr>
          <w:rFonts w:hint="eastAsia"/>
        </w:rPr>
        <w:t>工作安全顺利完成。</w:t>
      </w:r>
    </w:p>
    <w:p>
      <w:pPr>
        <w:pStyle w:val="5"/>
        <w:keepNext/>
        <w:keepLines/>
        <w:pageBreakBefore w:val="0"/>
        <w:widowControl w:val="0"/>
        <w:kinsoku/>
        <w:wordWrap/>
        <w:overflowPunct/>
        <w:topLinePunct w:val="0"/>
        <w:autoSpaceDE/>
        <w:autoSpaceDN/>
        <w:bidi w:val="0"/>
        <w:adjustRightInd/>
        <w:snapToGrid/>
        <w:spacing w:before="0" w:after="0" w:line="560" w:lineRule="exact"/>
        <w:ind w:left="0" w:leftChars="0" w:firstLine="643" w:firstLineChars="200"/>
        <w:textAlignment w:val="auto"/>
        <w:rPr>
          <w:rFonts w:hint="eastAsia"/>
        </w:rPr>
      </w:pPr>
      <w:bookmarkStart w:id="19" w:name="_Toc26740"/>
      <w:r>
        <w:rPr>
          <w:rFonts w:hint="eastAsia"/>
        </w:rPr>
        <w:t>（二）基本原则</w:t>
      </w:r>
      <w:bookmarkEnd w:id="19"/>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eastAsia="仿宋_GB2312"/>
          <w:sz w:val="32"/>
          <w:szCs w:val="32"/>
        </w:rPr>
        <w:t>以人为本、减少危害，统一领导、综合协调，分级管理、属地为主，部门协作、资源共享、协同行动</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0"/>
        <w:rPr>
          <w:rFonts w:hint="default" w:eastAsia="黑体" w:cs="Times New Roman"/>
          <w:b/>
          <w:kern w:val="44"/>
          <w:sz w:val="32"/>
          <w:szCs w:val="24"/>
          <w:lang w:val="en-US" w:eastAsia="zh-CN" w:bidi="ar-SA"/>
        </w:rPr>
      </w:pPr>
      <w:bookmarkStart w:id="20" w:name="_Toc20515"/>
      <w:r>
        <w:rPr>
          <w:rFonts w:hint="eastAsia" w:eastAsia="黑体" w:cs="Times New Roman"/>
          <w:b/>
          <w:kern w:val="44"/>
          <w:sz w:val="32"/>
          <w:szCs w:val="24"/>
          <w:lang w:val="en-US" w:eastAsia="zh-CN" w:bidi="ar-SA"/>
        </w:rPr>
        <w:t>三、组织指挥体系</w:t>
      </w:r>
      <w:r>
        <w:rPr>
          <w:rFonts w:hint="default" w:eastAsia="黑体" w:cs="Times New Roman"/>
          <w:b/>
          <w:kern w:val="44"/>
          <w:sz w:val="32"/>
          <w:szCs w:val="24"/>
          <w:lang w:val="en-US" w:eastAsia="zh-CN" w:bidi="ar-SA"/>
        </w:rPr>
        <w:t>及职责</w:t>
      </w:r>
      <w:bookmarkEnd w:id="20"/>
    </w:p>
    <w:p>
      <w:pPr>
        <w:pStyle w:val="13"/>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hint="eastAsia" w:ascii="黑体" w:hAnsi="黑体" w:eastAsia="黑体"/>
          <w:b/>
          <w:color w:val="000000"/>
          <w:sz w:val="44"/>
          <w:szCs w:val="44"/>
        </w:rPr>
      </w:pPr>
      <w:bookmarkStart w:id="21" w:name="_Toc4529"/>
      <w:r>
        <w:rPr>
          <w:rFonts w:hint="eastAsia"/>
          <w:sz w:val="32"/>
          <w:szCs w:val="32"/>
          <w:lang w:eastAsia="zh-CN"/>
        </w:rPr>
        <w:t>（</w:t>
      </w:r>
      <w:r>
        <w:rPr>
          <w:rFonts w:hint="eastAsia"/>
          <w:sz w:val="32"/>
          <w:szCs w:val="32"/>
          <w:lang w:val="en-US" w:eastAsia="zh-CN"/>
        </w:rPr>
        <w:t>一</w:t>
      </w:r>
      <w:r>
        <w:rPr>
          <w:rFonts w:hint="eastAsia"/>
          <w:sz w:val="32"/>
          <w:szCs w:val="32"/>
          <w:lang w:eastAsia="zh-CN"/>
        </w:rPr>
        <w:t>）</w:t>
      </w:r>
      <w:r>
        <w:rPr>
          <w:rFonts w:eastAsia="仿宋_GB2312"/>
          <w:sz w:val="32"/>
          <w:szCs w:val="32"/>
        </w:rPr>
        <w:t>防震减灾工作领导小组</w:t>
      </w:r>
      <w:bookmarkEnd w:id="21"/>
    </w:p>
    <w:p>
      <w:pPr>
        <w:pStyle w:val="13"/>
        <w:pageBreakBefore w:val="0"/>
        <w:shd w:val="clear" w:color="auto" w:fill="FFFFFF"/>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黑体" w:hAnsi="黑体" w:eastAsia="仿宋_GB2312"/>
          <w:b/>
          <w:color w:val="000000"/>
          <w:sz w:val="44"/>
          <w:szCs w:val="44"/>
          <w:lang w:eastAsia="zh-CN"/>
        </w:rPr>
      </w:pPr>
      <w:r>
        <w:rPr>
          <w:rFonts w:hint="eastAsia"/>
          <w:sz w:val="32"/>
          <w:szCs w:val="32"/>
          <w:lang w:eastAsia="zh-CN"/>
        </w:rPr>
        <w:t>大张庄</w:t>
      </w:r>
      <w:r>
        <w:rPr>
          <w:rFonts w:hint="eastAsia" w:eastAsia="仿宋_GB2312"/>
          <w:sz w:val="32"/>
          <w:szCs w:val="32"/>
        </w:rPr>
        <w:t>镇设立</w:t>
      </w:r>
      <w:r>
        <w:rPr>
          <w:rFonts w:eastAsia="仿宋_GB2312"/>
          <w:sz w:val="32"/>
          <w:szCs w:val="32"/>
        </w:rPr>
        <w:t>防震减灾工作领导小组领导全</w:t>
      </w:r>
      <w:r>
        <w:rPr>
          <w:rFonts w:hint="eastAsia"/>
          <w:sz w:val="32"/>
          <w:szCs w:val="32"/>
          <w:lang w:eastAsia="zh-CN"/>
        </w:rPr>
        <w:t>镇</w:t>
      </w:r>
      <w:r>
        <w:rPr>
          <w:rFonts w:eastAsia="仿宋_GB2312"/>
          <w:sz w:val="32"/>
          <w:szCs w:val="32"/>
        </w:rPr>
        <w:t>防震减灾工作</w:t>
      </w:r>
      <w:r>
        <w:rPr>
          <w:rFonts w:hint="eastAsia"/>
          <w:sz w:val="32"/>
          <w:szCs w:val="32"/>
          <w:lang w:eastAsia="zh-CN"/>
        </w:rPr>
        <w:t>，</w:t>
      </w:r>
      <w:r>
        <w:rPr>
          <w:rFonts w:eastAsia="仿宋_GB2312"/>
          <w:sz w:val="32"/>
          <w:szCs w:val="32"/>
        </w:rPr>
        <w:t>发生破坏性地震，</w:t>
      </w:r>
      <w:r>
        <w:rPr>
          <w:rFonts w:hint="eastAsia"/>
          <w:sz w:val="32"/>
          <w:szCs w:val="32"/>
          <w:lang w:eastAsia="zh-CN"/>
        </w:rPr>
        <w:t>大张庄镇</w:t>
      </w:r>
      <w:r>
        <w:rPr>
          <w:rFonts w:eastAsia="仿宋_GB2312"/>
          <w:sz w:val="32"/>
          <w:szCs w:val="32"/>
        </w:rPr>
        <w:t>防震减灾工作领导小组自动转为</w:t>
      </w:r>
      <w:r>
        <w:rPr>
          <w:rFonts w:hint="eastAsia"/>
          <w:sz w:val="32"/>
          <w:szCs w:val="32"/>
          <w:lang w:eastAsia="zh-CN"/>
        </w:rPr>
        <w:t>大张庄镇</w:t>
      </w:r>
      <w:r>
        <w:rPr>
          <w:rFonts w:eastAsia="仿宋_GB2312"/>
          <w:sz w:val="32"/>
          <w:szCs w:val="32"/>
        </w:rPr>
        <w:t>抗震救灾指挥部，统一领导、组织、指挥和协调全</w:t>
      </w:r>
      <w:r>
        <w:rPr>
          <w:rFonts w:hint="eastAsia"/>
          <w:sz w:val="32"/>
          <w:szCs w:val="32"/>
          <w:lang w:eastAsia="zh-CN"/>
        </w:rPr>
        <w:t>镇</w:t>
      </w:r>
      <w:r>
        <w:rPr>
          <w:rFonts w:eastAsia="仿宋_GB2312"/>
          <w:sz w:val="32"/>
          <w:szCs w:val="32"/>
        </w:rPr>
        <w:t>抗震救灾工作；发生一般地震灾害，由</w:t>
      </w:r>
      <w:r>
        <w:rPr>
          <w:rFonts w:hint="eastAsia"/>
          <w:sz w:val="32"/>
          <w:szCs w:val="32"/>
          <w:lang w:eastAsia="zh-CN"/>
        </w:rPr>
        <w:t>镇</w:t>
      </w:r>
      <w:r>
        <w:rPr>
          <w:rFonts w:eastAsia="仿宋_GB2312"/>
          <w:sz w:val="32"/>
          <w:szCs w:val="32"/>
        </w:rPr>
        <w:t>防震减灾工作领导小组办公室协调有关部门对灾区进行支援，指导和协助事发地</w:t>
      </w:r>
      <w:r>
        <w:rPr>
          <w:rFonts w:hint="eastAsia"/>
          <w:sz w:val="32"/>
          <w:szCs w:val="32"/>
          <w:lang w:eastAsia="zh-CN"/>
        </w:rPr>
        <w:t>村、办事处</w:t>
      </w:r>
      <w:r>
        <w:rPr>
          <w:rFonts w:eastAsia="仿宋_GB2312"/>
          <w:sz w:val="32"/>
          <w:szCs w:val="32"/>
        </w:rPr>
        <w:t>开展地震应急工作。</w:t>
      </w:r>
    </w:p>
    <w:p>
      <w:pPr>
        <w:pStyle w:val="8"/>
        <w:keepNext w:val="0"/>
        <w:keepLines w:val="0"/>
        <w:pageBreakBefore w:val="0"/>
        <w:widowControl w:val="0"/>
        <w:tabs>
          <w:tab w:val="left" w:pos="8241"/>
        </w:tabs>
        <w:kinsoku/>
        <w:wordWrap/>
        <w:overflowPunct/>
        <w:topLinePunct w:val="0"/>
        <w:autoSpaceDE/>
        <w:autoSpaceDN/>
        <w:bidi w:val="0"/>
        <w:adjustRightInd/>
        <w:snapToGrid/>
        <w:spacing w:after="0" w:line="560" w:lineRule="exact"/>
        <w:jc w:val="left"/>
        <w:textAlignment w:val="auto"/>
        <w:outlineLvl w:val="9"/>
        <w:rPr>
          <w:rFonts w:hint="eastAsia" w:ascii="Times New Roman" w:hAnsi="宋体" w:eastAsia="仿宋_GB2312" w:cs="宋体"/>
          <w:kern w:val="0"/>
          <w:sz w:val="32"/>
          <w:szCs w:val="32"/>
          <w:lang w:val="en-US" w:eastAsia="zh-CN" w:bidi="ar-SA"/>
        </w:rPr>
      </w:pPr>
      <w:r>
        <w:rPr>
          <w:rFonts w:hint="eastAsia" w:ascii="黑体" w:hAnsi="宋体" w:eastAsia="黑体"/>
          <w:spacing w:val="-4"/>
          <w:sz w:val="32"/>
          <w:szCs w:val="32"/>
        </w:rPr>
        <w:t xml:space="preserve">   </w:t>
      </w:r>
      <w:r>
        <w:rPr>
          <w:rFonts w:hint="eastAsia" w:ascii="Times New Roman" w:hAnsi="宋体" w:eastAsia="仿宋_GB2312" w:cs="宋体"/>
          <w:kern w:val="0"/>
          <w:sz w:val="32"/>
          <w:szCs w:val="32"/>
          <w:lang w:val="en-US" w:eastAsia="zh-CN" w:bidi="ar-SA"/>
        </w:rPr>
        <w:t xml:space="preserve"> </w:t>
      </w:r>
      <w:bookmarkEnd w:id="2"/>
      <w:bookmarkEnd w:id="3"/>
      <w:bookmarkEnd w:id="4"/>
      <w:bookmarkEnd w:id="5"/>
      <w:bookmarkEnd w:id="6"/>
      <w:bookmarkEnd w:id="7"/>
      <w:bookmarkEnd w:id="8"/>
      <w:bookmarkEnd w:id="9"/>
      <w:bookmarkEnd w:id="10"/>
      <w:bookmarkEnd w:id="11"/>
      <w:r>
        <w:rPr>
          <w:rFonts w:hint="eastAsia" w:ascii="Times New Roman" w:hAnsi="宋体" w:eastAsia="仿宋_GB2312" w:cs="宋体"/>
          <w:kern w:val="0"/>
          <w:sz w:val="32"/>
          <w:szCs w:val="32"/>
          <w:lang w:val="en-US" w:eastAsia="zh-CN" w:bidi="ar-SA"/>
        </w:rPr>
        <w:t>地震应急组织指挥体系由镇抗震救灾指挥部、现场抗震救灾指挥部和各村、办事处抗震救灾指挥部等构成。镇抗震救灾指挥部工作场所设在</w:t>
      </w:r>
      <w:r>
        <w:rPr>
          <w:rFonts w:hint="eastAsia" w:hAnsi="宋体" w:eastAsia="仿宋_GB2312" w:cs="宋体"/>
          <w:kern w:val="0"/>
          <w:sz w:val="32"/>
          <w:szCs w:val="32"/>
          <w:lang w:val="en-US" w:eastAsia="zh-CN" w:bidi="ar-SA"/>
        </w:rPr>
        <w:t>大张庄</w:t>
      </w:r>
      <w:r>
        <w:rPr>
          <w:rFonts w:hint="eastAsia" w:ascii="Times New Roman" w:hAnsi="宋体" w:eastAsia="仿宋_GB2312" w:cs="宋体"/>
          <w:kern w:val="0"/>
          <w:sz w:val="32"/>
          <w:szCs w:val="32"/>
          <w:lang w:val="en-US" w:eastAsia="zh-CN" w:bidi="ar-SA"/>
        </w:rPr>
        <w:t>镇政府。</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楷体_GB2312" w:hAnsi="宋体" w:eastAsia="楷体_GB2312"/>
          <w:szCs w:val="32"/>
        </w:rPr>
      </w:pPr>
      <w:bookmarkStart w:id="22" w:name="_Toc317668459"/>
      <w:bookmarkStart w:id="23" w:name="_Toc14599"/>
      <w:bookmarkStart w:id="24" w:name="_Toc17839"/>
      <w:bookmarkStart w:id="25" w:name="_Toc5835"/>
      <w:bookmarkStart w:id="26" w:name="_Toc12657"/>
      <w:bookmarkStart w:id="27" w:name="_Toc27286"/>
      <w:bookmarkStart w:id="28" w:name="_Toc21685"/>
      <w:bookmarkStart w:id="29" w:name="_Toc11091"/>
      <w:bookmarkStart w:id="30" w:name="_Toc12186"/>
      <w:bookmarkStart w:id="31" w:name="_Toc28069"/>
      <w:bookmarkStart w:id="32" w:name="_Toc3879"/>
      <w:bookmarkStart w:id="33" w:name="_Toc18146"/>
      <w:r>
        <w:rPr>
          <w:rFonts w:hint="eastAsia" w:ascii="楷体_GB2312" w:hAnsi="宋体" w:eastAsia="楷体_GB2312"/>
          <w:szCs w:val="32"/>
          <w:lang w:eastAsia="zh-CN"/>
        </w:rPr>
        <w:t>（</w:t>
      </w:r>
      <w:r>
        <w:rPr>
          <w:rFonts w:hint="eastAsia" w:ascii="楷体_GB2312" w:hAnsi="宋体" w:eastAsia="楷体_GB2312"/>
          <w:szCs w:val="32"/>
          <w:lang w:val="en-US" w:eastAsia="zh-CN"/>
        </w:rPr>
        <w:t>二</w:t>
      </w:r>
      <w:r>
        <w:rPr>
          <w:rFonts w:hint="eastAsia" w:ascii="楷体_GB2312" w:hAnsi="宋体" w:eastAsia="楷体_GB2312"/>
          <w:szCs w:val="32"/>
          <w:lang w:eastAsia="zh-CN"/>
        </w:rPr>
        <w:t>）指挥部</w:t>
      </w:r>
      <w:r>
        <w:rPr>
          <w:rFonts w:hint="eastAsia" w:ascii="楷体_GB2312" w:hAnsi="宋体" w:eastAsia="楷体_GB2312"/>
          <w:szCs w:val="32"/>
        </w:rPr>
        <w:t>组成及其主要职责</w:t>
      </w:r>
      <w:bookmarkEnd w:id="22"/>
      <w:bookmarkEnd w:id="23"/>
      <w:bookmarkEnd w:id="24"/>
      <w:bookmarkEnd w:id="25"/>
      <w:bookmarkEnd w:id="26"/>
      <w:bookmarkEnd w:id="27"/>
      <w:bookmarkEnd w:id="28"/>
      <w:bookmarkEnd w:id="29"/>
      <w:bookmarkEnd w:id="30"/>
      <w:bookmarkEnd w:id="31"/>
      <w:bookmarkEnd w:id="32"/>
      <w:bookmarkEnd w:id="33"/>
    </w:p>
    <w:p>
      <w:pPr>
        <w:pStyle w:val="8"/>
        <w:pageBreakBefore w:val="0"/>
        <w:tabs>
          <w:tab w:val="left" w:pos="8241"/>
        </w:tabs>
        <w:kinsoku/>
        <w:wordWrap/>
        <w:overflowPunct/>
        <w:topLinePunct w:val="0"/>
        <w:autoSpaceDE/>
        <w:autoSpaceDN/>
        <w:bidi w:val="0"/>
        <w:adjustRightInd/>
        <w:snapToGrid/>
        <w:spacing w:after="0" w:line="560" w:lineRule="exact"/>
        <w:ind w:firstLine="630" w:firstLineChars="197"/>
        <w:textAlignment w:val="auto"/>
        <w:outlineLvl w:val="2"/>
        <w:rPr>
          <w:rFonts w:ascii="仿宋_GB2312" w:hAnsi="宋体" w:eastAsia="仿宋_GB2312"/>
          <w:color w:val="FF0000"/>
          <w:sz w:val="32"/>
          <w:szCs w:val="32"/>
        </w:rPr>
      </w:pPr>
      <w:r>
        <w:rPr>
          <w:rFonts w:hint="eastAsia" w:ascii="仿宋_GB2312" w:hAnsi="宋体" w:eastAsia="仿宋_GB2312"/>
          <w:color w:val="FF0000"/>
          <w:sz w:val="32"/>
          <w:szCs w:val="32"/>
          <w:lang w:val="en-US" w:eastAsia="zh-CN"/>
        </w:rPr>
        <w:t>3.1</w:t>
      </w:r>
      <w:r>
        <w:rPr>
          <w:rFonts w:hint="eastAsia" w:ascii="仿宋_GB2312" w:hAnsi="宋体" w:eastAsia="仿宋_GB2312"/>
          <w:color w:val="FF0000"/>
          <w:sz w:val="32"/>
          <w:szCs w:val="32"/>
          <w:lang w:eastAsia="zh-CN"/>
        </w:rPr>
        <w:t>镇</w:t>
      </w:r>
      <w:r>
        <w:rPr>
          <w:rFonts w:hint="eastAsia" w:ascii="仿宋_GB2312" w:hAnsi="宋体" w:eastAsia="仿宋_GB2312"/>
          <w:color w:val="FF0000"/>
          <w:sz w:val="32"/>
          <w:szCs w:val="32"/>
        </w:rPr>
        <w:t>抗震救灾指挥部组成</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hAnsi="Times New Roman" w:cs="Times New Roman"/>
          <w:color w:val="FF0000"/>
          <w:spacing w:val="-4"/>
          <w:szCs w:val="32"/>
          <w:lang w:eastAsia="zh-CN"/>
        </w:rPr>
      </w:pPr>
      <w:r>
        <w:rPr>
          <w:rFonts w:hint="eastAsia" w:ascii="仿宋_GB2312"/>
          <w:color w:val="FF0000"/>
          <w:spacing w:val="-4"/>
          <w:szCs w:val="32"/>
        </w:rPr>
        <w:t>指 挥 长：</w:t>
      </w:r>
      <w:r>
        <w:rPr>
          <w:rFonts w:hint="eastAsia" w:ascii="仿宋_GB2312"/>
          <w:color w:val="FF0000"/>
          <w:spacing w:val="-4"/>
          <w:szCs w:val="32"/>
          <w:lang w:eastAsia="zh-CN"/>
        </w:rPr>
        <w:t>镇</w:t>
      </w:r>
      <w:r>
        <w:rPr>
          <w:rFonts w:ascii="仿宋_GB2312"/>
          <w:color w:val="FF0000"/>
          <w:spacing w:val="-4"/>
          <w:szCs w:val="32"/>
        </w:rPr>
        <w:t>政府领</w:t>
      </w:r>
      <w:r>
        <w:rPr>
          <w:rFonts w:hint="eastAsia" w:ascii="仿宋_GB2312" w:hAnsi="Times New Roman" w:cs="Times New Roman"/>
          <w:color w:val="FF0000"/>
          <w:spacing w:val="-4"/>
          <w:szCs w:val="32"/>
          <w:lang w:eastAsia="zh-CN"/>
        </w:rPr>
        <w:t>导（Ⅰ级、Ⅱ级响应时由</w:t>
      </w:r>
      <w:r>
        <w:rPr>
          <w:rFonts w:hint="eastAsia" w:ascii="仿宋_GB2312" w:hAnsi="Times New Roman" w:cs="Times New Roman"/>
          <w:color w:val="FF0000"/>
          <w:spacing w:val="-4"/>
          <w:szCs w:val="32"/>
          <w:lang w:eastAsia="zh-CN"/>
        </w:rPr>
        <w:tab/>
      </w:r>
      <w:r>
        <w:rPr>
          <w:rFonts w:hint="eastAsia" w:ascii="仿宋_GB2312" w:hAnsi="Times New Roman" w:cs="Times New Roman"/>
          <w:color w:val="FF0000"/>
          <w:spacing w:val="-4"/>
          <w:szCs w:val="32"/>
          <w:lang w:eastAsia="zh-CN"/>
        </w:rPr>
        <w:t>党委书记担任，Ⅲ级、Ⅳ级响应时由镇政府党委副书记、镇长担任）</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ascii="仿宋_GB2312"/>
          <w:color w:val="FF0000"/>
          <w:spacing w:val="-4"/>
          <w:szCs w:val="32"/>
        </w:rPr>
      </w:pPr>
      <w:r>
        <w:rPr>
          <w:rFonts w:hint="eastAsia" w:ascii="仿宋_GB2312" w:hAnsi="Times New Roman" w:cs="Times New Roman"/>
          <w:color w:val="FF0000"/>
          <w:spacing w:val="-4"/>
          <w:szCs w:val="32"/>
          <w:lang w:eastAsia="zh-CN"/>
        </w:rPr>
        <w:t>副指挥长：镇政府党委副书记、镇长担任</w:t>
      </w:r>
      <w:r>
        <w:rPr>
          <w:rFonts w:hint="eastAsia" w:ascii="仿宋_GB2312"/>
          <w:color w:val="FF0000"/>
          <w:spacing w:val="-4"/>
          <w:szCs w:val="32"/>
        </w:rPr>
        <w:t>、</w:t>
      </w:r>
      <w:r>
        <w:rPr>
          <w:rFonts w:hint="eastAsia" w:ascii="仿宋_GB2312" w:hAnsi="Times New Roman" w:cs="Times New Roman"/>
          <w:color w:val="FF0000"/>
          <w:spacing w:val="-4"/>
          <w:szCs w:val="32"/>
        </w:rPr>
        <w:t>。</w:t>
      </w:r>
      <w:r>
        <w:rPr>
          <w:rFonts w:hint="eastAsia" w:ascii="仿宋_GB2312"/>
          <w:color w:val="FF0000"/>
          <w:spacing w:val="-4"/>
          <w:szCs w:val="32"/>
        </w:rPr>
        <w:t>（Ⅰ级、Ⅱ级响应时增加</w:t>
      </w:r>
      <w:r>
        <w:rPr>
          <w:rFonts w:hint="eastAsia" w:ascii="仿宋_GB2312"/>
          <w:color w:val="FF0000"/>
          <w:spacing w:val="-4"/>
          <w:szCs w:val="32"/>
          <w:lang w:eastAsia="zh-CN"/>
        </w:rPr>
        <w:t>镇</w:t>
      </w:r>
      <w:r>
        <w:rPr>
          <w:rFonts w:hint="eastAsia" w:ascii="仿宋_GB2312"/>
          <w:color w:val="FF0000"/>
          <w:spacing w:val="-4"/>
          <w:szCs w:val="32"/>
        </w:rPr>
        <w:t>政</w:t>
      </w:r>
      <w:r>
        <w:rPr>
          <w:rFonts w:hint="eastAsia"/>
          <w:color w:val="FF0000"/>
          <w:szCs w:val="32"/>
        </w:rPr>
        <w:t>府</w:t>
      </w:r>
      <w:r>
        <w:rPr>
          <w:rFonts w:hint="eastAsia" w:ascii="仿宋_GB2312" w:hAnsi="Times New Roman" w:cs="Times New Roman"/>
          <w:color w:val="FF0000"/>
          <w:spacing w:val="-4"/>
          <w:szCs w:val="32"/>
        </w:rPr>
        <w:t>党委委员、副镇长</w:t>
      </w:r>
      <w:r>
        <w:rPr>
          <w:rFonts w:hint="eastAsia" w:ascii="仿宋_GB2312"/>
          <w:color w:val="FF0000"/>
          <w:spacing w:val="-4"/>
          <w:szCs w:val="32"/>
        </w:rPr>
        <w:t>担任</w:t>
      </w:r>
      <w:r>
        <w:rPr>
          <w:rFonts w:hint="eastAsia"/>
          <w:color w:val="FF0000"/>
          <w:szCs w:val="32"/>
        </w:rPr>
        <w:t>）。</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color w:val="FF0000"/>
          <w:spacing w:val="-4"/>
          <w:szCs w:val="32"/>
        </w:rPr>
      </w:pPr>
      <w:r>
        <w:rPr>
          <w:rFonts w:ascii="仿宋_GB2312"/>
          <w:color w:val="FF0000"/>
          <w:spacing w:val="-4"/>
          <w:szCs w:val="32"/>
        </w:rPr>
        <w:t>成    员：</w:t>
      </w:r>
      <w:r>
        <w:rPr>
          <w:rFonts w:hint="eastAsia" w:ascii="仿宋_GB2312"/>
          <w:color w:val="FF0000"/>
          <w:spacing w:val="-4"/>
          <w:szCs w:val="32"/>
          <w:lang w:eastAsia="zh-CN"/>
        </w:rPr>
        <w:t>应急办、综治办、卫生院、</w:t>
      </w:r>
      <w:r>
        <w:rPr>
          <w:rFonts w:hint="eastAsia" w:ascii="仿宋_GB2312" w:hAnsi="仿宋_GB2312" w:cs="仿宋_GB2312"/>
          <w:color w:val="FF0000"/>
          <w:szCs w:val="32"/>
          <w:lang w:eastAsia="zh-CN"/>
        </w:rPr>
        <w:t>农业办、村委办、环保站</w:t>
      </w:r>
      <w:r>
        <w:rPr>
          <w:rFonts w:hint="eastAsia" w:ascii="仿宋_GB2312" w:hAnsi="仿宋_GB2312" w:cs="仿宋_GB2312"/>
          <w:color w:val="FF0000"/>
          <w:szCs w:val="32"/>
        </w:rPr>
        <w:t>等部门和单位的负责同志。</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hAnsi="Times New Roman" w:cs="Times New Roman"/>
          <w:color w:val="FF0000"/>
          <w:spacing w:val="-4"/>
          <w:szCs w:val="32"/>
          <w:lang w:eastAsia="zh-CN"/>
        </w:rPr>
      </w:pPr>
      <w:r>
        <w:rPr>
          <w:rFonts w:hint="eastAsia" w:ascii="仿宋_GB2312"/>
          <w:color w:val="FF0000"/>
          <w:spacing w:val="-4"/>
          <w:szCs w:val="32"/>
          <w:lang w:eastAsia="zh-CN"/>
        </w:rPr>
        <w:t>镇</w:t>
      </w:r>
      <w:r>
        <w:rPr>
          <w:rFonts w:hint="eastAsia" w:ascii="仿宋_GB2312"/>
          <w:color w:val="FF0000"/>
          <w:spacing w:val="-4"/>
          <w:szCs w:val="32"/>
        </w:rPr>
        <w:t>抗震救灾指挥部下设办公室、专家组，根据应急处置需要，可设若干工作组。</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ascii="仿宋_GB2312"/>
          <w:color w:val="FF0000"/>
          <w:spacing w:val="-4"/>
          <w:szCs w:val="32"/>
        </w:rPr>
      </w:pPr>
    </w:p>
    <w:p>
      <w:pPr>
        <w:pStyle w:val="8"/>
        <w:pageBreakBefore w:val="0"/>
        <w:tabs>
          <w:tab w:val="left" w:pos="8241"/>
        </w:tabs>
        <w:kinsoku/>
        <w:wordWrap/>
        <w:overflowPunct/>
        <w:topLinePunct w:val="0"/>
        <w:autoSpaceDE/>
        <w:autoSpaceDN/>
        <w:bidi w:val="0"/>
        <w:adjustRightInd/>
        <w:snapToGrid/>
        <w:spacing w:after="0" w:line="560" w:lineRule="exact"/>
        <w:ind w:firstLine="950" w:firstLineChars="297"/>
        <w:textAlignment w:val="auto"/>
        <w:outlineLvl w:val="2"/>
        <w:rPr>
          <w:rFonts w:ascii="仿宋_GB2312" w:hAnsi="宋体" w:eastAsia="仿宋_GB2312"/>
          <w:sz w:val="32"/>
          <w:szCs w:val="32"/>
        </w:rPr>
      </w:pPr>
      <w:r>
        <w:rPr>
          <w:rFonts w:hint="eastAsia" w:ascii="仿宋_GB2312" w:hAnsi="宋体" w:eastAsia="仿宋_GB2312"/>
          <w:sz w:val="32"/>
          <w:szCs w:val="32"/>
          <w:lang w:val="en-US" w:eastAsia="zh-CN"/>
        </w:rPr>
        <w:t>3.2</w:t>
      </w:r>
      <w:r>
        <w:rPr>
          <w:rFonts w:hint="eastAsia" w:ascii="仿宋_GB2312" w:hAnsi="宋体" w:eastAsia="仿宋_GB2312"/>
          <w:sz w:val="32"/>
          <w:szCs w:val="32"/>
          <w:lang w:eastAsia="zh-CN"/>
        </w:rPr>
        <w:t>镇</w:t>
      </w:r>
      <w:r>
        <w:rPr>
          <w:rFonts w:hint="eastAsia" w:ascii="仿宋_GB2312" w:hAnsi="宋体" w:eastAsia="仿宋_GB2312"/>
          <w:sz w:val="32"/>
          <w:szCs w:val="32"/>
        </w:rPr>
        <w:t>抗震救灾指挥部主要职责</w:t>
      </w:r>
    </w:p>
    <w:p>
      <w:pPr>
        <w:pageBreakBefore w:val="0"/>
        <w:kinsoku/>
        <w:wordWrap/>
        <w:overflowPunct/>
        <w:topLinePunct w:val="0"/>
        <w:autoSpaceDE/>
        <w:autoSpaceDN/>
        <w:bidi w:val="0"/>
        <w:adjustRightInd/>
        <w:snapToGrid/>
        <w:spacing w:line="560" w:lineRule="exact"/>
        <w:ind w:firstLine="668" w:firstLineChars="200"/>
        <w:textAlignment w:val="auto"/>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传达贯彻落实</w:t>
      </w:r>
      <w:r>
        <w:rPr>
          <w:rFonts w:hint="eastAsia" w:ascii="仿宋_GB2312" w:eastAsia="仿宋_GB2312"/>
          <w:spacing w:val="-4"/>
          <w:sz w:val="32"/>
          <w:szCs w:val="32"/>
        </w:rPr>
        <w:t>党中央、国务院和省委、省政府及市委、市政府</w:t>
      </w:r>
      <w:r>
        <w:rPr>
          <w:rFonts w:hint="eastAsia" w:ascii="仿宋_GB2312" w:hAnsi="仿宋_GB2312" w:eastAsia="仿宋_GB2312" w:cs="仿宋_GB2312"/>
          <w:spacing w:val="7"/>
          <w:sz w:val="32"/>
          <w:szCs w:val="32"/>
        </w:rPr>
        <w:t>决策部署</w:t>
      </w:r>
      <w:r>
        <w:rPr>
          <w:rFonts w:hint="eastAsia" w:ascii="仿宋_GB2312" w:hAnsi="仿宋_GB2312" w:cs="仿宋_GB2312"/>
          <w:spacing w:val="7"/>
          <w:sz w:val="32"/>
          <w:szCs w:val="32"/>
        </w:rPr>
        <w:t>，</w:t>
      </w:r>
      <w:r>
        <w:rPr>
          <w:rFonts w:hint="eastAsia" w:ascii="仿宋_GB2312" w:eastAsia="仿宋_GB2312"/>
          <w:spacing w:val="-4"/>
          <w:sz w:val="32"/>
          <w:szCs w:val="32"/>
        </w:rPr>
        <w:t>执行国务院、省、市抗震救灾指挥部及</w:t>
      </w:r>
      <w:r>
        <w:rPr>
          <w:rFonts w:hint="eastAsia" w:ascii="仿宋_GB2312"/>
          <w:spacing w:val="-4"/>
          <w:sz w:val="32"/>
          <w:szCs w:val="32"/>
          <w:lang w:eastAsia="zh-CN"/>
        </w:rPr>
        <w:t>县</w:t>
      </w:r>
      <w:r>
        <w:rPr>
          <w:rFonts w:hint="eastAsia" w:ascii="仿宋_GB2312" w:eastAsia="仿宋_GB2312"/>
          <w:spacing w:val="-4"/>
          <w:sz w:val="32"/>
          <w:szCs w:val="32"/>
        </w:rPr>
        <w:t>委、</w:t>
      </w:r>
      <w:r>
        <w:rPr>
          <w:rFonts w:hint="eastAsia" w:ascii="仿宋_GB2312"/>
          <w:spacing w:val="-4"/>
          <w:sz w:val="32"/>
          <w:szCs w:val="32"/>
          <w:lang w:eastAsia="zh-CN"/>
        </w:rPr>
        <w:t>县</w:t>
      </w:r>
      <w:r>
        <w:rPr>
          <w:rFonts w:hint="eastAsia" w:ascii="仿宋_GB2312" w:eastAsia="仿宋_GB2312"/>
          <w:spacing w:val="-4"/>
          <w:sz w:val="32"/>
          <w:szCs w:val="32"/>
        </w:rPr>
        <w:t>政府工作要求</w:t>
      </w:r>
      <w:r>
        <w:rPr>
          <w:rFonts w:hint="eastAsia" w:ascii="仿宋_GB2312" w:hAnsi="仿宋_GB2312" w:eastAsia="仿宋_GB2312" w:cs="仿宋_GB2312"/>
          <w:spacing w:val="7"/>
          <w:sz w:val="32"/>
          <w:szCs w:val="32"/>
        </w:rPr>
        <w:t>；</w:t>
      </w:r>
    </w:p>
    <w:p>
      <w:pPr>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（1）领导全</w:t>
      </w:r>
      <w:r>
        <w:rPr>
          <w:rFonts w:hint="eastAsia"/>
          <w:sz w:val="32"/>
          <w:szCs w:val="32"/>
          <w:lang w:eastAsia="zh-CN"/>
        </w:rPr>
        <w:t>镇</w:t>
      </w:r>
      <w:r>
        <w:rPr>
          <w:rFonts w:eastAsia="仿宋_GB2312"/>
          <w:sz w:val="32"/>
          <w:szCs w:val="32"/>
        </w:rPr>
        <w:t>抗震救灾工作；</w:t>
      </w:r>
    </w:p>
    <w:p>
      <w:pPr>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（2）了解和掌握震情、灾情、社情、民情及发展趋势；</w:t>
      </w:r>
    </w:p>
    <w:p>
      <w:pPr>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（3）启动应急响应、宣布地震灾区进入应急期、确定预警级别和响应级别；</w:t>
      </w:r>
    </w:p>
    <w:p>
      <w:pPr>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（4）组织震情、灾情信息发布与抗震救灾宣传；</w:t>
      </w:r>
    </w:p>
    <w:p>
      <w:pPr>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（5）决定派遣现场抗震救灾指挥部和地震现场工作队；</w:t>
      </w:r>
    </w:p>
    <w:p>
      <w:pPr>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（6）决定派遣地震灾害紧急救援队，组织和指挥对受灾人员实施紧急救援；</w:t>
      </w:r>
    </w:p>
    <w:p>
      <w:pPr>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（7）决定派遣工程抢险抢修专业队伍，组织和指挥各类重点工程和基础设施的抢险抢修行动；</w:t>
      </w:r>
    </w:p>
    <w:p>
      <w:pPr>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（8）决定派遣医疗卫生救援队，组织和指挥伤员救治、转运及遇难人员善后处理；</w:t>
      </w:r>
    </w:p>
    <w:p>
      <w:pPr>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（9）决定调运救灾物资，组织和指挥受灾群众安置和各类生活物资供应；</w:t>
      </w:r>
    </w:p>
    <w:p>
      <w:pPr>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（10）核实灾情，决定下拨抗震救灾资金；</w:t>
      </w:r>
    </w:p>
    <w:p>
      <w:pPr>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（11）协调当地驻军、武警部队参加抢险救灾；</w:t>
      </w:r>
    </w:p>
    <w:p>
      <w:pPr>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（12）组织</w:t>
      </w:r>
      <w:r>
        <w:rPr>
          <w:rFonts w:hint="eastAsia"/>
          <w:sz w:val="32"/>
          <w:szCs w:val="32"/>
          <w:lang w:eastAsia="zh-CN"/>
        </w:rPr>
        <w:t>镇</w:t>
      </w:r>
      <w:r>
        <w:rPr>
          <w:rFonts w:eastAsia="仿宋_GB2312"/>
          <w:sz w:val="32"/>
          <w:szCs w:val="32"/>
        </w:rPr>
        <w:t>抗震救灾指挥部成员单位和</w:t>
      </w:r>
      <w:r>
        <w:rPr>
          <w:rFonts w:hint="eastAsia"/>
          <w:sz w:val="32"/>
          <w:szCs w:val="32"/>
          <w:lang w:eastAsia="zh-CN"/>
        </w:rPr>
        <w:t>协调</w:t>
      </w:r>
      <w:r>
        <w:rPr>
          <w:rFonts w:eastAsia="仿宋_GB2312"/>
          <w:sz w:val="32"/>
          <w:szCs w:val="32"/>
        </w:rPr>
        <w:t>非灾区政府对灾区实施紧急支援；</w:t>
      </w:r>
    </w:p>
    <w:p>
      <w:pPr>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（13）决定实施重点目标保护和交通管制等强制措施；</w:t>
      </w:r>
    </w:p>
    <w:p>
      <w:pPr>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（14）请求市政府</w:t>
      </w:r>
      <w:r>
        <w:rPr>
          <w:rFonts w:hint="eastAsia"/>
          <w:sz w:val="32"/>
          <w:szCs w:val="32"/>
          <w:lang w:eastAsia="zh-CN"/>
        </w:rPr>
        <w:t>、县政府</w:t>
      </w:r>
      <w:r>
        <w:rPr>
          <w:rFonts w:eastAsia="仿宋_GB2312"/>
          <w:sz w:val="32"/>
          <w:szCs w:val="32"/>
        </w:rPr>
        <w:t>派遣地震灾害紧急救援队，协调有关部门对口支援；</w:t>
      </w:r>
    </w:p>
    <w:p>
      <w:pPr>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（15）建议</w:t>
      </w:r>
      <w:r>
        <w:rPr>
          <w:rFonts w:hint="eastAsia"/>
          <w:sz w:val="32"/>
          <w:szCs w:val="32"/>
          <w:lang w:eastAsia="zh-CN"/>
        </w:rPr>
        <w:t>镇</w:t>
      </w:r>
      <w:r>
        <w:rPr>
          <w:rFonts w:eastAsia="仿宋_GB2312"/>
          <w:sz w:val="32"/>
          <w:szCs w:val="32"/>
        </w:rPr>
        <w:t>政府呼吁</w:t>
      </w:r>
      <w:r>
        <w:rPr>
          <w:rFonts w:hint="eastAsia"/>
          <w:sz w:val="32"/>
          <w:szCs w:val="32"/>
          <w:lang w:eastAsia="zh-CN"/>
        </w:rPr>
        <w:t>周边、上级政府</w:t>
      </w:r>
      <w:r>
        <w:rPr>
          <w:rFonts w:eastAsia="仿宋_GB2312"/>
          <w:sz w:val="32"/>
          <w:szCs w:val="32"/>
        </w:rPr>
        <w:t>支援，通过中国地震局、中国红十字总会呼吁国际救援组织援助；</w:t>
      </w:r>
    </w:p>
    <w:p>
      <w:pPr>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（16）建议</w:t>
      </w:r>
      <w:r>
        <w:rPr>
          <w:rFonts w:hint="eastAsia"/>
          <w:sz w:val="32"/>
          <w:szCs w:val="32"/>
          <w:lang w:eastAsia="zh-CN"/>
        </w:rPr>
        <w:t>镇</w:t>
      </w:r>
      <w:r>
        <w:rPr>
          <w:rFonts w:eastAsia="仿宋_GB2312"/>
          <w:sz w:val="32"/>
          <w:szCs w:val="32"/>
        </w:rPr>
        <w:t>政府向灾区发出慰问电，派出慰问团等；</w:t>
      </w:r>
    </w:p>
    <w:p>
      <w:pPr>
        <w:pStyle w:val="8"/>
        <w:pageBreakBefore w:val="0"/>
        <w:tabs>
          <w:tab w:val="left" w:pos="8241"/>
        </w:tabs>
        <w:kinsoku/>
        <w:wordWrap/>
        <w:overflowPunct/>
        <w:topLinePunct w:val="0"/>
        <w:autoSpaceDE/>
        <w:autoSpaceDN/>
        <w:bidi w:val="0"/>
        <w:adjustRightInd/>
        <w:snapToGrid/>
        <w:spacing w:after="0" w:line="560" w:lineRule="exact"/>
        <w:ind w:firstLine="630"/>
        <w:textAlignment w:val="auto"/>
        <w:rPr>
          <w:rFonts w:hint="eastAsia" w:ascii="仿宋_GB2312" w:eastAsia="仿宋_GB2312"/>
          <w:spacing w:val="-4"/>
          <w:sz w:val="32"/>
          <w:szCs w:val="32"/>
        </w:rPr>
      </w:pPr>
      <w:r>
        <w:rPr>
          <w:rFonts w:eastAsia="仿宋_GB2312"/>
          <w:sz w:val="32"/>
          <w:szCs w:val="32"/>
        </w:rPr>
        <w:t>（17）执行</w:t>
      </w:r>
      <w:r>
        <w:rPr>
          <w:rFonts w:hint="eastAsia" w:eastAsia="仿宋_GB2312"/>
          <w:sz w:val="32"/>
          <w:szCs w:val="32"/>
          <w:lang w:eastAsia="zh-CN"/>
        </w:rPr>
        <w:t>县</w:t>
      </w:r>
      <w:r>
        <w:rPr>
          <w:rFonts w:eastAsia="仿宋_GB2312"/>
          <w:sz w:val="32"/>
          <w:szCs w:val="32"/>
        </w:rPr>
        <w:t>抗震救灾指挥部及</w:t>
      </w:r>
      <w:r>
        <w:rPr>
          <w:rFonts w:hint="eastAsia" w:eastAsia="仿宋_GB2312"/>
          <w:sz w:val="32"/>
          <w:szCs w:val="32"/>
          <w:lang w:eastAsia="zh-CN"/>
        </w:rPr>
        <w:t>县</w:t>
      </w:r>
      <w:r>
        <w:rPr>
          <w:rFonts w:eastAsia="仿宋_GB2312"/>
          <w:sz w:val="32"/>
          <w:szCs w:val="32"/>
        </w:rPr>
        <w:t>委、</w:t>
      </w:r>
      <w:r>
        <w:rPr>
          <w:rFonts w:hint="eastAsia" w:eastAsia="仿宋_GB2312"/>
          <w:sz w:val="32"/>
          <w:szCs w:val="32"/>
          <w:lang w:eastAsia="zh-CN"/>
        </w:rPr>
        <w:t>县</w:t>
      </w:r>
      <w:r>
        <w:rPr>
          <w:rFonts w:eastAsia="仿宋_GB2312"/>
          <w:sz w:val="32"/>
          <w:szCs w:val="32"/>
        </w:rPr>
        <w:t>政府下达的其他任务。</w:t>
      </w:r>
    </w:p>
    <w:p>
      <w:pPr>
        <w:pStyle w:val="8"/>
        <w:pageBreakBefore w:val="0"/>
        <w:tabs>
          <w:tab w:val="left" w:pos="8241"/>
        </w:tabs>
        <w:kinsoku/>
        <w:wordWrap/>
        <w:overflowPunct/>
        <w:topLinePunct w:val="0"/>
        <w:autoSpaceDE/>
        <w:autoSpaceDN/>
        <w:bidi w:val="0"/>
        <w:adjustRightInd/>
        <w:snapToGrid/>
        <w:spacing w:after="0" w:line="560" w:lineRule="exact"/>
        <w:ind w:firstLine="630"/>
        <w:textAlignment w:val="auto"/>
        <w:rPr>
          <w:rFonts w:ascii="仿宋_GB2312" w:eastAsia="仿宋_GB2312"/>
          <w:spacing w:val="-4"/>
          <w:sz w:val="32"/>
          <w:szCs w:val="32"/>
        </w:rPr>
      </w:pPr>
      <w:r>
        <w:rPr>
          <w:rFonts w:hint="eastAsia" w:ascii="仿宋_GB2312" w:eastAsia="仿宋_GB2312"/>
          <w:spacing w:val="-4"/>
          <w:sz w:val="32"/>
          <w:szCs w:val="32"/>
        </w:rPr>
        <w:t>以上事项一般由</w:t>
      </w:r>
      <w:r>
        <w:rPr>
          <w:rFonts w:hint="eastAsia" w:ascii="仿宋_GB2312" w:eastAsia="仿宋_GB2312"/>
          <w:spacing w:val="-4"/>
          <w:sz w:val="32"/>
          <w:szCs w:val="32"/>
          <w:lang w:eastAsia="zh-CN"/>
        </w:rPr>
        <w:t>镇</w:t>
      </w:r>
      <w:r>
        <w:rPr>
          <w:rFonts w:hint="eastAsia" w:ascii="仿宋_GB2312" w:eastAsia="仿宋_GB2312"/>
          <w:spacing w:val="-4"/>
          <w:sz w:val="32"/>
          <w:szCs w:val="32"/>
        </w:rPr>
        <w:t>抗震救灾指挥部研究决定，紧急情况下由指挥长决定。</w:t>
      </w:r>
    </w:p>
    <w:p>
      <w:pPr>
        <w:pStyle w:val="8"/>
        <w:pageBreakBefore w:val="0"/>
        <w:tabs>
          <w:tab w:val="left" w:pos="8241"/>
        </w:tabs>
        <w:kinsoku/>
        <w:wordWrap/>
        <w:overflowPunct/>
        <w:topLinePunct w:val="0"/>
        <w:autoSpaceDE/>
        <w:autoSpaceDN/>
        <w:bidi w:val="0"/>
        <w:adjustRightInd/>
        <w:snapToGrid/>
        <w:spacing w:after="0" w:line="560" w:lineRule="exact"/>
        <w:ind w:firstLine="630" w:firstLineChars="197"/>
        <w:textAlignment w:val="auto"/>
        <w:outlineLvl w:val="2"/>
        <w:rPr>
          <w:rFonts w:ascii="仿宋_GB2312" w:hAnsi="宋体" w:eastAsia="仿宋_GB2312"/>
          <w:sz w:val="32"/>
          <w:szCs w:val="32"/>
        </w:rPr>
      </w:pPr>
      <w:r>
        <w:rPr>
          <w:rFonts w:hint="eastAsia" w:ascii="仿宋_GB2312" w:hAnsi="宋体" w:eastAsia="仿宋_GB2312"/>
          <w:sz w:val="32"/>
          <w:szCs w:val="32"/>
          <w:lang w:val="en-US" w:eastAsia="zh-CN"/>
        </w:rPr>
        <w:t>3.3</w:t>
      </w:r>
      <w:r>
        <w:rPr>
          <w:rFonts w:hint="eastAsia" w:ascii="仿宋_GB2312" w:hAnsi="宋体" w:eastAsia="仿宋_GB2312"/>
          <w:sz w:val="32"/>
          <w:szCs w:val="32"/>
          <w:lang w:eastAsia="zh-CN"/>
        </w:rPr>
        <w:t>镇</w:t>
      </w:r>
      <w:r>
        <w:rPr>
          <w:rFonts w:hint="eastAsia" w:ascii="仿宋_GB2312" w:hAnsi="宋体" w:eastAsia="仿宋_GB2312"/>
          <w:sz w:val="32"/>
          <w:szCs w:val="32"/>
        </w:rPr>
        <w:t>抗震救灾指挥部办公室及职责</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spacing w:val="-4"/>
          <w:szCs w:val="32"/>
        </w:rPr>
      </w:pPr>
      <w:r>
        <w:rPr>
          <w:rFonts w:hint="eastAsia" w:ascii="仿宋_GB2312" w:hAnsi="宋体"/>
          <w:szCs w:val="32"/>
          <w:lang w:eastAsia="zh-CN"/>
        </w:rPr>
        <w:t>镇</w:t>
      </w:r>
      <w:r>
        <w:rPr>
          <w:rFonts w:hint="eastAsia" w:ascii="仿宋_GB2312" w:hAnsi="宋体"/>
          <w:szCs w:val="32"/>
        </w:rPr>
        <w:t>抗震救灾指挥部办公室是</w:t>
      </w:r>
      <w:r>
        <w:rPr>
          <w:rFonts w:hint="eastAsia" w:ascii="仿宋_GB2312" w:hAnsi="宋体"/>
          <w:szCs w:val="32"/>
          <w:lang w:eastAsia="zh-CN"/>
        </w:rPr>
        <w:t>镇</w:t>
      </w:r>
      <w:r>
        <w:rPr>
          <w:rFonts w:hint="eastAsia" w:ascii="仿宋_GB2312" w:hAnsi="宋体"/>
          <w:szCs w:val="32"/>
        </w:rPr>
        <w:t>抗震救灾指挥部的办事机构，办公室设在</w:t>
      </w:r>
      <w:r>
        <w:rPr>
          <w:rFonts w:hint="eastAsia" w:ascii="仿宋_GB2312" w:hAnsi="宋体"/>
          <w:szCs w:val="32"/>
          <w:lang w:eastAsia="zh-CN"/>
        </w:rPr>
        <w:t>镇政府</w:t>
      </w:r>
      <w:r>
        <w:rPr>
          <w:rFonts w:hint="eastAsia" w:ascii="仿宋_GB2312" w:hAnsi="宋体"/>
          <w:szCs w:val="32"/>
        </w:rPr>
        <w:t>。办公室主任由</w:t>
      </w:r>
      <w:r>
        <w:rPr>
          <w:rFonts w:hint="eastAsia" w:ascii="仿宋_GB2312" w:hAnsi="宋体"/>
          <w:szCs w:val="32"/>
          <w:lang w:eastAsia="zh-CN"/>
        </w:rPr>
        <w:t>镇应急办主任</w:t>
      </w:r>
      <w:r>
        <w:rPr>
          <w:rFonts w:hint="eastAsia" w:ascii="仿宋_GB2312" w:hAnsi="宋体"/>
          <w:szCs w:val="32"/>
        </w:rPr>
        <w:t>担任，成员由</w:t>
      </w:r>
      <w:r>
        <w:rPr>
          <w:rFonts w:hint="eastAsia" w:ascii="仿宋_GB2312"/>
          <w:spacing w:val="-4"/>
          <w:szCs w:val="32"/>
          <w:lang w:eastAsia="zh-CN"/>
        </w:rPr>
        <w:t>应急办、综治办、卫生院、</w:t>
      </w:r>
      <w:r>
        <w:rPr>
          <w:rFonts w:hint="eastAsia" w:ascii="仿宋_GB2312" w:hAnsi="仿宋_GB2312" w:cs="仿宋_GB2312"/>
          <w:szCs w:val="32"/>
          <w:lang w:eastAsia="zh-CN"/>
        </w:rPr>
        <w:t>农业办、村委办、环保站</w:t>
      </w:r>
      <w:r>
        <w:rPr>
          <w:rFonts w:hint="eastAsia" w:ascii="仿宋_GB2312" w:hAnsi="宋体"/>
          <w:szCs w:val="32"/>
        </w:rPr>
        <w:t>等有关部门和</w:t>
      </w:r>
      <w:r>
        <w:rPr>
          <w:rFonts w:hint="eastAsia" w:ascii="仿宋_GB2312" w:hAnsi="宋体"/>
          <w:szCs w:val="32"/>
          <w:lang w:eastAsia="zh-CN"/>
        </w:rPr>
        <w:t>镇</w:t>
      </w:r>
      <w:r>
        <w:rPr>
          <w:rFonts w:hint="eastAsia" w:ascii="仿宋_GB2312" w:hAnsi="宋体"/>
          <w:szCs w:val="32"/>
        </w:rPr>
        <w:t>直有关部门负责同志组成。主要职责：负责承办</w:t>
      </w:r>
      <w:r>
        <w:rPr>
          <w:rFonts w:hint="eastAsia" w:ascii="仿宋_GB2312" w:hAnsi="宋体"/>
          <w:szCs w:val="32"/>
          <w:lang w:eastAsia="zh-CN"/>
        </w:rPr>
        <w:t>镇</w:t>
      </w:r>
      <w:r>
        <w:rPr>
          <w:rFonts w:hint="eastAsia" w:ascii="仿宋_GB2312" w:hAnsi="宋体"/>
          <w:szCs w:val="32"/>
        </w:rPr>
        <w:t>抗震救灾指挥部工作会议，</w:t>
      </w:r>
      <w:r>
        <w:rPr>
          <w:szCs w:val="32"/>
        </w:rPr>
        <w:t>传达贯彻</w:t>
      </w:r>
      <w:r>
        <w:rPr>
          <w:rFonts w:hint="eastAsia"/>
          <w:szCs w:val="32"/>
          <w:lang w:eastAsia="zh-CN"/>
        </w:rPr>
        <w:t>镇</w:t>
      </w:r>
      <w:r>
        <w:rPr>
          <w:rFonts w:hint="eastAsia"/>
          <w:szCs w:val="32"/>
        </w:rPr>
        <w:t>抗震救灾指挥部</w:t>
      </w:r>
      <w:r>
        <w:rPr>
          <w:szCs w:val="32"/>
        </w:rPr>
        <w:t>的指示和部署</w:t>
      </w:r>
      <w:r>
        <w:rPr>
          <w:rFonts w:hint="eastAsia" w:ascii="仿宋_GB2312" w:hAnsi="宋体"/>
          <w:szCs w:val="32"/>
        </w:rPr>
        <w:t>；</w:t>
      </w:r>
      <w:r>
        <w:rPr>
          <w:rFonts w:hint="eastAsia" w:ascii="仿宋_GB2312"/>
          <w:spacing w:val="-4"/>
          <w:szCs w:val="32"/>
        </w:rPr>
        <w:t>负责</w:t>
      </w:r>
      <w:r>
        <w:rPr>
          <w:rFonts w:hint="eastAsia" w:ascii="仿宋_GB2312"/>
          <w:spacing w:val="-4"/>
          <w:szCs w:val="32"/>
          <w:lang w:eastAsia="zh-CN"/>
        </w:rPr>
        <w:t>镇</w:t>
      </w:r>
      <w:r>
        <w:rPr>
          <w:rFonts w:hint="eastAsia" w:ascii="仿宋_GB2312"/>
          <w:spacing w:val="-4"/>
          <w:szCs w:val="32"/>
        </w:rPr>
        <w:t>抗震救灾指挥部成员单位和各类救援队伍的组织协调；</w:t>
      </w:r>
      <w:r>
        <w:rPr>
          <w:rFonts w:ascii="仿宋_GB2312"/>
          <w:spacing w:val="-4"/>
          <w:szCs w:val="32"/>
        </w:rPr>
        <w:t>收集汇总震情</w:t>
      </w:r>
      <w:r>
        <w:rPr>
          <w:rFonts w:hint="eastAsia" w:ascii="仿宋_GB2312"/>
          <w:spacing w:val="-4"/>
          <w:szCs w:val="32"/>
        </w:rPr>
        <w:t>、</w:t>
      </w:r>
      <w:r>
        <w:rPr>
          <w:rFonts w:ascii="仿宋_GB2312"/>
          <w:spacing w:val="-4"/>
          <w:szCs w:val="32"/>
        </w:rPr>
        <w:t>灾情</w:t>
      </w:r>
      <w:r>
        <w:rPr>
          <w:rFonts w:hint="eastAsia" w:ascii="仿宋_GB2312"/>
          <w:spacing w:val="-4"/>
          <w:szCs w:val="32"/>
        </w:rPr>
        <w:t>、社情和民情等</w:t>
      </w:r>
      <w:r>
        <w:rPr>
          <w:rFonts w:ascii="仿宋_GB2312"/>
          <w:spacing w:val="-4"/>
          <w:szCs w:val="32"/>
        </w:rPr>
        <w:t>，及时向</w:t>
      </w:r>
      <w:r>
        <w:rPr>
          <w:rFonts w:hint="eastAsia" w:ascii="仿宋_GB2312"/>
          <w:spacing w:val="-4"/>
          <w:szCs w:val="32"/>
          <w:lang w:eastAsia="zh-CN"/>
        </w:rPr>
        <w:t>镇</w:t>
      </w:r>
      <w:r>
        <w:rPr>
          <w:rFonts w:hint="eastAsia" w:ascii="仿宋_GB2312"/>
          <w:spacing w:val="-4"/>
          <w:szCs w:val="32"/>
        </w:rPr>
        <w:t>抗震救灾指挥部</w:t>
      </w:r>
      <w:r>
        <w:rPr>
          <w:rFonts w:ascii="仿宋_GB2312"/>
          <w:spacing w:val="-4"/>
          <w:szCs w:val="32"/>
        </w:rPr>
        <w:t>报告</w:t>
      </w:r>
      <w:r>
        <w:rPr>
          <w:rFonts w:hint="eastAsia" w:ascii="仿宋_GB2312"/>
          <w:spacing w:val="-4"/>
          <w:szCs w:val="32"/>
        </w:rPr>
        <w:t>，并提出意见建议；</w:t>
      </w:r>
      <w:r>
        <w:rPr>
          <w:szCs w:val="32"/>
        </w:rPr>
        <w:t>协调</w:t>
      </w:r>
      <w:r>
        <w:rPr>
          <w:rFonts w:hint="eastAsia"/>
          <w:szCs w:val="32"/>
          <w:lang w:eastAsia="zh-CN"/>
        </w:rPr>
        <w:t>镇</w:t>
      </w:r>
      <w:r>
        <w:rPr>
          <w:rFonts w:hint="eastAsia"/>
          <w:szCs w:val="32"/>
        </w:rPr>
        <w:t>抗震救灾指挥部</w:t>
      </w:r>
      <w:r>
        <w:rPr>
          <w:szCs w:val="32"/>
        </w:rPr>
        <w:t>成员单位</w:t>
      </w:r>
      <w:r>
        <w:rPr>
          <w:rFonts w:hint="eastAsia"/>
          <w:szCs w:val="32"/>
        </w:rPr>
        <w:t>、地震灾害紧急救援队伍与灾区</w:t>
      </w:r>
      <w:r>
        <w:rPr>
          <w:rFonts w:hint="eastAsia"/>
          <w:szCs w:val="32"/>
          <w:lang w:eastAsia="zh-CN"/>
        </w:rPr>
        <w:t>村</w:t>
      </w:r>
      <w:r>
        <w:rPr>
          <w:rFonts w:hint="eastAsia"/>
          <w:szCs w:val="32"/>
        </w:rPr>
        <w:t>（</w:t>
      </w:r>
      <w:r>
        <w:rPr>
          <w:rFonts w:hint="eastAsia"/>
          <w:szCs w:val="32"/>
          <w:lang w:eastAsia="zh-CN"/>
        </w:rPr>
        <w:t>办事处</w:t>
      </w:r>
      <w:r>
        <w:rPr>
          <w:rFonts w:hint="eastAsia"/>
          <w:szCs w:val="32"/>
        </w:rPr>
        <w:t>）政</w:t>
      </w:r>
      <w:r>
        <w:rPr>
          <w:szCs w:val="32"/>
        </w:rPr>
        <w:t>府之间的应急行动</w:t>
      </w:r>
      <w:r>
        <w:rPr>
          <w:rFonts w:hint="eastAsia"/>
          <w:szCs w:val="32"/>
        </w:rPr>
        <w:t>；协调</w:t>
      </w:r>
      <w:r>
        <w:rPr>
          <w:rFonts w:hint="eastAsia"/>
          <w:szCs w:val="32"/>
          <w:lang w:eastAsia="zh-CN"/>
        </w:rPr>
        <w:t>镇</w:t>
      </w:r>
      <w:r>
        <w:rPr>
          <w:rFonts w:hint="eastAsia"/>
          <w:szCs w:val="32"/>
        </w:rPr>
        <w:t>政府有关部门应对一般地震灾害，支援和指导</w:t>
      </w:r>
      <w:r>
        <w:rPr>
          <w:rFonts w:hint="eastAsia"/>
          <w:szCs w:val="32"/>
          <w:lang w:eastAsia="zh-CN"/>
        </w:rPr>
        <w:t>村</w:t>
      </w:r>
      <w:r>
        <w:rPr>
          <w:rFonts w:hint="eastAsia"/>
          <w:szCs w:val="32"/>
        </w:rPr>
        <w:t>（</w:t>
      </w:r>
      <w:r>
        <w:rPr>
          <w:rFonts w:hint="eastAsia"/>
          <w:szCs w:val="32"/>
          <w:lang w:eastAsia="zh-CN"/>
        </w:rPr>
        <w:t>办事处</w:t>
      </w:r>
      <w:r>
        <w:rPr>
          <w:rFonts w:hint="eastAsia"/>
          <w:szCs w:val="32"/>
        </w:rPr>
        <w:t>）</w:t>
      </w:r>
      <w:r>
        <w:rPr>
          <w:rFonts w:hint="eastAsia" w:ascii="仿宋_GB2312"/>
          <w:spacing w:val="-4"/>
          <w:szCs w:val="32"/>
        </w:rPr>
        <w:t>政府开展应急救援工作。</w:t>
      </w:r>
    </w:p>
    <w:p>
      <w:pPr>
        <w:pStyle w:val="8"/>
        <w:pageBreakBefore w:val="0"/>
        <w:tabs>
          <w:tab w:val="left" w:pos="8241"/>
        </w:tabs>
        <w:kinsoku/>
        <w:wordWrap/>
        <w:overflowPunct/>
        <w:topLinePunct w:val="0"/>
        <w:autoSpaceDE/>
        <w:autoSpaceDN/>
        <w:bidi w:val="0"/>
        <w:adjustRightInd/>
        <w:snapToGrid/>
        <w:spacing w:after="0" w:line="560" w:lineRule="exact"/>
        <w:ind w:firstLine="630" w:firstLineChars="197"/>
        <w:textAlignment w:val="auto"/>
        <w:outlineLvl w:val="2"/>
        <w:rPr>
          <w:rFonts w:ascii="仿宋_GB2312" w:hAnsi="宋体" w:eastAsia="仿宋_GB2312"/>
          <w:sz w:val="32"/>
          <w:szCs w:val="32"/>
        </w:rPr>
      </w:pPr>
      <w:r>
        <w:rPr>
          <w:rFonts w:hint="eastAsia" w:ascii="仿宋_GB2312" w:hAnsi="宋体" w:eastAsia="仿宋_GB2312"/>
          <w:sz w:val="32"/>
          <w:szCs w:val="32"/>
          <w:lang w:val="en-US" w:eastAsia="zh-CN"/>
        </w:rPr>
        <w:t>3.4</w:t>
      </w:r>
      <w:r>
        <w:rPr>
          <w:rFonts w:hint="eastAsia" w:ascii="仿宋_GB2312" w:hAnsi="宋体" w:eastAsia="仿宋_GB2312"/>
          <w:sz w:val="32"/>
          <w:szCs w:val="32"/>
        </w:rPr>
        <w:t>专家组组成及职责</w:t>
      </w:r>
    </w:p>
    <w:p>
      <w:pPr>
        <w:pageBreakBefore w:val="0"/>
        <w:kinsoku/>
        <w:wordWrap/>
        <w:overflowPunct/>
        <w:topLinePunct w:val="0"/>
        <w:autoSpaceDE/>
        <w:autoSpaceDN/>
        <w:bidi w:val="0"/>
        <w:adjustRightInd/>
        <w:snapToGrid/>
        <w:spacing w:line="560" w:lineRule="exact"/>
        <w:ind w:firstLine="624" w:firstLineChars="200"/>
        <w:textAlignment w:val="auto"/>
        <w:rPr>
          <w:rFonts w:ascii="仿宋_GB2312"/>
          <w:spacing w:val="-4"/>
          <w:szCs w:val="32"/>
        </w:rPr>
      </w:pPr>
      <w:r>
        <w:rPr>
          <w:rFonts w:hint="eastAsia" w:ascii="仿宋_GB2312"/>
          <w:spacing w:val="-4"/>
          <w:szCs w:val="32"/>
        </w:rPr>
        <w:t>专家组由应急、</w:t>
      </w:r>
      <w:r>
        <w:rPr>
          <w:rFonts w:hint="eastAsia" w:ascii="仿宋_GB2312"/>
          <w:szCs w:val="32"/>
        </w:rPr>
        <w:t>武警、公安、消防、自然资源、生态环境、住建、交通、水利、卫健、人防、气象、通信、煤炭、电力</w:t>
      </w:r>
      <w:r>
        <w:rPr>
          <w:rFonts w:hint="eastAsia" w:ascii="仿宋_GB2312"/>
          <w:spacing w:val="-4"/>
          <w:szCs w:val="32"/>
        </w:rPr>
        <w:t>等政府部门（单位）及高校专家组成。主要职责是：</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szCs w:val="32"/>
        </w:rPr>
      </w:pPr>
      <w:r>
        <w:rPr>
          <w:rFonts w:hint="eastAsia" w:ascii="仿宋_GB2312"/>
          <w:szCs w:val="32"/>
        </w:rPr>
        <w:t>承担抗震救灾决策技术咨询；向指挥部提出处置措施建议；参加生命救援和工程抢修抢险应急处置；受</w:t>
      </w:r>
      <w:r>
        <w:rPr>
          <w:rFonts w:hint="eastAsia" w:ascii="仿宋_GB2312"/>
          <w:szCs w:val="32"/>
          <w:lang w:eastAsia="zh-CN"/>
        </w:rPr>
        <w:t>镇</w:t>
      </w:r>
      <w:r>
        <w:rPr>
          <w:rFonts w:hint="eastAsia" w:ascii="仿宋_GB2312"/>
          <w:szCs w:val="32"/>
        </w:rPr>
        <w:t>抗震救灾指挥部委托对有关处置方案进行综合评估等。</w:t>
      </w:r>
    </w:p>
    <w:p>
      <w:pPr>
        <w:pageBreakBefore w:val="0"/>
        <w:kinsoku/>
        <w:wordWrap/>
        <w:overflowPunct/>
        <w:topLinePunct w:val="0"/>
        <w:autoSpaceDE/>
        <w:autoSpaceDN/>
        <w:bidi w:val="0"/>
        <w:adjustRightInd/>
        <w:snapToGrid/>
        <w:spacing w:line="560" w:lineRule="exact"/>
        <w:ind w:firstLine="640" w:firstLineChars="200"/>
        <w:textAlignment w:val="auto"/>
        <w:outlineLvl w:val="2"/>
        <w:rPr>
          <w:rFonts w:ascii="楷体_GB2312" w:hAnsi="宋体" w:eastAsia="楷体_GB2312"/>
          <w:szCs w:val="32"/>
        </w:rPr>
      </w:pPr>
      <w:bookmarkStart w:id="34" w:name="_Toc317668460"/>
      <w:bookmarkStart w:id="35" w:name="_Toc5513"/>
      <w:bookmarkStart w:id="36" w:name="_Toc17713"/>
      <w:bookmarkStart w:id="37" w:name="_Toc21874"/>
      <w:bookmarkStart w:id="38" w:name="_Toc27495"/>
      <w:bookmarkStart w:id="39" w:name="_Toc29185"/>
      <w:bookmarkStart w:id="40" w:name="_Toc30972"/>
      <w:bookmarkStart w:id="41" w:name="_Toc14172"/>
      <w:bookmarkStart w:id="42" w:name="_Toc21586"/>
      <w:bookmarkStart w:id="43" w:name="_Toc11155"/>
      <w:bookmarkStart w:id="44" w:name="_Toc1882"/>
      <w:r>
        <w:rPr>
          <w:rFonts w:hint="eastAsia" w:ascii="楷体_GB2312" w:hAnsi="宋体" w:eastAsia="楷体_GB2312"/>
          <w:szCs w:val="32"/>
          <w:lang w:val="en-US" w:eastAsia="zh-CN"/>
        </w:rPr>
        <w:t>3.5</w:t>
      </w:r>
      <w:r>
        <w:rPr>
          <w:rFonts w:hint="eastAsia" w:ascii="楷体_GB2312" w:hAnsi="宋体" w:eastAsia="楷体_GB2312"/>
          <w:szCs w:val="32"/>
        </w:rPr>
        <w:t>地震现场抗震救灾指挥部组成及其主要职责</w:t>
      </w:r>
      <w:bookmarkEnd w:id="34"/>
      <w:bookmarkEnd w:id="35"/>
      <w:bookmarkEnd w:id="36"/>
      <w:bookmarkEnd w:id="37"/>
      <w:bookmarkEnd w:id="38"/>
      <w:bookmarkEnd w:id="39"/>
      <w:bookmarkEnd w:id="40"/>
      <w:bookmarkEnd w:id="41"/>
      <w:bookmarkEnd w:id="42"/>
      <w:bookmarkEnd w:id="43"/>
      <w:bookmarkEnd w:id="44"/>
    </w:p>
    <w:p>
      <w:pPr>
        <w:pStyle w:val="8"/>
        <w:pageBreakBefore w:val="0"/>
        <w:tabs>
          <w:tab w:val="left" w:pos="8241"/>
        </w:tabs>
        <w:kinsoku/>
        <w:wordWrap/>
        <w:overflowPunct/>
        <w:topLinePunct w:val="0"/>
        <w:autoSpaceDE/>
        <w:autoSpaceDN/>
        <w:bidi w:val="0"/>
        <w:adjustRightInd/>
        <w:snapToGrid/>
        <w:spacing w:after="0" w:line="560" w:lineRule="exact"/>
        <w:ind w:firstLine="630"/>
        <w:textAlignment w:val="auto"/>
        <w:rPr>
          <w:rFonts w:ascii="仿宋_GB2312" w:hAnsi="宋体" w:eastAsia="仿宋_GB2312"/>
          <w:sz w:val="32"/>
          <w:szCs w:val="32"/>
        </w:rPr>
      </w:pPr>
      <w:r>
        <w:rPr>
          <w:rFonts w:hint="eastAsia" w:ascii="仿宋_GB2312" w:eastAsia="仿宋_GB2312"/>
          <w:spacing w:val="-4"/>
          <w:sz w:val="32"/>
          <w:szCs w:val="32"/>
          <w:lang w:eastAsia="zh-CN"/>
        </w:rPr>
        <w:t>镇</w:t>
      </w:r>
      <w:r>
        <w:rPr>
          <w:rFonts w:hint="eastAsia" w:ascii="仿宋_GB2312" w:eastAsia="仿宋_GB2312"/>
          <w:spacing w:val="-4"/>
          <w:sz w:val="32"/>
          <w:szCs w:val="32"/>
        </w:rPr>
        <w:t>地震</w:t>
      </w:r>
      <w:r>
        <w:rPr>
          <w:rFonts w:ascii="仿宋_GB2312" w:eastAsia="仿宋_GB2312"/>
          <w:spacing w:val="-4"/>
          <w:sz w:val="32"/>
          <w:szCs w:val="32"/>
        </w:rPr>
        <w:t>现场</w:t>
      </w:r>
      <w:r>
        <w:rPr>
          <w:rFonts w:hint="eastAsia" w:ascii="仿宋_GB2312" w:eastAsia="仿宋_GB2312"/>
          <w:spacing w:val="-4"/>
          <w:sz w:val="32"/>
          <w:szCs w:val="32"/>
        </w:rPr>
        <w:t>抗震救灾指挥部由</w:t>
      </w:r>
      <w:r>
        <w:rPr>
          <w:rFonts w:hint="eastAsia" w:ascii="仿宋_GB2312" w:eastAsia="仿宋_GB2312"/>
          <w:spacing w:val="-4"/>
          <w:sz w:val="32"/>
          <w:szCs w:val="32"/>
          <w:lang w:eastAsia="zh-CN"/>
        </w:rPr>
        <w:t>镇</w:t>
      </w:r>
      <w:r>
        <w:rPr>
          <w:rFonts w:hint="eastAsia" w:ascii="仿宋_GB2312" w:eastAsia="仿宋_GB2312"/>
          <w:spacing w:val="-4"/>
          <w:sz w:val="32"/>
          <w:szCs w:val="32"/>
        </w:rPr>
        <w:t>抗震救灾指挥部</w:t>
      </w:r>
      <w:r>
        <w:rPr>
          <w:rFonts w:ascii="仿宋_GB2312" w:eastAsia="仿宋_GB2312"/>
          <w:spacing w:val="-4"/>
          <w:sz w:val="32"/>
          <w:szCs w:val="32"/>
        </w:rPr>
        <w:t>派出，在</w:t>
      </w:r>
      <w:r>
        <w:rPr>
          <w:rFonts w:hint="eastAsia" w:ascii="仿宋_GB2312" w:eastAsia="仿宋_GB2312"/>
          <w:spacing w:val="-4"/>
          <w:sz w:val="32"/>
          <w:szCs w:val="32"/>
          <w:lang w:eastAsia="zh-CN"/>
        </w:rPr>
        <w:t>镇</w:t>
      </w:r>
      <w:r>
        <w:rPr>
          <w:rFonts w:hint="eastAsia" w:ascii="仿宋_GB2312" w:eastAsia="仿宋_GB2312"/>
          <w:spacing w:val="-4"/>
          <w:sz w:val="32"/>
          <w:szCs w:val="32"/>
        </w:rPr>
        <w:t>抗震救灾指挥部</w:t>
      </w:r>
      <w:r>
        <w:rPr>
          <w:rFonts w:ascii="仿宋_GB2312" w:eastAsia="仿宋_GB2312"/>
          <w:spacing w:val="-4"/>
          <w:sz w:val="32"/>
          <w:szCs w:val="32"/>
        </w:rPr>
        <w:t>领导下组织指挥地震现场应急</w:t>
      </w:r>
      <w:r>
        <w:rPr>
          <w:rFonts w:hint="eastAsia" w:ascii="仿宋_GB2312" w:eastAsia="仿宋_GB2312"/>
          <w:spacing w:val="-4"/>
          <w:sz w:val="32"/>
          <w:szCs w:val="32"/>
        </w:rPr>
        <w:t>救援</w:t>
      </w:r>
      <w:r>
        <w:rPr>
          <w:rFonts w:ascii="仿宋_GB2312" w:eastAsia="仿宋_GB2312"/>
          <w:spacing w:val="-4"/>
          <w:sz w:val="32"/>
          <w:szCs w:val="32"/>
        </w:rPr>
        <w:t>和救灾工作。</w:t>
      </w:r>
    </w:p>
    <w:p>
      <w:pPr>
        <w:pStyle w:val="8"/>
        <w:pageBreakBefore w:val="0"/>
        <w:tabs>
          <w:tab w:val="left" w:pos="8241"/>
        </w:tabs>
        <w:kinsoku/>
        <w:wordWrap/>
        <w:overflowPunct/>
        <w:topLinePunct w:val="0"/>
        <w:autoSpaceDE/>
        <w:autoSpaceDN/>
        <w:bidi w:val="0"/>
        <w:adjustRightInd/>
        <w:snapToGrid/>
        <w:spacing w:after="0" w:line="560" w:lineRule="exact"/>
        <w:ind w:firstLine="630"/>
        <w:textAlignment w:val="auto"/>
        <w:rPr>
          <w:rFonts w:hint="eastAsia" w:ascii="仿宋_GB2312" w:eastAsia="仿宋_GB2312"/>
          <w:spacing w:val="-4"/>
          <w:sz w:val="32"/>
          <w:szCs w:val="32"/>
        </w:rPr>
      </w:pPr>
      <w:r>
        <w:rPr>
          <w:rFonts w:hint="eastAsia" w:ascii="仿宋_GB2312" w:eastAsia="仿宋_GB2312"/>
          <w:spacing w:val="-4"/>
          <w:sz w:val="32"/>
          <w:szCs w:val="32"/>
          <w:lang w:eastAsia="zh-CN"/>
        </w:rPr>
        <w:t>镇</w:t>
      </w:r>
      <w:r>
        <w:rPr>
          <w:rFonts w:hint="eastAsia" w:ascii="仿宋_GB2312" w:eastAsia="仿宋_GB2312"/>
          <w:spacing w:val="-4"/>
          <w:sz w:val="32"/>
          <w:szCs w:val="32"/>
        </w:rPr>
        <w:t>地震</w:t>
      </w:r>
      <w:r>
        <w:rPr>
          <w:rFonts w:ascii="仿宋_GB2312" w:eastAsia="仿宋_GB2312"/>
          <w:spacing w:val="-4"/>
          <w:sz w:val="32"/>
          <w:szCs w:val="32"/>
        </w:rPr>
        <w:t>现场</w:t>
      </w:r>
      <w:r>
        <w:rPr>
          <w:rFonts w:hint="eastAsia" w:ascii="仿宋_GB2312" w:eastAsia="仿宋_GB2312"/>
          <w:spacing w:val="-4"/>
          <w:sz w:val="32"/>
          <w:szCs w:val="32"/>
        </w:rPr>
        <w:t>抗震救灾指挥部主要由参加现场应急救援任务的</w:t>
      </w:r>
      <w:r>
        <w:rPr>
          <w:rFonts w:hint="eastAsia" w:ascii="仿宋_GB2312" w:eastAsia="仿宋_GB2312"/>
          <w:spacing w:val="-4"/>
          <w:sz w:val="32"/>
          <w:szCs w:val="32"/>
          <w:lang w:eastAsia="zh-CN"/>
        </w:rPr>
        <w:t>镇</w:t>
      </w:r>
      <w:r>
        <w:rPr>
          <w:rFonts w:hint="eastAsia" w:ascii="仿宋_GB2312" w:eastAsia="仿宋_GB2312"/>
          <w:spacing w:val="-4"/>
          <w:sz w:val="32"/>
          <w:szCs w:val="32"/>
        </w:rPr>
        <w:t>抗震救灾指挥部成员单位、灾区村（办事处）政府负责同志组成。</w:t>
      </w:r>
    </w:p>
    <w:p>
      <w:pPr>
        <w:pStyle w:val="8"/>
        <w:pageBreakBefore w:val="0"/>
        <w:tabs>
          <w:tab w:val="left" w:pos="8241"/>
        </w:tabs>
        <w:kinsoku/>
        <w:wordWrap/>
        <w:overflowPunct/>
        <w:topLinePunct w:val="0"/>
        <w:autoSpaceDE/>
        <w:autoSpaceDN/>
        <w:bidi w:val="0"/>
        <w:adjustRightInd/>
        <w:snapToGrid/>
        <w:spacing w:after="0" w:line="560" w:lineRule="exact"/>
        <w:ind w:firstLine="630"/>
        <w:textAlignment w:val="auto"/>
        <w:rPr>
          <w:rFonts w:ascii="仿宋_GB2312" w:eastAsia="仿宋_GB2312"/>
          <w:spacing w:val="-4"/>
          <w:sz w:val="32"/>
          <w:szCs w:val="32"/>
        </w:rPr>
      </w:pPr>
      <w:r>
        <w:rPr>
          <w:rFonts w:hint="eastAsia" w:ascii="仿宋_GB2312" w:hAnsi="宋体" w:eastAsia="仿宋_GB2312"/>
          <w:sz w:val="32"/>
          <w:szCs w:val="32"/>
        </w:rPr>
        <w:t>其主要职责：</w:t>
      </w:r>
      <w:r>
        <w:rPr>
          <w:rFonts w:hint="eastAsia" w:ascii="仿宋_GB2312" w:eastAsia="仿宋_GB2312"/>
          <w:spacing w:val="-4"/>
          <w:sz w:val="32"/>
          <w:szCs w:val="32"/>
        </w:rPr>
        <w:t>组织指挥和协调灾区抗震救灾工作；传达党中央、国务院和省委、省政府及市委、市政府</w:t>
      </w:r>
      <w:r>
        <w:rPr>
          <w:rFonts w:hint="eastAsia" w:ascii="仿宋_GB2312" w:eastAsia="仿宋_GB2312"/>
          <w:spacing w:val="-4"/>
          <w:sz w:val="32"/>
          <w:szCs w:val="32"/>
          <w:lang w:eastAsia="zh-CN"/>
        </w:rPr>
        <w:t>等</w:t>
      </w:r>
      <w:r>
        <w:rPr>
          <w:rFonts w:hint="eastAsia" w:ascii="仿宋_GB2312" w:eastAsia="仿宋_GB2312"/>
          <w:spacing w:val="-4"/>
          <w:sz w:val="32"/>
          <w:szCs w:val="32"/>
        </w:rPr>
        <w:t>有关抗震救灾工作的指示，研究部署灾区防震救灾行动，督促检查贯彻落实情况；调查、研究、统计、评估灾区防震救灾需求，以及存在的突出问题和困难，及时向</w:t>
      </w:r>
      <w:r>
        <w:rPr>
          <w:rFonts w:hint="eastAsia" w:ascii="仿宋_GB2312" w:eastAsia="仿宋_GB2312"/>
          <w:spacing w:val="-4"/>
          <w:sz w:val="32"/>
          <w:szCs w:val="32"/>
          <w:lang w:eastAsia="zh-CN"/>
        </w:rPr>
        <w:t>镇</w:t>
      </w:r>
      <w:r>
        <w:rPr>
          <w:rFonts w:hint="eastAsia" w:ascii="仿宋_GB2312" w:eastAsia="仿宋_GB2312"/>
          <w:spacing w:val="-4"/>
          <w:sz w:val="32"/>
          <w:szCs w:val="32"/>
        </w:rPr>
        <w:t>抗震救灾指挥部报告并提出意见建议和措施；组织指挥和协调各类救援队伍、志愿者等开展人员搜救、紧急救援和工程抢险排险；实施重点目标保护、交通管制、维护社会稳定；组织开展现场震情监测、地震烈度调查和灾害损失评估；指导协调和帮助灾区政府转移、安置、救济灾民，调运救灾物资等工作。</w:t>
      </w:r>
    </w:p>
    <w:p>
      <w:pPr>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楷体_GB2312" w:hAnsi="宋体" w:eastAsia="楷体_GB2312"/>
          <w:szCs w:val="32"/>
        </w:rPr>
      </w:pPr>
      <w:r>
        <w:rPr>
          <w:rFonts w:hint="eastAsia" w:ascii="楷体_GB2312" w:hAnsi="宋体" w:eastAsia="楷体_GB2312"/>
          <w:szCs w:val="32"/>
          <w:lang w:val="en-US" w:eastAsia="zh-CN"/>
        </w:rPr>
        <w:t>3.6</w:t>
      </w:r>
      <w:r>
        <w:rPr>
          <w:rFonts w:hint="eastAsia" w:ascii="楷体_GB2312" w:hAnsi="宋体" w:eastAsia="楷体_GB2312"/>
          <w:szCs w:val="32"/>
          <w:lang w:eastAsia="zh-CN"/>
        </w:rPr>
        <w:t>镇</w:t>
      </w:r>
      <w:r>
        <w:rPr>
          <w:rFonts w:hint="eastAsia" w:ascii="仿宋_GB2312"/>
          <w:spacing w:val="-4"/>
          <w:szCs w:val="32"/>
        </w:rPr>
        <w:t>抗</w:t>
      </w:r>
      <w:r>
        <w:rPr>
          <w:rFonts w:hint="eastAsia" w:ascii="楷体_GB2312" w:hAnsi="宋体" w:eastAsia="楷体_GB2312"/>
          <w:szCs w:val="32"/>
        </w:rPr>
        <w:t>震救灾指挥部</w:t>
      </w:r>
    </w:p>
    <w:p>
      <w:pPr>
        <w:pageBreakBefore w:val="0"/>
        <w:kinsoku/>
        <w:wordWrap/>
        <w:overflowPunct/>
        <w:topLinePunct w:val="0"/>
        <w:autoSpaceDE/>
        <w:autoSpaceDN/>
        <w:bidi w:val="0"/>
        <w:adjustRightInd/>
        <w:snapToGrid/>
        <w:spacing w:line="560" w:lineRule="exact"/>
        <w:ind w:firstLine="624" w:firstLineChars="200"/>
        <w:textAlignment w:val="auto"/>
        <w:rPr>
          <w:rFonts w:ascii="仿宋_GB2312"/>
          <w:spacing w:val="-4"/>
          <w:szCs w:val="32"/>
        </w:rPr>
      </w:pPr>
      <w:bookmarkStart w:id="45" w:name="_Toc25992"/>
      <w:bookmarkStart w:id="46" w:name="_Toc24755"/>
      <w:bookmarkStart w:id="47" w:name="_Toc1853"/>
      <w:r>
        <w:rPr>
          <w:rFonts w:hint="eastAsia" w:ascii="仿宋_GB2312"/>
          <w:spacing w:val="-4"/>
          <w:szCs w:val="32"/>
          <w:lang w:eastAsia="zh-CN"/>
        </w:rPr>
        <w:t>镇</w:t>
      </w:r>
      <w:r>
        <w:rPr>
          <w:rFonts w:hint="eastAsia" w:ascii="仿宋_GB2312" w:hAnsi="仿宋_GB2312" w:cs="仿宋_GB2312"/>
        </w:rPr>
        <w:t>政府成立本级抗震救灾指挥部，领导指挥和协调辖区内抗震救灾工作；实施先期应急救援，贯彻落实</w:t>
      </w:r>
      <w:r>
        <w:rPr>
          <w:rFonts w:hint="eastAsia" w:ascii="仿宋_GB2312" w:hAnsi="仿宋_GB2312" w:cs="仿宋_GB2312"/>
          <w:lang w:eastAsia="zh-CN"/>
        </w:rPr>
        <w:t>镇</w:t>
      </w:r>
      <w:r>
        <w:rPr>
          <w:rFonts w:hint="eastAsia" w:ascii="仿宋_GB2312" w:hAnsi="仿宋_GB2312" w:cs="仿宋_GB2312"/>
        </w:rPr>
        <w:t>抗震救灾指挥部的指示要求；配合和协助</w:t>
      </w:r>
      <w:r>
        <w:rPr>
          <w:rFonts w:hint="eastAsia" w:ascii="仿宋_GB2312" w:hAnsi="仿宋_GB2312" w:cs="仿宋_GB2312"/>
          <w:lang w:eastAsia="zh-CN"/>
        </w:rPr>
        <w:t>镇</w:t>
      </w:r>
      <w:r>
        <w:rPr>
          <w:rFonts w:hint="eastAsia" w:ascii="仿宋_GB2312" w:hAnsi="仿宋_GB2312" w:cs="仿宋_GB2312"/>
        </w:rPr>
        <w:t>地震现场抗震救灾指挥部的应急救援行动。</w:t>
      </w:r>
      <w:bookmarkEnd w:id="45"/>
      <w:bookmarkEnd w:id="46"/>
      <w:bookmarkEnd w:id="47"/>
    </w:p>
    <w:p>
      <w:pPr>
        <w:pStyle w:val="8"/>
        <w:pageBreakBefore w:val="0"/>
        <w:tabs>
          <w:tab w:val="left" w:pos="8241"/>
        </w:tabs>
        <w:kinsoku/>
        <w:wordWrap/>
        <w:overflowPunct/>
        <w:topLinePunct w:val="0"/>
        <w:autoSpaceDE/>
        <w:autoSpaceDN/>
        <w:bidi w:val="0"/>
        <w:adjustRightInd/>
        <w:snapToGrid/>
        <w:spacing w:after="0" w:line="560" w:lineRule="exact"/>
        <w:ind w:firstLine="624" w:firstLineChars="200"/>
        <w:textAlignment w:val="auto"/>
        <w:outlineLvl w:val="0"/>
        <w:rPr>
          <w:rFonts w:ascii="黑体" w:hAnsi="宋体" w:eastAsia="黑体"/>
          <w:spacing w:val="-4"/>
          <w:sz w:val="32"/>
          <w:szCs w:val="32"/>
        </w:rPr>
      </w:pPr>
      <w:bookmarkStart w:id="48" w:name="_Toc999"/>
      <w:bookmarkStart w:id="49" w:name="_Toc11287"/>
      <w:bookmarkStart w:id="50" w:name="_Toc27482"/>
      <w:bookmarkStart w:id="51" w:name="_Toc28756"/>
      <w:bookmarkStart w:id="52" w:name="_Toc27214"/>
      <w:bookmarkStart w:id="53" w:name="_Toc13883"/>
      <w:bookmarkStart w:id="54" w:name="_Toc317668475"/>
      <w:bookmarkStart w:id="55" w:name="_Toc2303"/>
      <w:bookmarkStart w:id="56" w:name="_Toc9948"/>
      <w:bookmarkStart w:id="57" w:name="_Toc23350"/>
      <w:bookmarkStart w:id="58" w:name="_Toc3219"/>
      <w:bookmarkStart w:id="59" w:name="_Toc22305"/>
      <w:r>
        <w:rPr>
          <w:rFonts w:hint="eastAsia" w:ascii="黑体" w:hAnsi="宋体" w:eastAsia="黑体"/>
          <w:spacing w:val="-4"/>
          <w:sz w:val="32"/>
          <w:szCs w:val="32"/>
          <w:lang w:eastAsia="zh-CN"/>
        </w:rPr>
        <w:t>四、</w:t>
      </w:r>
      <w:r>
        <w:rPr>
          <w:rFonts w:hint="eastAsia" w:ascii="黑体" w:hAnsi="宋体" w:eastAsia="黑体"/>
          <w:spacing w:val="-4"/>
          <w:sz w:val="32"/>
          <w:szCs w:val="32"/>
        </w:rPr>
        <w:t>地震灾害分级与应急响应</w:t>
      </w:r>
      <w:bookmarkEnd w:id="48"/>
      <w:bookmarkEnd w:id="49"/>
      <w:bookmarkEnd w:id="50"/>
      <w:bookmarkEnd w:id="51"/>
      <w:bookmarkEnd w:id="52"/>
      <w:bookmarkEnd w:id="53"/>
      <w:bookmarkEnd w:id="54"/>
      <w:bookmarkEnd w:id="55"/>
      <w:bookmarkEnd w:id="56"/>
      <w:bookmarkEnd w:id="57"/>
      <w:r>
        <w:rPr>
          <w:rFonts w:hint="eastAsia" w:ascii="黑体" w:hAnsi="宋体" w:eastAsia="黑体"/>
          <w:spacing w:val="-4"/>
          <w:sz w:val="32"/>
          <w:szCs w:val="32"/>
        </w:rPr>
        <w:t>级别</w:t>
      </w:r>
      <w:bookmarkEnd w:id="58"/>
      <w:bookmarkEnd w:id="59"/>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szCs w:val="32"/>
        </w:rPr>
      </w:pPr>
      <w:r>
        <w:rPr>
          <w:rFonts w:hint="eastAsia" w:ascii="仿宋_GB2312"/>
          <w:szCs w:val="32"/>
        </w:rPr>
        <w:t>地震灾害事件分为特别重大、重大、较大和一般四个级别，与其对应的响应级别分别为Ⅰ、Ⅱ、Ⅲ和Ⅳ级。</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宋体" w:eastAsia="楷体_GB2312"/>
          <w:szCs w:val="32"/>
        </w:rPr>
      </w:pPr>
      <w:bookmarkStart w:id="60" w:name="_Toc14531"/>
      <w:bookmarkStart w:id="61" w:name="_Toc13924"/>
      <w:bookmarkStart w:id="62" w:name="_Toc22728"/>
      <w:bookmarkStart w:id="63" w:name="_Toc7561"/>
      <w:bookmarkStart w:id="64" w:name="_Toc26257"/>
      <w:bookmarkStart w:id="65" w:name="_Toc24161"/>
      <w:bookmarkStart w:id="66" w:name="_Toc15963"/>
      <w:bookmarkStart w:id="67" w:name="_Toc15291"/>
      <w:bookmarkStart w:id="68" w:name="_Toc9686"/>
      <w:bookmarkStart w:id="69" w:name="_Toc19988"/>
      <w:bookmarkStart w:id="70" w:name="_Toc20669"/>
      <w:bookmarkStart w:id="71" w:name="_Toc317668476"/>
      <w:r>
        <w:rPr>
          <w:rFonts w:hint="eastAsia" w:ascii="楷体_GB2312" w:hAnsi="宋体" w:eastAsia="楷体_GB2312"/>
          <w:szCs w:val="32"/>
          <w:lang w:val="en-US" w:eastAsia="zh-CN"/>
        </w:rPr>
        <w:t>4.1</w:t>
      </w:r>
      <w:r>
        <w:rPr>
          <w:rFonts w:hint="eastAsia" w:ascii="楷体_GB2312" w:hAnsi="宋体" w:eastAsia="楷体_GB2312"/>
          <w:szCs w:val="32"/>
        </w:rPr>
        <w:t>特别重大地震灾害</w:t>
      </w:r>
      <w:bookmarkEnd w:id="60"/>
      <w:bookmarkEnd w:id="61"/>
      <w:bookmarkEnd w:id="62"/>
      <w:bookmarkEnd w:id="63"/>
      <w:bookmarkEnd w:id="64"/>
      <w:bookmarkEnd w:id="65"/>
      <w:bookmarkEnd w:id="66"/>
      <w:bookmarkEnd w:id="67"/>
      <w:bookmarkEnd w:id="68"/>
      <w:bookmarkEnd w:id="69"/>
      <w:bookmarkEnd w:id="70"/>
      <w:bookmarkEnd w:id="71"/>
    </w:p>
    <w:p>
      <w:pPr>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spacing w:val="-4"/>
          <w:szCs w:val="32"/>
        </w:rPr>
      </w:pPr>
      <w:r>
        <w:rPr>
          <w:rFonts w:hint="eastAsia" w:ascii="仿宋_GB2312"/>
          <w:spacing w:val="-4"/>
          <w:szCs w:val="32"/>
        </w:rPr>
        <w:t>特别重大地震灾害事件发生后，启动Ⅰ级响应；</w:t>
      </w:r>
      <w:r>
        <w:rPr>
          <w:rFonts w:hint="eastAsia" w:ascii="仿宋_GB2312"/>
          <w:spacing w:val="-4"/>
          <w:szCs w:val="32"/>
          <w:lang w:eastAsia="zh-CN"/>
        </w:rPr>
        <w:t>镇</w:t>
      </w:r>
      <w:r>
        <w:rPr>
          <w:rFonts w:hint="eastAsia" w:ascii="仿宋_GB2312"/>
          <w:spacing w:val="-4"/>
          <w:szCs w:val="32"/>
        </w:rPr>
        <w:t>抗震救灾指挥部在国务院、省、市</w:t>
      </w:r>
      <w:r>
        <w:rPr>
          <w:rFonts w:hint="eastAsia" w:ascii="仿宋_GB2312"/>
          <w:spacing w:val="-4"/>
          <w:szCs w:val="32"/>
          <w:lang w:eastAsia="zh-CN"/>
        </w:rPr>
        <w:t>、县</w:t>
      </w:r>
      <w:r>
        <w:rPr>
          <w:rFonts w:hint="eastAsia" w:ascii="仿宋_GB2312"/>
          <w:spacing w:val="-4"/>
          <w:szCs w:val="32"/>
        </w:rPr>
        <w:t>防震救灾指挥部统一领导下组织开展灾区抗震救灾工作。</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宋体" w:eastAsia="楷体_GB2312"/>
          <w:szCs w:val="32"/>
        </w:rPr>
      </w:pPr>
      <w:bookmarkStart w:id="72" w:name="_Toc15659"/>
      <w:bookmarkStart w:id="73" w:name="_Toc8838"/>
      <w:bookmarkStart w:id="74" w:name="_Toc18575"/>
      <w:bookmarkStart w:id="75" w:name="_Toc31207"/>
      <w:bookmarkStart w:id="76" w:name="_Toc17939"/>
      <w:r>
        <w:rPr>
          <w:rFonts w:hint="eastAsia" w:ascii="楷体_GB2312" w:hAnsi="宋体" w:eastAsia="楷体_GB2312"/>
          <w:szCs w:val="32"/>
          <w:lang w:val="en-US" w:eastAsia="zh-CN"/>
        </w:rPr>
        <w:t>4.2</w:t>
      </w:r>
      <w:r>
        <w:rPr>
          <w:rFonts w:hint="eastAsia" w:ascii="楷体_GB2312" w:hAnsi="宋体" w:eastAsia="楷体_GB2312"/>
          <w:szCs w:val="32"/>
        </w:rPr>
        <w:t>重大地震灾害</w:t>
      </w:r>
      <w:bookmarkEnd w:id="72"/>
      <w:bookmarkEnd w:id="73"/>
      <w:bookmarkEnd w:id="74"/>
      <w:bookmarkEnd w:id="75"/>
      <w:bookmarkEnd w:id="76"/>
    </w:p>
    <w:p>
      <w:pPr>
        <w:pageBreakBefore w:val="0"/>
        <w:kinsoku/>
        <w:wordWrap/>
        <w:overflowPunct/>
        <w:topLinePunct w:val="0"/>
        <w:autoSpaceDE/>
        <w:autoSpaceDN/>
        <w:bidi w:val="0"/>
        <w:adjustRightInd/>
        <w:snapToGrid/>
        <w:spacing w:line="560" w:lineRule="exact"/>
        <w:ind w:firstLine="624" w:firstLineChars="200"/>
        <w:textAlignment w:val="auto"/>
        <w:rPr>
          <w:rFonts w:ascii="仿宋_GB2312"/>
          <w:spacing w:val="-4"/>
          <w:szCs w:val="32"/>
        </w:rPr>
      </w:pPr>
      <w:r>
        <w:rPr>
          <w:rFonts w:hint="eastAsia" w:ascii="仿宋_GB2312"/>
          <w:spacing w:val="-4"/>
          <w:szCs w:val="32"/>
        </w:rPr>
        <w:t>重大地震灾害事件发生后，启动Ⅱ级响应；</w:t>
      </w:r>
      <w:r>
        <w:rPr>
          <w:rFonts w:hint="eastAsia" w:ascii="仿宋_GB2312"/>
          <w:spacing w:val="-4"/>
          <w:szCs w:val="32"/>
          <w:lang w:eastAsia="zh-CN"/>
        </w:rPr>
        <w:t>镇</w:t>
      </w:r>
      <w:r>
        <w:rPr>
          <w:rFonts w:hint="eastAsia" w:ascii="仿宋_GB2312"/>
          <w:spacing w:val="-4"/>
          <w:szCs w:val="32"/>
        </w:rPr>
        <w:t>抗震救灾指挥部在省、市</w:t>
      </w:r>
      <w:r>
        <w:rPr>
          <w:rFonts w:hint="eastAsia" w:ascii="仿宋_GB2312"/>
          <w:spacing w:val="-4"/>
          <w:szCs w:val="32"/>
          <w:lang w:eastAsia="zh-CN"/>
        </w:rPr>
        <w:t>、县</w:t>
      </w:r>
      <w:r>
        <w:rPr>
          <w:rFonts w:hint="eastAsia" w:ascii="仿宋_GB2312"/>
          <w:spacing w:val="-4"/>
          <w:szCs w:val="32"/>
        </w:rPr>
        <w:t>防震救灾指挥部统一领导下组织开展灾区抗震救灾工作。</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楷体_GB2312" w:hAnsi="宋体" w:eastAsia="楷体_GB2312"/>
          <w:szCs w:val="32"/>
        </w:rPr>
      </w:pPr>
      <w:bookmarkStart w:id="77" w:name="_Toc30533"/>
      <w:bookmarkStart w:id="78" w:name="_Toc20925"/>
      <w:bookmarkStart w:id="79" w:name="_Toc22776"/>
      <w:bookmarkStart w:id="80" w:name="_Toc5719"/>
      <w:bookmarkStart w:id="81" w:name="_Toc32443"/>
      <w:bookmarkStart w:id="82" w:name="_Toc9041"/>
      <w:bookmarkStart w:id="83" w:name="_Toc21757"/>
      <w:bookmarkStart w:id="84" w:name="_Toc12859"/>
      <w:bookmarkStart w:id="85" w:name="_Toc6082"/>
      <w:bookmarkStart w:id="86" w:name="_Toc317668478"/>
      <w:bookmarkStart w:id="87" w:name="_Toc6315"/>
      <w:bookmarkStart w:id="88" w:name="_Toc28907"/>
      <w:r>
        <w:rPr>
          <w:rFonts w:hint="eastAsia" w:ascii="楷体_GB2312" w:hAnsi="宋体" w:eastAsia="楷体_GB2312"/>
          <w:szCs w:val="32"/>
          <w:lang w:val="en-US" w:eastAsia="zh-CN"/>
        </w:rPr>
        <w:t>4.3</w:t>
      </w:r>
      <w:r>
        <w:rPr>
          <w:rFonts w:hint="eastAsia" w:ascii="楷体_GB2312" w:hAnsi="宋体" w:eastAsia="楷体_GB2312"/>
          <w:szCs w:val="32"/>
        </w:rPr>
        <w:t>较大地震灾害</w:t>
      </w:r>
      <w:bookmarkEnd w:id="77"/>
      <w:bookmarkEnd w:id="78"/>
      <w:bookmarkEnd w:id="79"/>
      <w:bookmarkEnd w:id="80"/>
      <w:bookmarkEnd w:id="81"/>
      <w:bookmarkEnd w:id="82"/>
      <w:bookmarkEnd w:id="83"/>
      <w:bookmarkEnd w:id="84"/>
      <w:bookmarkEnd w:id="85"/>
      <w:bookmarkEnd w:id="86"/>
      <w:bookmarkEnd w:id="87"/>
      <w:bookmarkEnd w:id="88"/>
    </w:p>
    <w:p>
      <w:pPr>
        <w:pageBreakBefore w:val="0"/>
        <w:kinsoku/>
        <w:wordWrap/>
        <w:overflowPunct/>
        <w:topLinePunct w:val="0"/>
        <w:autoSpaceDE/>
        <w:autoSpaceDN/>
        <w:bidi w:val="0"/>
        <w:adjustRightInd/>
        <w:snapToGrid/>
        <w:spacing w:line="560" w:lineRule="exact"/>
        <w:ind w:firstLine="624" w:firstLineChars="200"/>
        <w:jc w:val="left"/>
        <w:textAlignment w:val="auto"/>
        <w:rPr>
          <w:rFonts w:ascii="仿宋_GB2312"/>
          <w:spacing w:val="-4"/>
          <w:szCs w:val="32"/>
        </w:rPr>
      </w:pPr>
      <w:r>
        <w:rPr>
          <w:rFonts w:hint="eastAsia" w:ascii="仿宋_GB2312"/>
          <w:spacing w:val="-4"/>
          <w:szCs w:val="32"/>
        </w:rPr>
        <w:t>较大地震灾害事件发生后，启动Ⅲ级响应；</w:t>
      </w:r>
      <w:r>
        <w:rPr>
          <w:rFonts w:hint="eastAsia" w:ascii="仿宋_GB2312"/>
          <w:spacing w:val="-4"/>
          <w:szCs w:val="32"/>
          <w:lang w:eastAsia="zh-CN"/>
        </w:rPr>
        <w:t>镇</w:t>
      </w:r>
      <w:r>
        <w:rPr>
          <w:rFonts w:hint="eastAsia" w:ascii="仿宋_GB2312"/>
          <w:spacing w:val="-4"/>
          <w:szCs w:val="32"/>
        </w:rPr>
        <w:t>抗震救灾指挥部在市</w:t>
      </w:r>
      <w:r>
        <w:rPr>
          <w:rFonts w:hint="eastAsia" w:ascii="仿宋_GB2312"/>
          <w:spacing w:val="-4"/>
          <w:szCs w:val="32"/>
          <w:lang w:eastAsia="zh-CN"/>
        </w:rPr>
        <w:t>、县</w:t>
      </w:r>
      <w:r>
        <w:rPr>
          <w:rFonts w:hint="eastAsia" w:ascii="仿宋_GB2312"/>
          <w:spacing w:val="-4"/>
          <w:szCs w:val="32"/>
        </w:rPr>
        <w:t>抗震救灾指挥部统一领导下指挥和协调灾区抗震救灾工作。</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楷体_GB2312" w:hAnsi="宋体" w:eastAsia="楷体_GB2312"/>
          <w:szCs w:val="32"/>
        </w:rPr>
      </w:pPr>
      <w:bookmarkStart w:id="89" w:name="_Toc23805"/>
      <w:bookmarkStart w:id="90" w:name="_Toc29765"/>
      <w:bookmarkStart w:id="91" w:name="_Toc5504"/>
      <w:bookmarkStart w:id="92" w:name="_Toc10399"/>
      <w:bookmarkStart w:id="93" w:name="_Toc11455"/>
      <w:bookmarkStart w:id="94" w:name="_Toc20757"/>
      <w:bookmarkStart w:id="95" w:name="_Toc19244"/>
      <w:bookmarkStart w:id="96" w:name="_Toc9285"/>
      <w:bookmarkStart w:id="97" w:name="_Toc17793"/>
      <w:bookmarkStart w:id="98" w:name="_Toc29177"/>
      <w:bookmarkStart w:id="99" w:name="_Toc26509"/>
      <w:r>
        <w:rPr>
          <w:rFonts w:hint="eastAsia" w:ascii="楷体_GB2312" w:hAnsi="宋体" w:eastAsia="楷体_GB2312"/>
          <w:szCs w:val="32"/>
          <w:lang w:val="en-US" w:eastAsia="zh-CN"/>
        </w:rPr>
        <w:t>4</w:t>
      </w:r>
      <w:r>
        <w:rPr>
          <w:rFonts w:hint="eastAsia" w:ascii="楷体_GB2312" w:hAnsi="宋体" w:eastAsia="楷体_GB2312"/>
          <w:szCs w:val="32"/>
        </w:rPr>
        <w:t>.4一般地震灾害</w:t>
      </w:r>
      <w:bookmarkEnd w:id="89"/>
      <w:bookmarkEnd w:id="90"/>
      <w:bookmarkEnd w:id="91"/>
      <w:bookmarkEnd w:id="92"/>
      <w:bookmarkEnd w:id="93"/>
      <w:bookmarkEnd w:id="94"/>
      <w:bookmarkEnd w:id="95"/>
      <w:bookmarkEnd w:id="96"/>
      <w:bookmarkEnd w:id="97"/>
      <w:bookmarkEnd w:id="98"/>
      <w:bookmarkEnd w:id="99"/>
    </w:p>
    <w:p>
      <w:pPr>
        <w:pageBreakBefore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spacing w:val="-4"/>
          <w:szCs w:val="32"/>
        </w:rPr>
      </w:pPr>
      <w:r>
        <w:rPr>
          <w:rFonts w:hint="eastAsia" w:ascii="仿宋_GB2312"/>
          <w:spacing w:val="-4"/>
          <w:szCs w:val="32"/>
        </w:rPr>
        <w:t>一般地震灾害事件发生后，启动Ⅳ级响应；由</w:t>
      </w:r>
      <w:r>
        <w:rPr>
          <w:rFonts w:hint="eastAsia" w:ascii="仿宋_GB2312"/>
          <w:spacing w:val="-4"/>
          <w:szCs w:val="32"/>
          <w:lang w:eastAsia="zh-CN"/>
        </w:rPr>
        <w:t>镇</w:t>
      </w:r>
      <w:r>
        <w:rPr>
          <w:rFonts w:hint="eastAsia" w:ascii="仿宋_GB2312"/>
          <w:spacing w:val="-4"/>
          <w:szCs w:val="32"/>
        </w:rPr>
        <w:t>抗震救灾指挥部统一领导指挥协调灾区抗震救灾工作。灾区所在</w:t>
      </w:r>
      <w:r>
        <w:rPr>
          <w:rFonts w:hint="eastAsia" w:ascii="仿宋_GB2312"/>
          <w:spacing w:val="-4"/>
          <w:szCs w:val="32"/>
          <w:lang w:eastAsia="zh-CN"/>
        </w:rPr>
        <w:t>村</w:t>
      </w:r>
      <w:r>
        <w:rPr>
          <w:rFonts w:hint="eastAsia" w:ascii="仿宋_GB2312"/>
          <w:spacing w:val="-4"/>
          <w:szCs w:val="32"/>
        </w:rPr>
        <w:t>（</w:t>
      </w:r>
      <w:r>
        <w:rPr>
          <w:rFonts w:hint="eastAsia" w:ascii="仿宋_GB2312"/>
          <w:spacing w:val="-4"/>
          <w:szCs w:val="32"/>
          <w:lang w:eastAsia="zh-CN"/>
        </w:rPr>
        <w:t>街道办</w:t>
      </w:r>
      <w:r>
        <w:rPr>
          <w:rFonts w:hint="eastAsia" w:ascii="仿宋_GB2312"/>
          <w:spacing w:val="-4"/>
          <w:szCs w:val="32"/>
        </w:rPr>
        <w:t>）抗震救灾指挥部领导、指挥和协调本地抗震救灾工作，</w:t>
      </w:r>
      <w:r>
        <w:rPr>
          <w:rFonts w:hint="eastAsia" w:ascii="仿宋_GB2312"/>
          <w:spacing w:val="-4"/>
          <w:szCs w:val="32"/>
          <w:lang w:eastAsia="zh-CN"/>
        </w:rPr>
        <w:t>镇</w:t>
      </w:r>
      <w:r>
        <w:rPr>
          <w:rFonts w:hint="eastAsia" w:ascii="仿宋_GB2312"/>
          <w:spacing w:val="-4"/>
          <w:szCs w:val="32"/>
        </w:rPr>
        <w:t>抗震救灾指挥部领导灾区救灾工作，并组织协调对灾区实施支援，</w:t>
      </w:r>
      <w:r>
        <w:rPr>
          <w:rFonts w:hint="eastAsia" w:ascii="仿宋_GB2312"/>
          <w:spacing w:val="-4"/>
          <w:szCs w:val="32"/>
          <w:lang w:eastAsia="zh-CN"/>
        </w:rPr>
        <w:t>镇</w:t>
      </w:r>
      <w:r>
        <w:rPr>
          <w:rFonts w:hint="eastAsia" w:ascii="仿宋_GB2312"/>
          <w:spacing w:val="-4"/>
          <w:szCs w:val="32"/>
        </w:rPr>
        <w:t>抗震救灾指挥部根据灾区</w:t>
      </w:r>
      <w:r>
        <w:rPr>
          <w:rFonts w:hint="eastAsia" w:ascii="仿宋_GB2312"/>
          <w:spacing w:val="-4"/>
          <w:szCs w:val="32"/>
          <w:lang w:eastAsia="zh-CN"/>
        </w:rPr>
        <w:t>村</w:t>
      </w:r>
      <w:r>
        <w:rPr>
          <w:rFonts w:hint="eastAsia" w:ascii="仿宋_GB2312"/>
          <w:spacing w:val="-4"/>
          <w:szCs w:val="32"/>
        </w:rPr>
        <w:t>（</w:t>
      </w:r>
      <w:r>
        <w:rPr>
          <w:rFonts w:hint="eastAsia" w:ascii="仿宋_GB2312"/>
          <w:spacing w:val="-4"/>
          <w:szCs w:val="32"/>
          <w:lang w:eastAsia="zh-CN"/>
        </w:rPr>
        <w:t>办事处</w:t>
      </w:r>
      <w:r>
        <w:rPr>
          <w:rFonts w:hint="eastAsia" w:ascii="仿宋_GB2312"/>
          <w:spacing w:val="-4"/>
          <w:szCs w:val="32"/>
        </w:rPr>
        <w:t>）抗震救灾指挥部请求，组织</w:t>
      </w:r>
      <w:r>
        <w:rPr>
          <w:rFonts w:hint="eastAsia" w:ascii="仿宋_GB2312"/>
          <w:spacing w:val="-4"/>
          <w:szCs w:val="32"/>
          <w:lang w:eastAsia="zh-CN"/>
        </w:rPr>
        <w:t>镇</w:t>
      </w:r>
      <w:r>
        <w:rPr>
          <w:rFonts w:hint="eastAsia" w:ascii="仿宋_GB2312"/>
          <w:spacing w:val="-4"/>
          <w:szCs w:val="32"/>
        </w:rPr>
        <w:t>应急</w:t>
      </w:r>
      <w:r>
        <w:rPr>
          <w:rFonts w:hint="eastAsia" w:ascii="仿宋_GB2312"/>
          <w:spacing w:val="-4"/>
          <w:szCs w:val="32"/>
          <w:lang w:eastAsia="zh-CN"/>
        </w:rPr>
        <w:t>办、安监站</w:t>
      </w:r>
      <w:r>
        <w:rPr>
          <w:rFonts w:hint="eastAsia" w:ascii="仿宋_GB2312"/>
          <w:spacing w:val="-4"/>
          <w:szCs w:val="32"/>
        </w:rPr>
        <w:t>等有关部门进行指导和实施支援，或请求</w:t>
      </w:r>
      <w:r>
        <w:rPr>
          <w:rFonts w:hint="eastAsia" w:ascii="仿宋_GB2312"/>
          <w:spacing w:val="-4"/>
          <w:szCs w:val="32"/>
          <w:lang w:eastAsia="zh-CN"/>
        </w:rPr>
        <w:t>县、</w:t>
      </w:r>
      <w:r>
        <w:rPr>
          <w:rFonts w:hint="eastAsia" w:ascii="仿宋_GB2312"/>
          <w:spacing w:val="-4"/>
          <w:szCs w:val="32"/>
        </w:rPr>
        <w:t>市抗震救灾指挥部进行指导和实施支援。</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宋体" w:eastAsia="楷体_GB2312"/>
          <w:szCs w:val="32"/>
        </w:rPr>
      </w:pPr>
      <w:bookmarkStart w:id="100" w:name="_Toc21055"/>
      <w:bookmarkStart w:id="101" w:name="_Toc12742"/>
      <w:bookmarkStart w:id="102" w:name="_Toc29137"/>
      <w:bookmarkStart w:id="103" w:name="_Toc3847"/>
      <w:r>
        <w:rPr>
          <w:rFonts w:hint="eastAsia" w:ascii="楷体_GB2312" w:hAnsi="宋体" w:eastAsia="楷体_GB2312"/>
          <w:szCs w:val="32"/>
          <w:lang w:val="en-US" w:eastAsia="zh-CN"/>
        </w:rPr>
        <w:t>4.5</w:t>
      </w:r>
      <w:r>
        <w:rPr>
          <w:rFonts w:hint="eastAsia" w:ascii="楷体_GB2312" w:hAnsi="宋体" w:eastAsia="楷体_GB2312"/>
          <w:szCs w:val="32"/>
        </w:rPr>
        <w:t>地震灾害分级标准与应急响应级别（见表一）</w:t>
      </w:r>
      <w:bookmarkEnd w:id="100"/>
      <w:bookmarkEnd w:id="101"/>
      <w:bookmarkEnd w:id="102"/>
      <w:bookmarkEnd w:id="103"/>
      <w:bookmarkStart w:id="104" w:name="_Toc317668479"/>
    </w:p>
    <w:p>
      <w:pPr>
        <w:pageBreakBefore w:val="0"/>
        <w:kinsoku/>
        <w:wordWrap/>
        <w:overflowPunct/>
        <w:topLinePunct w:val="0"/>
        <w:autoSpaceDE/>
        <w:autoSpaceDN/>
        <w:bidi w:val="0"/>
        <w:adjustRightInd/>
        <w:snapToGrid/>
        <w:spacing w:after="573" w:afterLines="100" w:line="560" w:lineRule="exact"/>
        <w:jc w:val="center"/>
        <w:textAlignment w:val="auto"/>
        <w:outlineLvl w:val="1"/>
        <w:rPr>
          <w:rFonts w:hint="eastAsia" w:ascii="仿宋_GB2312" w:hAnsi="仿宋_GB2312" w:cs="仿宋_GB2312"/>
          <w:b/>
          <w:bCs/>
          <w:szCs w:val="32"/>
        </w:rPr>
      </w:pPr>
      <w:bookmarkStart w:id="105" w:name="_Toc9973"/>
      <w:r>
        <w:rPr>
          <w:rFonts w:hint="eastAsia" w:ascii="仿宋_GB2312" w:hAnsi="仿宋_GB2312" w:cs="仿宋_GB2312"/>
          <w:b/>
          <w:bCs/>
          <w:szCs w:val="32"/>
        </w:rPr>
        <w:t>表一  地震灾害分类标准及分级响应表</w:t>
      </w:r>
      <w:bookmarkEnd w:id="105"/>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1160"/>
        <w:gridCol w:w="1078"/>
        <w:gridCol w:w="1187"/>
        <w:gridCol w:w="1272"/>
        <w:gridCol w:w="1163"/>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77" w:type="pct"/>
            <w:vMerge w:val="restart"/>
            <w:noWrap w:val="0"/>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cs="仿宋_GB2312"/>
                <w:b/>
                <w:bCs/>
                <w:sz w:val="24"/>
                <w:szCs w:val="24"/>
              </w:rPr>
            </w:pPr>
            <w:r>
              <w:rPr>
                <w:rFonts w:hint="eastAsia" w:ascii="仿宋_GB2312" w:hAnsi="仿宋_GB2312" w:cs="仿宋_GB2312"/>
                <w:b/>
                <w:bCs/>
                <w:sz w:val="24"/>
                <w:szCs w:val="24"/>
              </w:rPr>
              <w:t>地震灾害等    级</w:t>
            </w:r>
          </w:p>
        </w:tc>
        <w:tc>
          <w:tcPr>
            <w:tcW w:w="2008" w:type="pct"/>
            <w:gridSpan w:val="3"/>
            <w:noWrap w:val="0"/>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cs="仿宋_GB2312"/>
                <w:b/>
                <w:bCs/>
                <w:sz w:val="24"/>
                <w:szCs w:val="24"/>
              </w:rPr>
            </w:pPr>
            <w:r>
              <w:rPr>
                <w:rFonts w:hint="eastAsia" w:ascii="仿宋_GB2312" w:hAnsi="仿宋_GB2312" w:cs="仿宋_GB2312"/>
                <w:b/>
                <w:bCs/>
                <w:sz w:val="24"/>
                <w:szCs w:val="24"/>
              </w:rPr>
              <w:t>分级标准</w:t>
            </w:r>
          </w:p>
        </w:tc>
        <w:tc>
          <w:tcPr>
            <w:tcW w:w="746" w:type="pct"/>
            <w:vMerge w:val="restart"/>
            <w:noWrap w:val="0"/>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cs="仿宋_GB2312"/>
                <w:b/>
                <w:bCs/>
                <w:sz w:val="24"/>
                <w:szCs w:val="24"/>
              </w:rPr>
            </w:pPr>
            <w:r>
              <w:rPr>
                <w:rFonts w:hint="eastAsia" w:ascii="仿宋_GB2312" w:hAnsi="仿宋_GB2312" w:cs="仿宋_GB2312"/>
                <w:b/>
                <w:bCs/>
                <w:sz w:val="24"/>
                <w:szCs w:val="24"/>
              </w:rPr>
              <w:t>应急响应</w:t>
            </w:r>
          </w:p>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cs="仿宋_GB2312"/>
                <w:b/>
                <w:bCs/>
                <w:sz w:val="24"/>
                <w:szCs w:val="24"/>
              </w:rPr>
            </w:pPr>
            <w:r>
              <w:rPr>
                <w:rFonts w:hint="eastAsia" w:ascii="仿宋_GB2312" w:hAnsi="仿宋_GB2312" w:cs="仿宋_GB2312"/>
                <w:b/>
                <w:bCs/>
                <w:sz w:val="24"/>
                <w:szCs w:val="24"/>
              </w:rPr>
              <w:t>初判标准</w:t>
            </w:r>
          </w:p>
        </w:tc>
        <w:tc>
          <w:tcPr>
            <w:tcW w:w="682" w:type="pct"/>
            <w:vMerge w:val="restart"/>
            <w:noWrap w:val="0"/>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cs="仿宋_GB2312"/>
                <w:b/>
                <w:bCs/>
                <w:sz w:val="24"/>
                <w:szCs w:val="24"/>
              </w:rPr>
            </w:pPr>
            <w:r>
              <w:rPr>
                <w:rFonts w:hint="eastAsia" w:ascii="仿宋_GB2312" w:hAnsi="仿宋_GB2312" w:cs="仿宋_GB2312"/>
                <w:b/>
                <w:bCs/>
                <w:sz w:val="24"/>
                <w:szCs w:val="24"/>
              </w:rPr>
              <w:t>响应级别</w:t>
            </w:r>
          </w:p>
        </w:tc>
        <w:tc>
          <w:tcPr>
            <w:tcW w:w="883" w:type="pct"/>
            <w:vMerge w:val="restart"/>
            <w:noWrap w:val="0"/>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cs="仿宋_GB2312"/>
                <w:b/>
                <w:bCs/>
                <w:sz w:val="24"/>
                <w:szCs w:val="24"/>
              </w:rPr>
            </w:pPr>
            <w:r>
              <w:rPr>
                <w:rFonts w:hint="eastAsia" w:ascii="仿宋_GB2312" w:hAnsi="仿宋_GB2312" w:cs="仿宋_GB2312"/>
                <w:b/>
                <w:bCs/>
                <w:sz w:val="24"/>
                <w:szCs w:val="24"/>
              </w:rPr>
              <w:t>应急处置</w:t>
            </w:r>
          </w:p>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cs="仿宋_GB2312"/>
                <w:b/>
                <w:bCs/>
                <w:sz w:val="24"/>
                <w:szCs w:val="24"/>
              </w:rPr>
            </w:pPr>
            <w:r>
              <w:rPr>
                <w:rFonts w:hint="eastAsia" w:ascii="仿宋_GB2312" w:hAnsi="仿宋_GB2312" w:cs="仿宋_GB2312"/>
                <w:b/>
                <w:bCs/>
                <w:sz w:val="24"/>
                <w:szCs w:val="24"/>
              </w:rPr>
              <w:t>工作主体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pct"/>
            <w:vMerge w:val="continue"/>
            <w:noWrap w:val="0"/>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cs="仿宋_GB2312"/>
                <w:b/>
                <w:bCs/>
                <w:sz w:val="24"/>
                <w:szCs w:val="24"/>
              </w:rPr>
            </w:pPr>
          </w:p>
        </w:tc>
        <w:tc>
          <w:tcPr>
            <w:tcW w:w="680" w:type="pct"/>
            <w:noWrap w:val="0"/>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cs="仿宋_GB2312"/>
                <w:b/>
                <w:bCs/>
                <w:sz w:val="24"/>
                <w:szCs w:val="24"/>
              </w:rPr>
            </w:pPr>
            <w:r>
              <w:rPr>
                <w:rFonts w:hint="eastAsia" w:ascii="仿宋_GB2312" w:hAnsi="仿宋_GB2312" w:cs="仿宋_GB2312"/>
                <w:b/>
                <w:bCs/>
                <w:sz w:val="24"/>
                <w:szCs w:val="24"/>
              </w:rPr>
              <w:t>人员死亡</w:t>
            </w:r>
          </w:p>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cs="仿宋_GB2312"/>
                <w:b/>
                <w:bCs/>
                <w:sz w:val="24"/>
                <w:szCs w:val="24"/>
              </w:rPr>
            </w:pPr>
            <w:r>
              <w:rPr>
                <w:rFonts w:hint="eastAsia" w:ascii="仿宋_GB2312" w:hAnsi="仿宋_GB2312" w:cs="仿宋_GB2312"/>
                <w:b/>
                <w:bCs/>
                <w:sz w:val="24"/>
                <w:szCs w:val="24"/>
              </w:rPr>
              <w:t>(含失踪)N（单位：人）</w:t>
            </w:r>
          </w:p>
        </w:tc>
        <w:tc>
          <w:tcPr>
            <w:tcW w:w="632" w:type="pct"/>
            <w:noWrap w:val="0"/>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cs="仿宋_GB2312"/>
                <w:b/>
                <w:bCs/>
                <w:sz w:val="24"/>
                <w:szCs w:val="24"/>
              </w:rPr>
            </w:pPr>
            <w:r>
              <w:rPr>
                <w:rFonts w:hint="eastAsia" w:ascii="仿宋_GB2312" w:hAnsi="仿宋_GB2312" w:cs="仿宋_GB2312"/>
                <w:b/>
                <w:bCs/>
                <w:sz w:val="24"/>
                <w:szCs w:val="24"/>
              </w:rPr>
              <w:t>紧急安置人员</w:t>
            </w:r>
          </w:p>
        </w:tc>
        <w:tc>
          <w:tcPr>
            <w:tcW w:w="695" w:type="pct"/>
            <w:noWrap w:val="0"/>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cs="仿宋_GB2312"/>
                <w:b/>
                <w:bCs/>
                <w:sz w:val="24"/>
                <w:szCs w:val="24"/>
              </w:rPr>
            </w:pPr>
            <w:r>
              <w:rPr>
                <w:rFonts w:hint="eastAsia" w:ascii="仿宋_GB2312" w:hAnsi="仿宋_GB2312" w:cs="仿宋_GB2312"/>
                <w:b/>
                <w:bCs/>
                <w:sz w:val="24"/>
                <w:szCs w:val="24"/>
              </w:rPr>
              <w:t>地震烈度</w:t>
            </w:r>
          </w:p>
        </w:tc>
        <w:tc>
          <w:tcPr>
            <w:tcW w:w="746" w:type="pct"/>
            <w:vMerge w:val="continue"/>
            <w:noWrap w:val="0"/>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cs="仿宋_GB2312"/>
                <w:b/>
                <w:bCs/>
                <w:sz w:val="24"/>
                <w:szCs w:val="24"/>
              </w:rPr>
            </w:pPr>
          </w:p>
        </w:tc>
        <w:tc>
          <w:tcPr>
            <w:tcW w:w="682" w:type="pct"/>
            <w:vMerge w:val="continue"/>
            <w:noWrap w:val="0"/>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cs="仿宋_GB2312"/>
                <w:b/>
                <w:bCs/>
                <w:sz w:val="24"/>
                <w:szCs w:val="24"/>
              </w:rPr>
            </w:pPr>
          </w:p>
        </w:tc>
        <w:tc>
          <w:tcPr>
            <w:tcW w:w="883" w:type="pct"/>
            <w:vMerge w:val="continue"/>
            <w:noWrap w:val="0"/>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cs="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pct"/>
            <w:noWrap w:val="0"/>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cs="仿宋_GB2312"/>
                <w:sz w:val="24"/>
                <w:szCs w:val="24"/>
              </w:rPr>
            </w:pPr>
            <w:r>
              <w:rPr>
                <w:rFonts w:hint="eastAsia" w:ascii="仿宋_GB2312" w:hAnsi="仿宋_GB2312" w:cs="仿宋_GB2312"/>
                <w:sz w:val="24"/>
                <w:szCs w:val="24"/>
              </w:rPr>
              <w:t>特别重大</w:t>
            </w:r>
          </w:p>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cs="仿宋_GB2312"/>
                <w:sz w:val="24"/>
                <w:szCs w:val="24"/>
              </w:rPr>
            </w:pPr>
            <w:r>
              <w:rPr>
                <w:rFonts w:hint="eastAsia" w:ascii="仿宋_GB2312" w:hAnsi="仿宋_GB2312" w:cs="仿宋_GB2312"/>
                <w:sz w:val="24"/>
                <w:szCs w:val="24"/>
              </w:rPr>
              <w:t>地震灾害</w:t>
            </w:r>
          </w:p>
        </w:tc>
        <w:tc>
          <w:tcPr>
            <w:tcW w:w="680" w:type="pct"/>
            <w:noWrap w:val="0"/>
            <w:vAlign w:val="center"/>
          </w:tcPr>
          <w:p>
            <w:pPr>
              <w:pageBreakBefore w:val="0"/>
              <w:kinsoku/>
              <w:wordWrap/>
              <w:overflowPunct/>
              <w:topLinePunct w:val="0"/>
              <w:autoSpaceDE/>
              <w:autoSpaceDN/>
              <w:bidi w:val="0"/>
              <w:adjustRightInd/>
              <w:snapToGrid/>
              <w:spacing w:line="560" w:lineRule="exact"/>
              <w:jc w:val="center"/>
              <w:textAlignment w:val="auto"/>
              <w:rPr>
                <w:rFonts w:ascii="仿宋_GB2312" w:hAnsi="仿宋_GB2312" w:cs="仿宋_GB2312"/>
                <w:b/>
                <w:bCs/>
                <w:sz w:val="24"/>
                <w:szCs w:val="24"/>
              </w:rPr>
            </w:pPr>
            <w:r>
              <w:rPr>
                <w:rFonts w:hint="eastAsia" w:ascii="仿宋_GB2312" w:hAnsi="仿宋_GB2312" w:cs="仿宋_GB2312"/>
                <w:b/>
                <w:bCs/>
                <w:sz w:val="24"/>
                <w:szCs w:val="24"/>
              </w:rPr>
              <w:t>N≥300</w:t>
            </w:r>
          </w:p>
        </w:tc>
        <w:tc>
          <w:tcPr>
            <w:tcW w:w="632" w:type="pct"/>
            <w:noWrap w:val="0"/>
            <w:vAlign w:val="center"/>
          </w:tcPr>
          <w:p>
            <w:pPr>
              <w:pageBreakBefore w:val="0"/>
              <w:kinsoku/>
              <w:wordWrap/>
              <w:overflowPunct/>
              <w:topLinePunct w:val="0"/>
              <w:autoSpaceDE/>
              <w:autoSpaceDN/>
              <w:bidi w:val="0"/>
              <w:adjustRightInd/>
              <w:snapToGrid/>
              <w:spacing w:line="560" w:lineRule="exact"/>
              <w:textAlignment w:val="auto"/>
              <w:rPr>
                <w:rFonts w:hint="eastAsia" w:ascii="仿宋_GB2312" w:hAnsi="仿宋_GB2312" w:cs="仿宋_GB2312"/>
                <w:sz w:val="24"/>
                <w:szCs w:val="24"/>
              </w:rPr>
            </w:pPr>
            <w:r>
              <w:rPr>
                <w:rFonts w:hint="eastAsia" w:ascii="仿宋_GB2312" w:hAnsi="仿宋_GB2312" w:cs="仿宋_GB2312"/>
                <w:sz w:val="24"/>
                <w:szCs w:val="24"/>
              </w:rPr>
              <w:t>10万人以上</w:t>
            </w:r>
          </w:p>
        </w:tc>
        <w:tc>
          <w:tcPr>
            <w:tcW w:w="695" w:type="pct"/>
            <w:noWrap w:val="0"/>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cs="仿宋_GB2312"/>
                <w:sz w:val="24"/>
                <w:szCs w:val="24"/>
              </w:rPr>
            </w:pPr>
            <w:r>
              <w:rPr>
                <w:rFonts w:hint="eastAsia" w:ascii="仿宋_GB2312" w:hAnsi="仿宋_GB2312" w:cs="仿宋_GB2312"/>
                <w:sz w:val="24"/>
                <w:szCs w:val="24"/>
              </w:rPr>
              <w:t>≥Ⅸ</w:t>
            </w:r>
          </w:p>
        </w:tc>
        <w:tc>
          <w:tcPr>
            <w:tcW w:w="746" w:type="pct"/>
            <w:noWrap w:val="0"/>
            <w:vAlign w:val="center"/>
          </w:tcPr>
          <w:p>
            <w:pPr>
              <w:pageBreakBefore w:val="0"/>
              <w:kinsoku/>
              <w:wordWrap/>
              <w:overflowPunct/>
              <w:topLinePunct w:val="0"/>
              <w:autoSpaceDE/>
              <w:autoSpaceDN/>
              <w:bidi w:val="0"/>
              <w:adjustRightInd/>
              <w:snapToGrid/>
              <w:spacing w:line="560" w:lineRule="exact"/>
              <w:textAlignment w:val="auto"/>
              <w:rPr>
                <w:rFonts w:hint="eastAsia" w:ascii="仿宋_GB2312" w:hAnsi="仿宋_GB2312" w:cs="仿宋_GB2312"/>
                <w:sz w:val="24"/>
                <w:szCs w:val="24"/>
              </w:rPr>
            </w:pPr>
            <w:r>
              <w:rPr>
                <w:rFonts w:hint="eastAsia" w:ascii="仿宋_GB2312" w:hAnsi="仿宋_GB2312" w:cs="仿宋_GB2312"/>
                <w:sz w:val="24"/>
                <w:szCs w:val="24"/>
              </w:rPr>
              <w:t>M≥7.0级</w:t>
            </w:r>
          </w:p>
        </w:tc>
        <w:tc>
          <w:tcPr>
            <w:tcW w:w="682" w:type="pct"/>
            <w:noWrap w:val="0"/>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cs="仿宋_GB2312"/>
                <w:sz w:val="24"/>
                <w:szCs w:val="24"/>
              </w:rPr>
            </w:pPr>
            <w:r>
              <w:rPr>
                <w:rFonts w:hint="eastAsia" w:ascii="仿宋_GB2312" w:hAnsi="仿宋_GB2312" w:cs="仿宋_GB2312"/>
                <w:sz w:val="24"/>
                <w:szCs w:val="24"/>
              </w:rPr>
              <w:t>Ⅰ级响应</w:t>
            </w:r>
          </w:p>
        </w:tc>
        <w:tc>
          <w:tcPr>
            <w:tcW w:w="883" w:type="pct"/>
            <w:noWrap w:val="0"/>
            <w:vAlign w:val="center"/>
          </w:tcPr>
          <w:p>
            <w:pPr>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cs="仿宋_GB2312"/>
                <w:sz w:val="24"/>
                <w:szCs w:val="24"/>
              </w:rPr>
            </w:pPr>
            <w:r>
              <w:rPr>
                <w:rFonts w:hint="eastAsia" w:ascii="仿宋_GB2312" w:hAnsi="仿宋_GB2312" w:cs="仿宋_GB2312"/>
                <w:sz w:val="24"/>
                <w:szCs w:val="24"/>
                <w:lang w:eastAsia="zh-CN"/>
              </w:rPr>
              <w:t>国务院、省、市</w:t>
            </w:r>
            <w:r>
              <w:rPr>
                <w:rFonts w:hint="eastAsia" w:ascii="仿宋_GB2312" w:hAnsi="仿宋_GB2312" w:cs="仿宋_GB2312"/>
                <w:sz w:val="24"/>
                <w:szCs w:val="24"/>
              </w:rPr>
              <w:t>防震救灾</w:t>
            </w:r>
            <w:r>
              <w:rPr>
                <w:rFonts w:hint="eastAsia" w:ascii="仿宋_GB2312" w:hAnsi="仿宋_GB2312" w:cs="仿宋_GB2312"/>
                <w:sz w:val="24"/>
                <w:szCs w:val="24"/>
                <w:lang w:eastAsia="zh-CN"/>
              </w:rPr>
              <w:t>指</w:t>
            </w:r>
            <w:r>
              <w:rPr>
                <w:rFonts w:hint="eastAsia" w:ascii="仿宋_GB2312" w:hAnsi="仿宋_GB2312" w:cs="仿宋_GB2312"/>
                <w:sz w:val="24"/>
                <w:szCs w:val="24"/>
              </w:rPr>
              <w:t>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pct"/>
            <w:noWrap w:val="0"/>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cs="仿宋_GB2312"/>
                <w:sz w:val="24"/>
                <w:szCs w:val="24"/>
              </w:rPr>
            </w:pPr>
            <w:r>
              <w:rPr>
                <w:rFonts w:hint="eastAsia" w:ascii="仿宋_GB2312" w:hAnsi="仿宋_GB2312" w:cs="仿宋_GB2312"/>
                <w:sz w:val="24"/>
                <w:szCs w:val="24"/>
              </w:rPr>
              <w:t>重   大</w:t>
            </w:r>
          </w:p>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cs="仿宋_GB2312"/>
                <w:sz w:val="24"/>
                <w:szCs w:val="24"/>
              </w:rPr>
            </w:pPr>
            <w:r>
              <w:rPr>
                <w:rFonts w:hint="eastAsia" w:ascii="仿宋_GB2312" w:hAnsi="仿宋_GB2312" w:cs="仿宋_GB2312"/>
                <w:sz w:val="24"/>
                <w:szCs w:val="24"/>
              </w:rPr>
              <w:t>地震灾害</w:t>
            </w:r>
          </w:p>
        </w:tc>
        <w:tc>
          <w:tcPr>
            <w:tcW w:w="680" w:type="pct"/>
            <w:noWrap w:val="0"/>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cs="仿宋_GB2312"/>
                <w:b/>
                <w:bCs/>
                <w:sz w:val="24"/>
                <w:szCs w:val="24"/>
              </w:rPr>
            </w:pPr>
            <w:r>
              <w:rPr>
                <w:rFonts w:hint="eastAsia" w:ascii="仿宋_GB2312" w:hAnsi="仿宋_GB2312" w:cs="仿宋_GB2312"/>
                <w:b/>
                <w:bCs/>
                <w:sz w:val="24"/>
                <w:szCs w:val="24"/>
              </w:rPr>
              <w:t>50≤N＜300</w:t>
            </w:r>
          </w:p>
        </w:tc>
        <w:tc>
          <w:tcPr>
            <w:tcW w:w="632" w:type="pct"/>
            <w:noWrap w:val="0"/>
            <w:vAlign w:val="center"/>
          </w:tcPr>
          <w:p>
            <w:pPr>
              <w:pageBreakBefore w:val="0"/>
              <w:kinsoku/>
              <w:wordWrap/>
              <w:overflowPunct/>
              <w:topLinePunct w:val="0"/>
              <w:autoSpaceDE/>
              <w:autoSpaceDN/>
              <w:bidi w:val="0"/>
              <w:adjustRightInd/>
              <w:snapToGrid/>
              <w:spacing w:line="560" w:lineRule="exact"/>
              <w:textAlignment w:val="auto"/>
              <w:rPr>
                <w:rFonts w:hint="eastAsia" w:ascii="仿宋_GB2312" w:hAnsi="仿宋_GB2312" w:cs="仿宋_GB2312"/>
                <w:sz w:val="24"/>
                <w:szCs w:val="24"/>
              </w:rPr>
            </w:pPr>
            <w:r>
              <w:rPr>
                <w:rFonts w:hint="eastAsia" w:ascii="仿宋_GB2312" w:hAnsi="仿宋_GB2312" w:cs="仿宋_GB2312"/>
                <w:sz w:val="24"/>
                <w:szCs w:val="24"/>
              </w:rPr>
              <w:t>10万人以下，0.5万人以上</w:t>
            </w:r>
          </w:p>
        </w:tc>
        <w:tc>
          <w:tcPr>
            <w:tcW w:w="695" w:type="pct"/>
            <w:noWrap w:val="0"/>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cs="仿宋_GB2312"/>
                <w:sz w:val="24"/>
                <w:szCs w:val="24"/>
              </w:rPr>
            </w:pPr>
            <w:r>
              <w:rPr>
                <w:rFonts w:hint="eastAsia" w:ascii="仿宋_GB2312" w:hAnsi="仿宋_GB2312" w:cs="仿宋_GB2312"/>
                <w:sz w:val="24"/>
                <w:szCs w:val="24"/>
              </w:rPr>
              <w:t>Ⅶ～Ⅷ</w:t>
            </w:r>
          </w:p>
        </w:tc>
        <w:tc>
          <w:tcPr>
            <w:tcW w:w="746" w:type="pct"/>
            <w:noWrap w:val="0"/>
            <w:vAlign w:val="center"/>
          </w:tcPr>
          <w:p>
            <w:pPr>
              <w:pageBreakBefore w:val="0"/>
              <w:kinsoku/>
              <w:wordWrap/>
              <w:overflowPunct/>
              <w:topLinePunct w:val="0"/>
              <w:autoSpaceDE/>
              <w:autoSpaceDN/>
              <w:bidi w:val="0"/>
              <w:adjustRightInd/>
              <w:snapToGrid/>
              <w:spacing w:line="560" w:lineRule="exact"/>
              <w:textAlignment w:val="auto"/>
              <w:rPr>
                <w:rFonts w:hint="eastAsia" w:ascii="仿宋_GB2312" w:hAnsi="仿宋_GB2312" w:cs="仿宋_GB2312"/>
                <w:sz w:val="24"/>
                <w:szCs w:val="24"/>
              </w:rPr>
            </w:pPr>
            <w:r>
              <w:rPr>
                <w:rFonts w:hint="eastAsia" w:ascii="仿宋_GB2312" w:hAnsi="仿宋_GB2312" w:cs="仿宋_GB2312"/>
                <w:sz w:val="24"/>
                <w:szCs w:val="24"/>
              </w:rPr>
              <w:t>6.0≤M＜7.0</w:t>
            </w:r>
          </w:p>
        </w:tc>
        <w:tc>
          <w:tcPr>
            <w:tcW w:w="682" w:type="pct"/>
            <w:noWrap w:val="0"/>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cs="仿宋_GB2312"/>
                <w:sz w:val="24"/>
                <w:szCs w:val="24"/>
              </w:rPr>
            </w:pPr>
            <w:r>
              <w:rPr>
                <w:rFonts w:hint="eastAsia" w:ascii="仿宋_GB2312" w:hAnsi="仿宋_GB2312" w:cs="仿宋_GB2312"/>
                <w:sz w:val="24"/>
                <w:szCs w:val="24"/>
              </w:rPr>
              <w:t>Ⅱ级响应</w:t>
            </w:r>
          </w:p>
        </w:tc>
        <w:tc>
          <w:tcPr>
            <w:tcW w:w="883" w:type="pct"/>
            <w:noWrap w:val="0"/>
            <w:vAlign w:val="center"/>
          </w:tcPr>
          <w:p>
            <w:pPr>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cs="仿宋_GB2312"/>
                <w:sz w:val="24"/>
                <w:szCs w:val="24"/>
              </w:rPr>
            </w:pPr>
            <w:r>
              <w:rPr>
                <w:rFonts w:hint="eastAsia" w:ascii="仿宋_GB2312" w:hAnsi="仿宋_GB2312" w:cs="仿宋_GB2312"/>
                <w:sz w:val="24"/>
                <w:szCs w:val="24"/>
              </w:rPr>
              <w:t>省</w:t>
            </w:r>
            <w:r>
              <w:rPr>
                <w:rFonts w:hint="eastAsia" w:ascii="仿宋_GB2312" w:hAnsi="仿宋_GB2312" w:cs="仿宋_GB2312"/>
                <w:sz w:val="24"/>
                <w:szCs w:val="24"/>
                <w:lang w:eastAsia="zh-CN"/>
              </w:rPr>
              <w:t>、市</w:t>
            </w:r>
            <w:r>
              <w:rPr>
                <w:rFonts w:hint="eastAsia" w:ascii="仿宋_GB2312" w:hAnsi="仿宋_GB2312" w:cs="仿宋_GB2312"/>
                <w:sz w:val="24"/>
                <w:szCs w:val="24"/>
              </w:rPr>
              <w:t>防震救 灾指挥部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pct"/>
            <w:noWrap w:val="0"/>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cs="仿宋_GB2312"/>
                <w:sz w:val="24"/>
                <w:szCs w:val="24"/>
              </w:rPr>
            </w:pPr>
            <w:r>
              <w:rPr>
                <w:rFonts w:hint="eastAsia" w:ascii="仿宋_GB2312" w:hAnsi="仿宋_GB2312" w:cs="仿宋_GB2312"/>
                <w:sz w:val="24"/>
                <w:szCs w:val="24"/>
              </w:rPr>
              <w:t>较   大</w:t>
            </w:r>
          </w:p>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cs="仿宋_GB2312"/>
                <w:sz w:val="24"/>
                <w:szCs w:val="24"/>
              </w:rPr>
            </w:pPr>
            <w:r>
              <w:rPr>
                <w:rFonts w:hint="eastAsia" w:ascii="仿宋_GB2312" w:hAnsi="仿宋_GB2312" w:cs="仿宋_GB2312"/>
                <w:sz w:val="24"/>
                <w:szCs w:val="24"/>
              </w:rPr>
              <w:t>地震灾害</w:t>
            </w:r>
          </w:p>
        </w:tc>
        <w:tc>
          <w:tcPr>
            <w:tcW w:w="680" w:type="pct"/>
            <w:noWrap w:val="0"/>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cs="仿宋_GB2312"/>
                <w:b/>
                <w:bCs/>
                <w:sz w:val="24"/>
                <w:szCs w:val="24"/>
              </w:rPr>
            </w:pPr>
            <w:r>
              <w:rPr>
                <w:rFonts w:hint="eastAsia" w:ascii="仿宋_GB2312" w:hAnsi="仿宋_GB2312" w:cs="仿宋_GB2312"/>
                <w:b/>
                <w:bCs/>
                <w:sz w:val="24"/>
                <w:szCs w:val="24"/>
              </w:rPr>
              <w:t>10≤N＜50</w:t>
            </w:r>
          </w:p>
        </w:tc>
        <w:tc>
          <w:tcPr>
            <w:tcW w:w="632" w:type="pct"/>
            <w:noWrap w:val="0"/>
            <w:vAlign w:val="center"/>
          </w:tcPr>
          <w:p>
            <w:pPr>
              <w:pageBreakBefore w:val="0"/>
              <w:kinsoku/>
              <w:wordWrap/>
              <w:overflowPunct/>
              <w:topLinePunct w:val="0"/>
              <w:autoSpaceDE/>
              <w:autoSpaceDN/>
              <w:bidi w:val="0"/>
              <w:adjustRightInd/>
              <w:snapToGrid/>
              <w:spacing w:line="560" w:lineRule="exact"/>
              <w:textAlignment w:val="auto"/>
              <w:rPr>
                <w:rFonts w:hint="eastAsia" w:ascii="仿宋_GB2312" w:hAnsi="仿宋_GB2312" w:cs="仿宋_GB2312"/>
                <w:sz w:val="24"/>
                <w:szCs w:val="24"/>
              </w:rPr>
            </w:pPr>
            <w:r>
              <w:rPr>
                <w:rFonts w:hint="eastAsia" w:ascii="仿宋_GB2312" w:hAnsi="仿宋_GB2312" w:cs="仿宋_GB2312"/>
                <w:sz w:val="24"/>
                <w:szCs w:val="24"/>
              </w:rPr>
              <w:t>0.5万人以下</w:t>
            </w:r>
          </w:p>
        </w:tc>
        <w:tc>
          <w:tcPr>
            <w:tcW w:w="695" w:type="pct"/>
            <w:noWrap w:val="0"/>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cs="仿宋_GB2312"/>
                <w:sz w:val="24"/>
                <w:szCs w:val="24"/>
              </w:rPr>
            </w:pPr>
            <w:r>
              <w:rPr>
                <w:rFonts w:hint="eastAsia" w:ascii="仿宋_GB2312" w:hAnsi="仿宋_GB2312" w:cs="仿宋_GB2312"/>
                <w:sz w:val="24"/>
                <w:szCs w:val="24"/>
              </w:rPr>
              <w:t>Ⅵ</w:t>
            </w:r>
          </w:p>
        </w:tc>
        <w:tc>
          <w:tcPr>
            <w:tcW w:w="746" w:type="pct"/>
            <w:noWrap w:val="0"/>
            <w:vAlign w:val="center"/>
          </w:tcPr>
          <w:p>
            <w:pPr>
              <w:pageBreakBefore w:val="0"/>
              <w:kinsoku/>
              <w:wordWrap/>
              <w:overflowPunct/>
              <w:topLinePunct w:val="0"/>
              <w:autoSpaceDE/>
              <w:autoSpaceDN/>
              <w:bidi w:val="0"/>
              <w:adjustRightInd/>
              <w:snapToGrid/>
              <w:spacing w:line="560" w:lineRule="exact"/>
              <w:textAlignment w:val="auto"/>
              <w:rPr>
                <w:rFonts w:hint="eastAsia" w:ascii="仿宋_GB2312" w:hAnsi="仿宋_GB2312" w:cs="仿宋_GB2312"/>
                <w:sz w:val="24"/>
                <w:szCs w:val="24"/>
              </w:rPr>
            </w:pPr>
            <w:r>
              <w:rPr>
                <w:rFonts w:hint="eastAsia" w:ascii="仿宋_GB2312" w:hAnsi="仿宋_GB2312" w:cs="仿宋_GB2312"/>
                <w:sz w:val="24"/>
                <w:szCs w:val="24"/>
              </w:rPr>
              <w:t>5.0≤M＜6.0</w:t>
            </w:r>
          </w:p>
        </w:tc>
        <w:tc>
          <w:tcPr>
            <w:tcW w:w="682" w:type="pct"/>
            <w:noWrap w:val="0"/>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cs="仿宋_GB2312"/>
                <w:sz w:val="24"/>
                <w:szCs w:val="24"/>
              </w:rPr>
            </w:pPr>
            <w:r>
              <w:rPr>
                <w:rFonts w:hint="eastAsia" w:ascii="仿宋_GB2312" w:hAnsi="仿宋_GB2312" w:cs="仿宋_GB2312"/>
                <w:sz w:val="24"/>
                <w:szCs w:val="24"/>
              </w:rPr>
              <w:t>Ⅲ级响应</w:t>
            </w:r>
          </w:p>
        </w:tc>
        <w:tc>
          <w:tcPr>
            <w:tcW w:w="883" w:type="pct"/>
            <w:noWrap w:val="0"/>
            <w:vAlign w:val="center"/>
          </w:tcPr>
          <w:p>
            <w:pPr>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cs="仿宋_GB2312"/>
                <w:sz w:val="24"/>
                <w:szCs w:val="24"/>
              </w:rPr>
            </w:pPr>
            <w:r>
              <w:rPr>
                <w:rFonts w:hint="eastAsia" w:ascii="仿宋_GB2312" w:hAnsi="仿宋_GB2312" w:cs="仿宋_GB2312"/>
                <w:sz w:val="24"/>
                <w:szCs w:val="24"/>
              </w:rPr>
              <w:t>市</w:t>
            </w:r>
            <w:r>
              <w:rPr>
                <w:rFonts w:hint="eastAsia" w:ascii="仿宋_GB2312" w:hAnsi="仿宋_GB2312" w:cs="仿宋_GB2312"/>
                <w:sz w:val="24"/>
                <w:szCs w:val="24"/>
                <w:lang w:eastAsia="zh-CN"/>
              </w:rPr>
              <w:t>、县</w:t>
            </w:r>
            <w:r>
              <w:rPr>
                <w:rFonts w:hint="eastAsia" w:ascii="仿宋_GB2312" w:hAnsi="仿宋_GB2312" w:cs="仿宋_GB2312"/>
                <w:sz w:val="24"/>
                <w:szCs w:val="24"/>
              </w:rPr>
              <w:t>抗震救灾指挥部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pct"/>
            <w:noWrap w:val="0"/>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cs="仿宋_GB2312"/>
                <w:sz w:val="24"/>
                <w:szCs w:val="24"/>
              </w:rPr>
            </w:pPr>
            <w:r>
              <w:rPr>
                <w:rFonts w:hint="eastAsia" w:ascii="仿宋_GB2312" w:hAnsi="仿宋_GB2312" w:cs="仿宋_GB2312"/>
                <w:sz w:val="24"/>
                <w:szCs w:val="24"/>
              </w:rPr>
              <w:t>一   般</w:t>
            </w:r>
          </w:p>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cs="仿宋_GB2312"/>
                <w:sz w:val="24"/>
                <w:szCs w:val="24"/>
              </w:rPr>
            </w:pPr>
            <w:r>
              <w:rPr>
                <w:rFonts w:hint="eastAsia" w:ascii="仿宋_GB2312" w:hAnsi="仿宋_GB2312" w:cs="仿宋_GB2312"/>
                <w:sz w:val="24"/>
                <w:szCs w:val="24"/>
              </w:rPr>
              <w:t>地震灾害</w:t>
            </w:r>
          </w:p>
        </w:tc>
        <w:tc>
          <w:tcPr>
            <w:tcW w:w="2008" w:type="pct"/>
            <w:gridSpan w:val="3"/>
            <w:noWrap w:val="0"/>
            <w:vAlign w:val="center"/>
          </w:tcPr>
          <w:p>
            <w:pPr>
              <w:pageBreakBefore w:val="0"/>
              <w:kinsoku/>
              <w:wordWrap/>
              <w:overflowPunct/>
              <w:topLinePunct w:val="0"/>
              <w:autoSpaceDE/>
              <w:autoSpaceDN/>
              <w:bidi w:val="0"/>
              <w:adjustRightInd/>
              <w:snapToGrid/>
              <w:spacing w:line="560" w:lineRule="exact"/>
              <w:textAlignment w:val="auto"/>
              <w:rPr>
                <w:rFonts w:ascii="仿宋_GB2312" w:hAnsi="仿宋_GB2312" w:cs="仿宋_GB2312"/>
                <w:sz w:val="24"/>
                <w:szCs w:val="24"/>
              </w:rPr>
            </w:pPr>
            <w:r>
              <w:rPr>
                <w:rFonts w:hint="eastAsia" w:ascii="仿宋_GB2312" w:hAnsi="仿宋_GB2312" w:cs="仿宋_GB2312"/>
                <w:b/>
                <w:bCs/>
                <w:sz w:val="24"/>
                <w:szCs w:val="24"/>
              </w:rPr>
              <w:t>N＜10,</w:t>
            </w:r>
            <w:r>
              <w:rPr>
                <w:rFonts w:hint="eastAsia" w:ascii="仿宋_GB2312" w:hAnsi="仿宋_GB2312" w:cs="仿宋_GB2312"/>
                <w:sz w:val="24"/>
                <w:szCs w:val="24"/>
              </w:rPr>
              <w:t>地震灾害指标均明显小于较大地震灾害标准，但部分建筑物有一定损坏，造成较大范围群众恐慌。</w:t>
            </w:r>
          </w:p>
        </w:tc>
        <w:tc>
          <w:tcPr>
            <w:tcW w:w="746" w:type="pct"/>
            <w:noWrap w:val="0"/>
            <w:vAlign w:val="center"/>
          </w:tcPr>
          <w:p>
            <w:pPr>
              <w:pageBreakBefore w:val="0"/>
              <w:kinsoku/>
              <w:wordWrap/>
              <w:overflowPunct/>
              <w:topLinePunct w:val="0"/>
              <w:autoSpaceDE/>
              <w:autoSpaceDN/>
              <w:bidi w:val="0"/>
              <w:adjustRightInd/>
              <w:snapToGrid/>
              <w:spacing w:line="560" w:lineRule="exact"/>
              <w:textAlignment w:val="auto"/>
              <w:rPr>
                <w:rFonts w:hint="eastAsia" w:ascii="仿宋_GB2312" w:hAnsi="仿宋_GB2312" w:cs="仿宋_GB2312"/>
                <w:sz w:val="24"/>
                <w:szCs w:val="24"/>
              </w:rPr>
            </w:pPr>
            <w:r>
              <w:rPr>
                <w:rFonts w:hint="eastAsia" w:ascii="仿宋_GB2312" w:hAnsi="仿宋_GB2312" w:cs="仿宋_GB2312"/>
                <w:sz w:val="24"/>
                <w:szCs w:val="24"/>
              </w:rPr>
              <w:t>4.0≤M＜5.0</w:t>
            </w:r>
          </w:p>
        </w:tc>
        <w:tc>
          <w:tcPr>
            <w:tcW w:w="682" w:type="pct"/>
            <w:noWrap w:val="0"/>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cs="仿宋_GB2312"/>
                <w:sz w:val="24"/>
                <w:szCs w:val="24"/>
              </w:rPr>
            </w:pPr>
            <w:r>
              <w:rPr>
                <w:rFonts w:hint="eastAsia" w:ascii="仿宋_GB2312" w:hAnsi="仿宋_GB2312" w:cs="仿宋_GB2312"/>
                <w:sz w:val="24"/>
                <w:szCs w:val="24"/>
              </w:rPr>
              <w:t>Ⅳ级响应</w:t>
            </w:r>
          </w:p>
        </w:tc>
        <w:tc>
          <w:tcPr>
            <w:tcW w:w="883" w:type="pct"/>
            <w:noWrap w:val="0"/>
            <w:vAlign w:val="center"/>
          </w:tcPr>
          <w:p>
            <w:pPr>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cs="仿宋_GB2312"/>
                <w:sz w:val="24"/>
                <w:szCs w:val="24"/>
              </w:rPr>
            </w:pPr>
            <w:r>
              <w:rPr>
                <w:rFonts w:hint="eastAsia" w:ascii="仿宋_GB2312" w:hAnsi="仿宋_GB2312" w:cs="仿宋_GB2312"/>
                <w:sz w:val="24"/>
                <w:szCs w:val="24"/>
                <w:lang w:eastAsia="zh-CN"/>
              </w:rPr>
              <w:t>镇</w:t>
            </w:r>
            <w:r>
              <w:rPr>
                <w:rFonts w:hint="eastAsia" w:ascii="仿宋_GB2312" w:hAnsi="仿宋_GB2312" w:cs="仿宋_GB2312"/>
                <w:sz w:val="24"/>
                <w:szCs w:val="24"/>
              </w:rPr>
              <w:t>级抗震救灾指挥部</w:t>
            </w:r>
          </w:p>
        </w:tc>
      </w:tr>
      <w:bookmarkEnd w:id="104"/>
    </w:tbl>
    <w:p>
      <w:pPr>
        <w:pStyle w:val="8"/>
        <w:pageBreakBefore w:val="0"/>
        <w:tabs>
          <w:tab w:val="left" w:pos="8241"/>
        </w:tabs>
        <w:kinsoku/>
        <w:wordWrap/>
        <w:overflowPunct/>
        <w:topLinePunct w:val="0"/>
        <w:autoSpaceDE/>
        <w:autoSpaceDN/>
        <w:bidi w:val="0"/>
        <w:adjustRightInd/>
        <w:snapToGrid/>
        <w:spacing w:line="560" w:lineRule="exact"/>
        <w:ind w:firstLine="624" w:firstLineChars="200"/>
        <w:textAlignment w:val="auto"/>
        <w:outlineLvl w:val="0"/>
        <w:rPr>
          <w:rFonts w:hint="eastAsia" w:ascii="黑体" w:hAnsi="宋体" w:eastAsia="黑体"/>
          <w:spacing w:val="-4"/>
          <w:sz w:val="32"/>
          <w:szCs w:val="32"/>
        </w:rPr>
      </w:pPr>
      <w:bookmarkStart w:id="106" w:name="_Toc17929"/>
      <w:bookmarkStart w:id="107" w:name="_Toc8823"/>
      <w:bookmarkStart w:id="108" w:name="_Toc7837"/>
      <w:bookmarkStart w:id="109" w:name="_Toc317668480"/>
      <w:bookmarkStart w:id="110" w:name="_Toc7781"/>
      <w:bookmarkStart w:id="111" w:name="_Toc3165"/>
      <w:bookmarkStart w:id="112" w:name="_Toc19961"/>
      <w:bookmarkStart w:id="113" w:name="_Toc2772"/>
      <w:bookmarkStart w:id="114" w:name="_Toc29263"/>
      <w:bookmarkStart w:id="115" w:name="_Toc782"/>
      <w:bookmarkStart w:id="116" w:name="_Toc27726"/>
      <w:bookmarkStart w:id="117" w:name="_Toc29183"/>
      <w:r>
        <w:rPr>
          <w:rFonts w:hint="eastAsia" w:ascii="黑体" w:hAnsi="宋体" w:eastAsia="黑体"/>
          <w:spacing w:val="-4"/>
          <w:sz w:val="32"/>
          <w:szCs w:val="32"/>
          <w:lang w:eastAsia="zh-CN"/>
        </w:rPr>
        <w:t>五、</w:t>
      </w:r>
      <w:r>
        <w:rPr>
          <w:rFonts w:hint="eastAsia" w:ascii="黑体" w:hAnsi="宋体" w:eastAsia="黑体"/>
          <w:spacing w:val="-4"/>
          <w:sz w:val="32"/>
          <w:szCs w:val="32"/>
        </w:rPr>
        <w:t>应急响应</w:t>
      </w:r>
      <w:bookmarkEnd w:id="106"/>
      <w:bookmarkEnd w:id="107"/>
      <w:bookmarkEnd w:id="108"/>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楷体_GB2312" w:hAnsi="宋体" w:eastAsia="楷体_GB2312"/>
          <w:szCs w:val="32"/>
        </w:rPr>
      </w:pPr>
      <w:bookmarkStart w:id="118" w:name="_Toc8962"/>
      <w:bookmarkStart w:id="119" w:name="_Toc15974"/>
      <w:bookmarkStart w:id="120" w:name="_Toc8609"/>
      <w:r>
        <w:rPr>
          <w:rFonts w:hint="eastAsia" w:ascii="楷体_GB2312" w:hAnsi="宋体" w:eastAsia="楷体_GB2312"/>
          <w:szCs w:val="32"/>
          <w:lang w:val="en-US" w:eastAsia="zh-CN"/>
        </w:rPr>
        <w:t>5.1</w:t>
      </w:r>
      <w:r>
        <w:rPr>
          <w:rFonts w:hint="eastAsia" w:ascii="楷体_GB2312" w:hAnsi="宋体" w:eastAsia="楷体_GB2312"/>
          <w:szCs w:val="32"/>
        </w:rPr>
        <w:t>特别重大、重大地震灾害事件应急</w:t>
      </w:r>
      <w:bookmarkEnd w:id="109"/>
      <w:r>
        <w:rPr>
          <w:rFonts w:hint="eastAsia" w:ascii="楷体_GB2312" w:hAnsi="宋体" w:eastAsia="楷体_GB2312"/>
          <w:szCs w:val="32"/>
        </w:rPr>
        <w:t>响应</w:t>
      </w:r>
      <w:bookmarkEnd w:id="110"/>
      <w:bookmarkEnd w:id="111"/>
      <w:bookmarkEnd w:id="112"/>
      <w:bookmarkEnd w:id="113"/>
      <w:bookmarkEnd w:id="114"/>
      <w:bookmarkEnd w:id="115"/>
      <w:bookmarkEnd w:id="116"/>
      <w:bookmarkEnd w:id="117"/>
      <w:bookmarkEnd w:id="118"/>
      <w:bookmarkEnd w:id="119"/>
      <w:bookmarkEnd w:id="120"/>
    </w:p>
    <w:p>
      <w:pPr>
        <w:pStyle w:val="8"/>
        <w:pageBreakBefore w:val="0"/>
        <w:tabs>
          <w:tab w:val="left" w:pos="8241"/>
        </w:tabs>
        <w:kinsoku/>
        <w:wordWrap/>
        <w:overflowPunct/>
        <w:topLinePunct w:val="0"/>
        <w:autoSpaceDE/>
        <w:autoSpaceDN/>
        <w:bidi w:val="0"/>
        <w:adjustRightInd/>
        <w:snapToGrid/>
        <w:spacing w:after="0" w:line="560" w:lineRule="exact"/>
        <w:ind w:firstLine="614" w:firstLineChars="197"/>
        <w:textAlignment w:val="auto"/>
        <w:outlineLvl w:val="3"/>
        <w:rPr>
          <w:rFonts w:ascii="仿宋_GB2312" w:eastAsia="仿宋_GB2312"/>
          <w:spacing w:val="-4"/>
          <w:sz w:val="32"/>
          <w:szCs w:val="32"/>
        </w:rPr>
      </w:pPr>
      <w:r>
        <w:rPr>
          <w:rFonts w:hint="eastAsia" w:ascii="仿宋_GB2312" w:eastAsia="仿宋_GB2312"/>
          <w:spacing w:val="-4"/>
          <w:sz w:val="32"/>
          <w:szCs w:val="32"/>
          <w:lang w:val="en-US" w:eastAsia="zh-CN"/>
        </w:rPr>
        <w:t>5.1.1</w:t>
      </w:r>
      <w:r>
        <w:rPr>
          <w:rFonts w:hint="eastAsia" w:ascii="仿宋_GB2312" w:eastAsia="仿宋_GB2312"/>
          <w:spacing w:val="-4"/>
          <w:sz w:val="32"/>
          <w:szCs w:val="32"/>
        </w:rPr>
        <w:t>应急响应启动</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spacing w:val="-4"/>
          <w:szCs w:val="32"/>
        </w:rPr>
      </w:pPr>
      <w:r>
        <w:rPr>
          <w:rFonts w:hint="eastAsia" w:ascii="仿宋_GB2312"/>
          <w:spacing w:val="-4"/>
          <w:szCs w:val="32"/>
        </w:rPr>
        <w:t>（1）特别重大、重大地震灾害发生后，</w:t>
      </w:r>
      <w:r>
        <w:rPr>
          <w:rFonts w:hint="eastAsia" w:ascii="仿宋_GB2312"/>
          <w:spacing w:val="-4"/>
          <w:szCs w:val="32"/>
          <w:lang w:eastAsia="zh-CN"/>
        </w:rPr>
        <w:t>镇应急办</w:t>
      </w:r>
      <w:r>
        <w:rPr>
          <w:rFonts w:hint="eastAsia" w:ascii="仿宋_GB2312"/>
          <w:spacing w:val="-4"/>
          <w:szCs w:val="32"/>
        </w:rPr>
        <w:t>迅速将震情上报</w:t>
      </w:r>
      <w:r>
        <w:rPr>
          <w:rFonts w:hint="eastAsia" w:ascii="仿宋_GB2312"/>
          <w:spacing w:val="-4"/>
          <w:szCs w:val="32"/>
          <w:lang w:eastAsia="zh-CN"/>
        </w:rPr>
        <w:t>县</w:t>
      </w:r>
      <w:r>
        <w:rPr>
          <w:rFonts w:hint="eastAsia" w:ascii="仿宋_GB2312"/>
          <w:spacing w:val="-4"/>
          <w:szCs w:val="32"/>
        </w:rPr>
        <w:t>委、</w:t>
      </w:r>
      <w:r>
        <w:rPr>
          <w:rFonts w:hint="eastAsia" w:ascii="仿宋_GB2312"/>
          <w:spacing w:val="-4"/>
          <w:szCs w:val="32"/>
          <w:lang w:eastAsia="zh-CN"/>
        </w:rPr>
        <w:t>县</w:t>
      </w:r>
      <w:r>
        <w:rPr>
          <w:rFonts w:hint="eastAsia" w:ascii="仿宋_GB2312"/>
          <w:spacing w:val="-4"/>
          <w:szCs w:val="32"/>
        </w:rPr>
        <w:t>政府和省应急厅、省地震局、市应急管理局，同时抄报</w:t>
      </w:r>
      <w:r>
        <w:rPr>
          <w:rFonts w:hint="eastAsia" w:ascii="仿宋_GB2312"/>
          <w:spacing w:val="-4"/>
          <w:szCs w:val="32"/>
          <w:lang w:eastAsia="zh-CN"/>
        </w:rPr>
        <w:t>县</w:t>
      </w:r>
      <w:r>
        <w:rPr>
          <w:rFonts w:hint="eastAsia" w:ascii="仿宋_GB2312"/>
          <w:spacing w:val="-4"/>
          <w:szCs w:val="32"/>
        </w:rPr>
        <w:t>人武部、</w:t>
      </w:r>
      <w:r>
        <w:rPr>
          <w:rFonts w:hint="eastAsia" w:ascii="仿宋_GB2312"/>
          <w:spacing w:val="-4"/>
          <w:szCs w:val="32"/>
          <w:lang w:eastAsia="zh-CN"/>
        </w:rPr>
        <w:t>县</w:t>
      </w:r>
      <w:r>
        <w:rPr>
          <w:rFonts w:hint="eastAsia" w:ascii="仿宋_GB2312"/>
          <w:spacing w:val="-4"/>
          <w:szCs w:val="32"/>
        </w:rPr>
        <w:t>消防救援大队，</w:t>
      </w:r>
      <w:r>
        <w:rPr>
          <w:rFonts w:hint="eastAsia" w:ascii="仿宋_GB2312"/>
          <w:spacing w:val="-4"/>
          <w:szCs w:val="32"/>
          <w:lang w:eastAsia="zh-CN"/>
        </w:rPr>
        <w:t>镇应急办</w:t>
      </w:r>
      <w:r>
        <w:rPr>
          <w:rFonts w:hint="eastAsia" w:ascii="仿宋_GB2312"/>
          <w:spacing w:val="-4"/>
          <w:szCs w:val="32"/>
        </w:rPr>
        <w:t>向市应急管理局提出启动Ⅰ级或Ⅱ级应急响应的建议。</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szCs w:val="32"/>
        </w:rPr>
      </w:pPr>
      <w:r>
        <w:rPr>
          <w:rFonts w:hint="eastAsia" w:ascii="仿宋_GB2312" w:hAnsi="仿宋"/>
          <w:szCs w:val="32"/>
        </w:rPr>
        <w:t>（2）</w:t>
      </w:r>
      <w:r>
        <w:rPr>
          <w:rFonts w:hint="eastAsia" w:ascii="仿宋_GB2312" w:hAnsi="仿宋"/>
          <w:szCs w:val="32"/>
          <w:lang w:eastAsia="zh-CN"/>
        </w:rPr>
        <w:t>镇</w:t>
      </w:r>
      <w:r>
        <w:rPr>
          <w:rFonts w:hint="eastAsia" w:ascii="仿宋_GB2312" w:hAnsi="仿宋"/>
          <w:szCs w:val="32"/>
        </w:rPr>
        <w:t>政府根据省应急响应级别，迅速启动</w:t>
      </w:r>
      <w:r>
        <w:rPr>
          <w:rFonts w:hint="eastAsia" w:ascii="仿宋_GB2312"/>
          <w:spacing w:val="-4"/>
          <w:szCs w:val="32"/>
        </w:rPr>
        <w:t>Ⅰ级或Ⅱ级应急响应，由</w:t>
      </w:r>
      <w:r>
        <w:rPr>
          <w:rFonts w:hint="eastAsia" w:ascii="仿宋_GB2312"/>
          <w:spacing w:val="-4"/>
          <w:szCs w:val="32"/>
          <w:lang w:eastAsia="zh-CN"/>
        </w:rPr>
        <w:t>镇</w:t>
      </w:r>
      <w:r>
        <w:rPr>
          <w:rFonts w:hint="eastAsia" w:ascii="仿宋_GB2312"/>
          <w:spacing w:val="-4"/>
          <w:szCs w:val="32"/>
        </w:rPr>
        <w:t>长任指挥长，</w:t>
      </w:r>
      <w:r>
        <w:rPr>
          <w:rFonts w:hint="eastAsia" w:ascii="仿宋_GB2312"/>
          <w:spacing w:val="-4"/>
          <w:szCs w:val="32"/>
          <w:lang w:eastAsia="zh-CN"/>
        </w:rPr>
        <w:t>镇</w:t>
      </w:r>
      <w:r>
        <w:rPr>
          <w:rFonts w:hint="eastAsia" w:ascii="仿宋_GB2312" w:hAnsi="仿宋"/>
          <w:szCs w:val="32"/>
        </w:rPr>
        <w:t>抗震救灾指挥部在市防震救灾指挥部统一领导下，组织开展抗震救灾工作。</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ascii="仿宋_GB2312"/>
          <w:spacing w:val="-4"/>
          <w:szCs w:val="32"/>
        </w:rPr>
      </w:pPr>
      <w:r>
        <w:rPr>
          <w:rFonts w:hint="eastAsia" w:ascii="仿宋_GB2312"/>
          <w:spacing w:val="-4"/>
          <w:szCs w:val="32"/>
        </w:rPr>
        <w:t>（3）</w:t>
      </w:r>
      <w:r>
        <w:rPr>
          <w:rFonts w:hint="eastAsia" w:ascii="仿宋_GB2312"/>
          <w:spacing w:val="-4"/>
          <w:szCs w:val="32"/>
          <w:lang w:eastAsia="zh-CN"/>
        </w:rPr>
        <w:t>镇</w:t>
      </w:r>
      <w:r>
        <w:rPr>
          <w:rFonts w:hint="eastAsia" w:ascii="仿宋_GB2312"/>
          <w:spacing w:val="-4"/>
          <w:szCs w:val="32"/>
        </w:rPr>
        <w:t>抗震救灾指挥部成员单位</w:t>
      </w:r>
      <w:r>
        <w:rPr>
          <w:rFonts w:hint="eastAsia" w:ascii="仿宋_GB2312" w:hAnsi="仿宋"/>
          <w:szCs w:val="32"/>
        </w:rPr>
        <w:t>和受灾</w:t>
      </w:r>
      <w:r>
        <w:rPr>
          <w:rFonts w:hint="eastAsia" w:ascii="仿宋_GB2312" w:hAnsi="仿宋"/>
          <w:szCs w:val="32"/>
          <w:lang w:eastAsia="zh-CN"/>
        </w:rPr>
        <w:t>村</w:t>
      </w:r>
      <w:r>
        <w:rPr>
          <w:rFonts w:hint="eastAsia" w:ascii="仿宋_GB2312" w:hAnsi="仿宋"/>
          <w:szCs w:val="32"/>
        </w:rPr>
        <w:t>（</w:t>
      </w:r>
      <w:r>
        <w:rPr>
          <w:rFonts w:hint="eastAsia" w:ascii="仿宋_GB2312" w:hAnsi="仿宋"/>
          <w:szCs w:val="32"/>
          <w:lang w:eastAsia="zh-CN"/>
        </w:rPr>
        <w:t>办事处</w:t>
      </w:r>
      <w:r>
        <w:rPr>
          <w:rFonts w:hint="eastAsia" w:ascii="仿宋_GB2312" w:hAnsi="仿宋"/>
          <w:szCs w:val="32"/>
        </w:rPr>
        <w:t>）</w:t>
      </w:r>
      <w:r>
        <w:rPr>
          <w:rFonts w:hint="eastAsia" w:ascii="仿宋_GB2312"/>
          <w:spacing w:val="-4"/>
          <w:szCs w:val="32"/>
        </w:rPr>
        <w:t>政府迅速按各自预案和应急职责，迅速响应，开展先期处置。</w:t>
      </w:r>
    </w:p>
    <w:p>
      <w:pPr>
        <w:pStyle w:val="8"/>
        <w:pageBreakBefore w:val="0"/>
        <w:tabs>
          <w:tab w:val="left" w:pos="8241"/>
        </w:tabs>
        <w:kinsoku/>
        <w:wordWrap/>
        <w:overflowPunct/>
        <w:topLinePunct w:val="0"/>
        <w:autoSpaceDE/>
        <w:autoSpaceDN/>
        <w:bidi w:val="0"/>
        <w:adjustRightInd/>
        <w:snapToGrid/>
        <w:spacing w:after="0" w:line="560" w:lineRule="exact"/>
        <w:ind w:firstLine="630" w:firstLineChars="197"/>
        <w:textAlignment w:val="auto"/>
        <w:outlineLvl w:val="3"/>
        <w:rPr>
          <w:rFonts w:ascii="仿宋_GB2312" w:hAnsi="宋体" w:eastAsia="仿宋_GB2312"/>
          <w:sz w:val="32"/>
          <w:szCs w:val="32"/>
        </w:rPr>
      </w:pPr>
      <w:r>
        <w:rPr>
          <w:rFonts w:hint="eastAsia" w:ascii="仿宋_GB2312" w:hAnsi="宋体" w:eastAsia="仿宋_GB2312"/>
          <w:sz w:val="32"/>
          <w:szCs w:val="32"/>
          <w:lang w:val="en-US" w:eastAsia="zh-CN"/>
        </w:rPr>
        <w:t>5.1.2</w:t>
      </w:r>
      <w:r>
        <w:rPr>
          <w:rFonts w:hint="eastAsia" w:ascii="仿宋_GB2312" w:hAnsi="宋体" w:eastAsia="仿宋_GB2312"/>
          <w:sz w:val="32"/>
          <w:szCs w:val="32"/>
        </w:rPr>
        <w:t>灾情收集与报送</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ascii="仿宋_GB2312"/>
          <w:spacing w:val="-4"/>
          <w:szCs w:val="32"/>
        </w:rPr>
      </w:pPr>
      <w:r>
        <w:rPr>
          <w:rFonts w:hint="eastAsia" w:ascii="仿宋_GB2312"/>
          <w:spacing w:val="-4"/>
          <w:szCs w:val="32"/>
        </w:rPr>
        <w:t>（1）地震灾区</w:t>
      </w:r>
      <w:r>
        <w:rPr>
          <w:rFonts w:hint="eastAsia" w:ascii="仿宋_GB2312" w:hAnsi="宋体"/>
          <w:szCs w:val="32"/>
          <w:lang w:eastAsia="zh-CN"/>
        </w:rPr>
        <w:t>村</w:t>
      </w:r>
      <w:r>
        <w:rPr>
          <w:rFonts w:hint="eastAsia" w:ascii="仿宋_GB2312" w:hAnsi="宋体"/>
          <w:szCs w:val="32"/>
        </w:rPr>
        <w:t>（</w:t>
      </w:r>
      <w:r>
        <w:rPr>
          <w:rFonts w:hint="eastAsia" w:ascii="仿宋_GB2312" w:hAnsi="宋体"/>
          <w:szCs w:val="32"/>
          <w:lang w:eastAsia="zh-CN"/>
        </w:rPr>
        <w:t>办事处</w:t>
      </w:r>
      <w:r>
        <w:rPr>
          <w:rFonts w:hint="eastAsia" w:ascii="仿宋_GB2312" w:hAnsi="宋体"/>
          <w:szCs w:val="32"/>
        </w:rPr>
        <w:t>）</w:t>
      </w:r>
      <w:r>
        <w:rPr>
          <w:rFonts w:hint="eastAsia" w:ascii="仿宋_GB2312"/>
          <w:spacing w:val="-4"/>
          <w:szCs w:val="32"/>
        </w:rPr>
        <w:t>政府应当及时向</w:t>
      </w:r>
      <w:r>
        <w:rPr>
          <w:rFonts w:hint="eastAsia" w:ascii="仿宋_GB2312"/>
          <w:spacing w:val="-4"/>
          <w:szCs w:val="32"/>
          <w:lang w:eastAsia="zh-CN"/>
        </w:rPr>
        <w:t>镇</w:t>
      </w:r>
      <w:r>
        <w:rPr>
          <w:rFonts w:hint="eastAsia" w:ascii="仿宋_GB2312"/>
          <w:spacing w:val="-4"/>
          <w:szCs w:val="32"/>
        </w:rPr>
        <w:t>政府及</w:t>
      </w:r>
      <w:r>
        <w:rPr>
          <w:rFonts w:hint="eastAsia" w:ascii="仿宋_GB2312"/>
          <w:spacing w:val="-4"/>
          <w:szCs w:val="32"/>
          <w:lang w:eastAsia="zh-CN"/>
        </w:rPr>
        <w:t>镇</w:t>
      </w:r>
      <w:r>
        <w:rPr>
          <w:rFonts w:hint="eastAsia" w:ascii="仿宋_GB2312"/>
          <w:spacing w:val="-4"/>
          <w:szCs w:val="32"/>
        </w:rPr>
        <w:t>应急</w:t>
      </w:r>
      <w:r>
        <w:rPr>
          <w:rFonts w:hint="eastAsia" w:ascii="仿宋_GB2312"/>
          <w:spacing w:val="-4"/>
          <w:szCs w:val="32"/>
          <w:lang w:eastAsia="zh-CN"/>
        </w:rPr>
        <w:t>办</w:t>
      </w:r>
      <w:r>
        <w:rPr>
          <w:rFonts w:hint="eastAsia" w:ascii="仿宋_GB2312"/>
          <w:spacing w:val="-4"/>
          <w:szCs w:val="32"/>
        </w:rPr>
        <w:t>报告震情、灾情等信息，</w:t>
      </w:r>
      <w:r>
        <w:rPr>
          <w:rFonts w:hint="eastAsia" w:ascii="仿宋_GB2312"/>
          <w:spacing w:val="-4"/>
          <w:szCs w:val="32"/>
          <w:lang w:eastAsia="zh-CN"/>
        </w:rPr>
        <w:t>视情况（特别重大或紧急）可</w:t>
      </w:r>
      <w:r>
        <w:rPr>
          <w:rFonts w:hint="eastAsia" w:ascii="仿宋_GB2312"/>
          <w:spacing w:val="-4"/>
          <w:szCs w:val="32"/>
        </w:rPr>
        <w:t>越级上报</w:t>
      </w:r>
      <w:r>
        <w:rPr>
          <w:rFonts w:hint="eastAsia"/>
          <w:lang w:eastAsia="zh-CN"/>
        </w:rPr>
        <w:t>，越级上报的权利人为现场最高指挥。</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ascii="仿宋_GB2312"/>
          <w:spacing w:val="-4"/>
          <w:szCs w:val="32"/>
        </w:rPr>
      </w:pPr>
      <w:r>
        <w:rPr>
          <w:rFonts w:hint="eastAsia" w:ascii="仿宋_GB2312"/>
          <w:spacing w:val="-4"/>
          <w:szCs w:val="32"/>
        </w:rPr>
        <w:t>（2）</w:t>
      </w:r>
      <w:r>
        <w:rPr>
          <w:rFonts w:hint="eastAsia" w:ascii="仿宋_GB2312"/>
          <w:spacing w:val="-4"/>
          <w:szCs w:val="32"/>
          <w:lang w:eastAsia="zh-CN"/>
        </w:rPr>
        <w:t>镇</w:t>
      </w:r>
      <w:r>
        <w:rPr>
          <w:rFonts w:hint="eastAsia" w:ascii="仿宋_GB2312"/>
          <w:spacing w:val="-4"/>
          <w:szCs w:val="32"/>
        </w:rPr>
        <w:t>抗震救灾指挥部成员单位应及时了解、收集和汇总本行业灾情信息，分析评估救灾需求，并及时报告</w:t>
      </w:r>
      <w:r>
        <w:rPr>
          <w:rFonts w:hint="eastAsia" w:ascii="仿宋_GB2312"/>
          <w:spacing w:val="-4"/>
          <w:szCs w:val="32"/>
          <w:lang w:eastAsia="zh-CN"/>
        </w:rPr>
        <w:t>镇</w:t>
      </w:r>
      <w:r>
        <w:rPr>
          <w:rFonts w:hint="eastAsia" w:ascii="仿宋_GB2312"/>
          <w:spacing w:val="-4"/>
          <w:szCs w:val="32"/>
        </w:rPr>
        <w:t>政府和</w:t>
      </w:r>
      <w:r>
        <w:rPr>
          <w:rFonts w:hint="eastAsia" w:ascii="仿宋_GB2312"/>
          <w:spacing w:val="-4"/>
          <w:szCs w:val="32"/>
          <w:lang w:eastAsia="zh-CN"/>
        </w:rPr>
        <w:t>镇</w:t>
      </w:r>
      <w:r>
        <w:rPr>
          <w:rFonts w:hint="eastAsia" w:ascii="仿宋_GB2312"/>
          <w:spacing w:val="-4"/>
          <w:szCs w:val="32"/>
        </w:rPr>
        <w:t>抗震救灾指挥部办公室；</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ascii="仿宋_GB2312"/>
          <w:spacing w:val="-4"/>
          <w:szCs w:val="32"/>
        </w:rPr>
      </w:pPr>
      <w:r>
        <w:rPr>
          <w:rFonts w:hint="eastAsia" w:ascii="仿宋_GB2312"/>
          <w:spacing w:val="-4"/>
          <w:szCs w:val="32"/>
        </w:rPr>
        <w:t>（3）</w:t>
      </w:r>
      <w:r>
        <w:rPr>
          <w:rFonts w:hint="eastAsia" w:ascii="仿宋_GB2312"/>
          <w:spacing w:val="-4"/>
          <w:szCs w:val="32"/>
          <w:lang w:eastAsia="zh-CN"/>
        </w:rPr>
        <w:t>镇应急办</w:t>
      </w:r>
      <w:r>
        <w:rPr>
          <w:rFonts w:hint="eastAsia" w:ascii="仿宋_GB2312"/>
          <w:spacing w:val="-4"/>
          <w:szCs w:val="32"/>
        </w:rPr>
        <w:t>对地震可能造成的灾害情况做出快速预评估。</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spacing w:val="-4"/>
          <w:szCs w:val="32"/>
        </w:rPr>
      </w:pPr>
      <w:r>
        <w:rPr>
          <w:rFonts w:hint="eastAsia" w:ascii="仿宋_GB2312"/>
          <w:spacing w:val="-4"/>
          <w:szCs w:val="32"/>
        </w:rPr>
        <w:t>（4）</w:t>
      </w:r>
      <w:r>
        <w:rPr>
          <w:rFonts w:hint="eastAsia" w:ascii="仿宋_GB2312"/>
          <w:spacing w:val="-4"/>
          <w:szCs w:val="32"/>
          <w:lang w:eastAsia="zh-CN"/>
        </w:rPr>
        <w:t>镇应急办</w:t>
      </w:r>
      <w:r>
        <w:rPr>
          <w:rFonts w:hint="eastAsia" w:ascii="仿宋_GB2312"/>
          <w:spacing w:val="-4"/>
          <w:szCs w:val="32"/>
        </w:rPr>
        <w:t>应及时将初步掌握的震情、灾情上报</w:t>
      </w:r>
      <w:r>
        <w:rPr>
          <w:rFonts w:hint="eastAsia" w:ascii="仿宋_GB2312"/>
          <w:spacing w:val="-4"/>
          <w:szCs w:val="32"/>
          <w:lang w:eastAsia="zh-CN"/>
        </w:rPr>
        <w:t>县</w:t>
      </w:r>
      <w:r>
        <w:rPr>
          <w:rFonts w:hint="eastAsia" w:ascii="仿宋_GB2312"/>
          <w:spacing w:val="-4"/>
          <w:szCs w:val="32"/>
        </w:rPr>
        <w:t>抗震救灾指挥部办公室。</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hint="eastAsia" w:ascii="Times New Roman" w:hAnsi="Times New Roman" w:cs="Times New Roman"/>
          <w:szCs w:val="22"/>
          <w:lang w:eastAsia="zh-CN"/>
        </w:rPr>
      </w:pPr>
      <w:r>
        <w:rPr>
          <w:rFonts w:hint="eastAsia" w:ascii="仿宋_GB2312" w:hAnsi="Times New Roman" w:cs="Times New Roman"/>
          <w:spacing w:val="-4"/>
          <w:szCs w:val="32"/>
        </w:rPr>
        <w:t>（5）</w:t>
      </w:r>
      <w:r>
        <w:rPr>
          <w:rFonts w:hint="eastAsia" w:ascii="仿宋_GB2312" w:cs="Times New Roman"/>
          <w:spacing w:val="-4"/>
          <w:szCs w:val="32"/>
          <w:lang w:eastAsia="zh-CN"/>
        </w:rPr>
        <w:t>环保站</w:t>
      </w:r>
      <w:r>
        <w:rPr>
          <w:rFonts w:hint="eastAsia" w:ascii="仿宋_GB2312" w:hAnsi="Times New Roman" w:cs="Times New Roman"/>
          <w:spacing w:val="-4"/>
          <w:szCs w:val="32"/>
        </w:rPr>
        <w:t>负责灾区的环境监测，会同有关部门</w:t>
      </w:r>
      <w:r>
        <w:rPr>
          <w:rFonts w:hint="eastAsia" w:ascii="Times New Roman" w:hAnsi="Times New Roman" w:cs="Times New Roman"/>
          <w:szCs w:val="22"/>
          <w:lang w:eastAsia="zh-CN"/>
        </w:rPr>
        <w:t>处置因地震引发的环境污染事件。</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cs="Times New Roman"/>
          <w:szCs w:val="22"/>
          <w:lang w:val="en-US" w:eastAsia="zh-CN"/>
        </w:rPr>
      </w:pPr>
      <w:r>
        <w:rPr>
          <w:rFonts w:hint="eastAsia" w:cs="Times New Roman"/>
          <w:szCs w:val="22"/>
          <w:lang w:val="en-US" w:eastAsia="zh-CN"/>
        </w:rPr>
        <w:t>（6）</w:t>
      </w:r>
      <w:r>
        <w:rPr>
          <w:rFonts w:hint="eastAsia"/>
        </w:rPr>
        <w:t>财政所</w:t>
      </w:r>
      <w:r>
        <w:rPr>
          <w:rFonts w:hint="eastAsia" w:ascii="Times New Roman" w:hAnsi="Times New Roman" w:cs="Times New Roman"/>
          <w:szCs w:val="22"/>
          <w:lang w:val="en-US" w:eastAsia="zh-CN"/>
        </w:rPr>
        <w:t>：牵头后勤保障与安置组工作。组织核查灾情并统一发布灾情有关信息；指导灾区实施灾民紧急转移安置；筹集、管理、分配救灾资金和物资；组织、指导救灾捐赠；组织、指导灾区开展应急救助和灾后民房恢复重建；储备、调拨救灾物资。</w:t>
      </w:r>
    </w:p>
    <w:p>
      <w:pPr>
        <w:pStyle w:val="8"/>
        <w:pageBreakBefore w:val="0"/>
        <w:tabs>
          <w:tab w:val="left" w:pos="8241"/>
        </w:tabs>
        <w:kinsoku/>
        <w:wordWrap/>
        <w:overflowPunct/>
        <w:topLinePunct w:val="0"/>
        <w:autoSpaceDE/>
        <w:autoSpaceDN/>
        <w:bidi w:val="0"/>
        <w:adjustRightInd/>
        <w:snapToGrid/>
        <w:spacing w:after="0" w:line="560" w:lineRule="exact"/>
        <w:ind w:firstLine="614" w:firstLineChars="197"/>
        <w:textAlignment w:val="auto"/>
        <w:outlineLvl w:val="3"/>
        <w:rPr>
          <w:rFonts w:ascii="仿宋_GB2312" w:eastAsia="仿宋_GB2312"/>
          <w:spacing w:val="-4"/>
          <w:sz w:val="32"/>
          <w:szCs w:val="32"/>
        </w:rPr>
      </w:pPr>
      <w:r>
        <w:rPr>
          <w:rFonts w:hint="eastAsia" w:ascii="仿宋_GB2312" w:eastAsia="仿宋_GB2312"/>
          <w:spacing w:val="-4"/>
          <w:sz w:val="32"/>
          <w:szCs w:val="32"/>
          <w:lang w:val="en-US" w:eastAsia="zh-CN"/>
        </w:rPr>
        <w:t>5.1.3</w:t>
      </w:r>
      <w:r>
        <w:rPr>
          <w:rFonts w:hint="eastAsia" w:ascii="仿宋_GB2312" w:eastAsia="仿宋_GB2312"/>
          <w:spacing w:val="-4"/>
          <w:sz w:val="32"/>
          <w:szCs w:val="32"/>
        </w:rPr>
        <w:t>应急部署</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ascii="仿宋_GB2312"/>
          <w:spacing w:val="-4"/>
          <w:szCs w:val="32"/>
        </w:rPr>
      </w:pPr>
      <w:r>
        <w:rPr>
          <w:rFonts w:hint="eastAsia" w:ascii="仿宋_GB2312"/>
          <w:spacing w:val="-4"/>
          <w:szCs w:val="32"/>
        </w:rPr>
        <w:t>召开会议，部署抗震救灾行动。</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spacing w:val="-4"/>
          <w:szCs w:val="32"/>
        </w:rPr>
      </w:pPr>
      <w:r>
        <w:rPr>
          <w:rFonts w:hint="eastAsia" w:ascii="仿宋_GB2312"/>
          <w:spacing w:val="-4"/>
          <w:szCs w:val="32"/>
        </w:rPr>
        <w:t>（1）分析、判断地震趋势，了解、掌握灾情并确定抗震救灾工作方案；组建现场指挥部，派出现场工作队。</w:t>
      </w:r>
      <w:r>
        <w:rPr>
          <w:rFonts w:ascii="仿宋_GB2312"/>
          <w:spacing w:val="-4"/>
          <w:szCs w:val="32"/>
        </w:rPr>
        <w:t>迅速开展地震现场震情监测、</w:t>
      </w:r>
      <w:r>
        <w:rPr>
          <w:rFonts w:hint="eastAsia" w:ascii="仿宋_GB2312"/>
          <w:spacing w:val="-4"/>
          <w:szCs w:val="32"/>
        </w:rPr>
        <w:t>受损监测设施抢修、</w:t>
      </w:r>
      <w:r>
        <w:rPr>
          <w:rFonts w:ascii="仿宋_GB2312"/>
          <w:spacing w:val="-4"/>
          <w:szCs w:val="32"/>
        </w:rPr>
        <w:t>地震烈度调查等工作</w:t>
      </w:r>
      <w:r>
        <w:rPr>
          <w:rFonts w:hint="eastAsia" w:ascii="仿宋_GB2312"/>
          <w:spacing w:val="-4"/>
          <w:szCs w:val="32"/>
        </w:rPr>
        <w:t>。</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spacing w:val="-4"/>
          <w:szCs w:val="32"/>
        </w:rPr>
      </w:pPr>
      <w:r>
        <w:rPr>
          <w:rFonts w:hint="eastAsia" w:ascii="仿宋_GB2312"/>
          <w:spacing w:val="-4"/>
          <w:szCs w:val="32"/>
        </w:rPr>
        <w:t>（2）协调驻军和武警部队参加抢险救灾，派出地震灾害紧急救援队等专业救援队伍。</w:t>
      </w:r>
      <w:r>
        <w:rPr>
          <w:rFonts w:ascii="仿宋_GB2312"/>
          <w:spacing w:val="-4"/>
          <w:szCs w:val="32"/>
        </w:rPr>
        <w:t>迅速组织抢救被压埋人员，并组织有关单位和人员开展自救互救</w:t>
      </w:r>
      <w:r>
        <w:rPr>
          <w:rFonts w:hint="eastAsia" w:ascii="仿宋_GB2312"/>
          <w:spacing w:val="-4"/>
          <w:szCs w:val="32"/>
        </w:rPr>
        <w:t xml:space="preserve">。 </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spacing w:val="-4"/>
          <w:szCs w:val="32"/>
        </w:rPr>
      </w:pPr>
      <w:r>
        <w:rPr>
          <w:rFonts w:hint="eastAsia" w:ascii="仿宋_GB2312"/>
          <w:spacing w:val="-4"/>
          <w:szCs w:val="32"/>
        </w:rPr>
        <w:t>（3）</w:t>
      </w:r>
      <w:r>
        <w:rPr>
          <w:rFonts w:ascii="仿宋_GB2312"/>
          <w:spacing w:val="-4"/>
          <w:szCs w:val="32"/>
        </w:rPr>
        <w:t>迅速组织实施紧急医疗救护，协调伤员的转移、接收与救治；开展卫生防疫，防范传染病疫情的发生</w:t>
      </w:r>
      <w:r>
        <w:rPr>
          <w:rFonts w:hint="eastAsia" w:ascii="仿宋_GB2312"/>
          <w:spacing w:val="-4"/>
          <w:szCs w:val="32"/>
        </w:rPr>
        <w:t>。</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spacing w:val="-4"/>
          <w:szCs w:val="32"/>
        </w:rPr>
      </w:pPr>
      <w:r>
        <w:rPr>
          <w:rFonts w:hint="eastAsia" w:ascii="仿宋_GB2312"/>
          <w:spacing w:val="-4"/>
          <w:szCs w:val="32"/>
        </w:rPr>
        <w:t>（4）</w:t>
      </w:r>
      <w:r>
        <w:rPr>
          <w:rFonts w:ascii="仿宋_GB2312"/>
          <w:spacing w:val="-4"/>
          <w:szCs w:val="32"/>
        </w:rPr>
        <w:t>迅速组织抢修毁损的公路、铁路、水利、供水、供电、供热、燃气、通信等基础设施</w:t>
      </w:r>
      <w:r>
        <w:rPr>
          <w:rFonts w:hint="eastAsia" w:ascii="仿宋_GB2312"/>
          <w:spacing w:val="-4"/>
          <w:szCs w:val="32"/>
        </w:rPr>
        <w:t>。</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spacing w:val="-4"/>
          <w:szCs w:val="32"/>
        </w:rPr>
      </w:pPr>
      <w:r>
        <w:rPr>
          <w:rFonts w:hint="eastAsia" w:ascii="仿宋_GB2312"/>
          <w:spacing w:val="-4"/>
          <w:szCs w:val="32"/>
        </w:rPr>
        <w:t>（5）</w:t>
      </w:r>
      <w:r>
        <w:rPr>
          <w:rFonts w:ascii="仿宋_GB2312"/>
          <w:spacing w:val="-4"/>
          <w:szCs w:val="32"/>
        </w:rPr>
        <w:t>迅速启用地震应急避难场所，设置临时避难场所和救济物资供应点，提供救济物品、临时住所，及时转移和安置受灾群众，保障灾民食品、饮用水等基本生活必需品；迅速启用救灾准备金和应急救灾物资，根据震情、灾情变化适时向社会征用救援物资、装备和工具</w:t>
      </w:r>
      <w:r>
        <w:rPr>
          <w:rFonts w:hint="eastAsia" w:ascii="仿宋_GB2312"/>
          <w:spacing w:val="-4"/>
          <w:szCs w:val="32"/>
        </w:rPr>
        <w:t>。</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spacing w:val="-4"/>
          <w:szCs w:val="32"/>
        </w:rPr>
      </w:pPr>
      <w:r>
        <w:rPr>
          <w:rFonts w:hint="eastAsia" w:ascii="仿宋_GB2312"/>
          <w:spacing w:val="-4"/>
          <w:szCs w:val="32"/>
        </w:rPr>
        <w:t>（6）</w:t>
      </w:r>
      <w:r>
        <w:rPr>
          <w:rFonts w:ascii="仿宋_GB2312"/>
          <w:spacing w:val="-4"/>
          <w:szCs w:val="32"/>
        </w:rPr>
        <w:t>迅速控制危险源，封锁危险场所，关闭人员密集场所，停止可能发生严重次生灾害的生产经营活动，划定可能引发次生灾害的危险区域和警戒区域，设置警戒标志，并采取紧急防控措施</w:t>
      </w:r>
      <w:r>
        <w:rPr>
          <w:rFonts w:hint="eastAsia" w:ascii="仿宋_GB2312"/>
          <w:spacing w:val="-4"/>
          <w:szCs w:val="32"/>
        </w:rPr>
        <w:t>。</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spacing w:val="-4"/>
          <w:szCs w:val="32"/>
        </w:rPr>
      </w:pPr>
      <w:r>
        <w:rPr>
          <w:rFonts w:hint="eastAsia" w:ascii="仿宋_GB2312"/>
          <w:spacing w:val="-4"/>
          <w:szCs w:val="32"/>
        </w:rPr>
        <w:t>（7）</w:t>
      </w:r>
      <w:r>
        <w:rPr>
          <w:rFonts w:ascii="仿宋_GB2312"/>
          <w:spacing w:val="-4"/>
          <w:szCs w:val="32"/>
        </w:rPr>
        <w:t>依法采取维持社会秩序、维护社会治安的紧急措施</w:t>
      </w:r>
      <w:r>
        <w:rPr>
          <w:rFonts w:hint="eastAsia" w:ascii="仿宋_GB2312"/>
          <w:spacing w:val="-4"/>
          <w:szCs w:val="32"/>
        </w:rPr>
        <w:t>。</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spacing w:val="-4"/>
          <w:szCs w:val="32"/>
        </w:rPr>
      </w:pPr>
      <w:r>
        <w:rPr>
          <w:rFonts w:hint="eastAsia" w:ascii="仿宋_GB2312"/>
          <w:spacing w:val="-4"/>
          <w:szCs w:val="32"/>
        </w:rPr>
        <w:t>（8）</w:t>
      </w:r>
      <w:r>
        <w:rPr>
          <w:rFonts w:ascii="仿宋_GB2312"/>
          <w:spacing w:val="-4"/>
          <w:szCs w:val="32"/>
        </w:rPr>
        <w:t>组织动员社会组织、志愿者及社会公众参与地震应急与救援行动，积极开展灾后救助、心理援助等工作</w:t>
      </w:r>
      <w:r>
        <w:rPr>
          <w:rFonts w:hint="eastAsia" w:ascii="仿宋_GB2312"/>
          <w:spacing w:val="-4"/>
          <w:szCs w:val="32"/>
        </w:rPr>
        <w:t>。</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spacing w:val="-4"/>
          <w:szCs w:val="32"/>
        </w:rPr>
      </w:pPr>
      <w:r>
        <w:rPr>
          <w:rFonts w:hint="eastAsia" w:ascii="仿宋_GB2312"/>
          <w:spacing w:val="-4"/>
          <w:szCs w:val="32"/>
        </w:rPr>
        <w:t>（9）组织</w:t>
      </w:r>
      <w:r>
        <w:rPr>
          <w:rFonts w:hint="eastAsia" w:ascii="仿宋_GB2312"/>
          <w:spacing w:val="-4"/>
          <w:szCs w:val="32"/>
          <w:lang w:eastAsia="zh-CN"/>
        </w:rPr>
        <w:t>镇</w:t>
      </w:r>
      <w:r>
        <w:rPr>
          <w:rFonts w:hint="eastAsia" w:ascii="仿宋_GB2312"/>
          <w:spacing w:val="-4"/>
          <w:szCs w:val="32"/>
        </w:rPr>
        <w:t>政府有关部门和有关</w:t>
      </w:r>
      <w:r>
        <w:rPr>
          <w:rFonts w:hint="eastAsia" w:ascii="仿宋_GB2312"/>
          <w:spacing w:val="-4"/>
          <w:szCs w:val="32"/>
          <w:lang w:eastAsia="zh-CN"/>
        </w:rPr>
        <w:t>村</w:t>
      </w:r>
      <w:r>
        <w:rPr>
          <w:rFonts w:hint="eastAsia" w:ascii="仿宋_GB2312"/>
          <w:spacing w:val="-4"/>
          <w:szCs w:val="32"/>
        </w:rPr>
        <w:t>（</w:t>
      </w:r>
      <w:r>
        <w:rPr>
          <w:rFonts w:hint="eastAsia" w:ascii="仿宋_GB2312"/>
          <w:spacing w:val="-4"/>
          <w:szCs w:val="32"/>
          <w:lang w:eastAsia="zh-CN"/>
        </w:rPr>
        <w:t>办事处</w:t>
      </w:r>
      <w:r>
        <w:rPr>
          <w:rFonts w:hint="eastAsia" w:ascii="仿宋_GB2312"/>
          <w:spacing w:val="-4"/>
          <w:szCs w:val="32"/>
        </w:rPr>
        <w:t>）对受灾地区进行抢险救援。</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spacing w:val="-4"/>
          <w:szCs w:val="32"/>
        </w:rPr>
      </w:pPr>
      <w:r>
        <w:rPr>
          <w:rFonts w:hint="eastAsia" w:ascii="仿宋_GB2312"/>
          <w:spacing w:val="-4"/>
          <w:szCs w:val="32"/>
        </w:rPr>
        <w:t>（10）向</w:t>
      </w:r>
      <w:r>
        <w:rPr>
          <w:rFonts w:hint="eastAsia" w:ascii="仿宋_GB2312"/>
          <w:spacing w:val="-4"/>
          <w:szCs w:val="32"/>
          <w:lang w:eastAsia="zh-CN"/>
        </w:rPr>
        <w:t>县</w:t>
      </w:r>
      <w:r>
        <w:rPr>
          <w:rFonts w:hint="eastAsia" w:ascii="仿宋_GB2312"/>
          <w:spacing w:val="-4"/>
          <w:szCs w:val="32"/>
        </w:rPr>
        <w:t>抗震救灾指挥部报告震情、灾情和救灾工作进展，视情况请求支援。</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spacing w:val="-4"/>
          <w:szCs w:val="32"/>
        </w:rPr>
      </w:pPr>
      <w:r>
        <w:rPr>
          <w:rFonts w:hint="eastAsia" w:ascii="仿宋_GB2312"/>
          <w:spacing w:val="-4"/>
          <w:szCs w:val="32"/>
        </w:rPr>
        <w:t>（11）适时召开新闻发</w:t>
      </w:r>
      <w:r>
        <w:rPr>
          <w:rFonts w:ascii="仿宋_GB2312"/>
          <w:spacing w:val="-4"/>
          <w:szCs w:val="32"/>
        </w:rPr>
        <w:t>布会，向社会公告震情、灾情以及地震应急与救援的动态信息</w:t>
      </w:r>
      <w:r>
        <w:rPr>
          <w:rFonts w:hint="eastAsia" w:ascii="仿宋_GB2312"/>
          <w:spacing w:val="-4"/>
          <w:szCs w:val="32"/>
        </w:rPr>
        <w:t>。</w:t>
      </w:r>
    </w:p>
    <w:p>
      <w:pPr>
        <w:pageBreakBefore w:val="0"/>
        <w:kinsoku/>
        <w:wordWrap/>
        <w:overflowPunct/>
        <w:topLinePunct w:val="0"/>
        <w:autoSpaceDE/>
        <w:autoSpaceDN/>
        <w:bidi w:val="0"/>
        <w:adjustRightInd/>
        <w:snapToGrid/>
        <w:spacing w:line="560" w:lineRule="exact"/>
        <w:ind w:firstLine="640" w:firstLineChars="200"/>
        <w:jc w:val="left"/>
        <w:textAlignment w:val="auto"/>
        <w:outlineLvl w:val="3"/>
      </w:pPr>
      <w:r>
        <w:rPr>
          <w:rFonts w:hint="eastAsia"/>
          <w:lang w:val="en-US" w:eastAsia="zh-CN"/>
        </w:rPr>
        <w:t>5.1.4</w:t>
      </w:r>
      <w:r>
        <w:rPr>
          <w:rFonts w:hint="eastAsia"/>
        </w:rPr>
        <w:t>应急处置</w:t>
      </w:r>
    </w:p>
    <w:p>
      <w:pPr>
        <w:pageBreakBefore w:val="0"/>
        <w:kinsoku/>
        <w:wordWrap/>
        <w:overflowPunct/>
        <w:topLinePunct w:val="0"/>
        <w:autoSpaceDE/>
        <w:autoSpaceDN/>
        <w:bidi w:val="0"/>
        <w:adjustRightInd/>
        <w:snapToGrid/>
        <w:spacing w:line="560" w:lineRule="exact"/>
        <w:ind w:firstLine="624" w:firstLineChars="200"/>
        <w:textAlignment w:val="auto"/>
        <w:rPr>
          <w:rFonts w:ascii="仿宋_GB2312"/>
          <w:spacing w:val="-4"/>
          <w:szCs w:val="32"/>
        </w:rPr>
      </w:pPr>
      <w:r>
        <w:rPr>
          <w:rFonts w:hint="eastAsia" w:ascii="仿宋_GB2312"/>
          <w:spacing w:val="-4"/>
          <w:szCs w:val="32"/>
        </w:rPr>
        <w:t>（1）紧急救援。立即组织</w:t>
      </w:r>
      <w:r>
        <w:rPr>
          <w:rFonts w:hint="eastAsia" w:ascii="仿宋_GB2312"/>
          <w:spacing w:val="-4"/>
          <w:szCs w:val="32"/>
          <w:lang w:eastAsia="zh-CN"/>
        </w:rPr>
        <w:t>镇</w:t>
      </w:r>
      <w:r>
        <w:rPr>
          <w:rFonts w:hint="eastAsia" w:ascii="仿宋_GB2312"/>
          <w:spacing w:val="-4"/>
          <w:szCs w:val="32"/>
        </w:rPr>
        <w:t>地震灾害紧急救援队、</w:t>
      </w:r>
      <w:r>
        <w:rPr>
          <w:rFonts w:hint="eastAsia" w:ascii="仿宋_GB2312"/>
          <w:spacing w:val="-4"/>
          <w:szCs w:val="32"/>
          <w:lang w:eastAsia="zh-CN"/>
        </w:rPr>
        <w:t>镇</w:t>
      </w:r>
      <w:r>
        <w:rPr>
          <w:rFonts w:hint="eastAsia" w:ascii="仿宋_GB2312"/>
          <w:spacing w:val="-4"/>
          <w:szCs w:val="32"/>
        </w:rPr>
        <w:t>综合性消防救援队伍、</w:t>
      </w:r>
      <w:r>
        <w:rPr>
          <w:rFonts w:hint="eastAsia" w:ascii="仿宋_GB2312"/>
          <w:spacing w:val="-4"/>
          <w:szCs w:val="32"/>
          <w:lang w:eastAsia="zh-CN"/>
        </w:rPr>
        <w:t>镇</w:t>
      </w:r>
      <w:r>
        <w:rPr>
          <w:rFonts w:hint="eastAsia" w:ascii="仿宋_GB2312"/>
          <w:spacing w:val="-4"/>
          <w:szCs w:val="32"/>
        </w:rPr>
        <w:t>安全生产救援队等赶赴灾区开展生命搜救，组织抢救被压埋人员。</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ascii="仿宋_GB2312"/>
          <w:spacing w:val="-4"/>
          <w:szCs w:val="32"/>
        </w:rPr>
      </w:pPr>
      <w:r>
        <w:rPr>
          <w:rFonts w:hint="eastAsia" w:ascii="仿宋_GB2312"/>
          <w:spacing w:val="-4"/>
          <w:szCs w:val="32"/>
        </w:rPr>
        <w:t>协调驻</w:t>
      </w:r>
      <w:r>
        <w:rPr>
          <w:rFonts w:hint="eastAsia" w:ascii="仿宋_GB2312"/>
          <w:spacing w:val="-4"/>
          <w:szCs w:val="32"/>
          <w:lang w:eastAsia="zh-CN"/>
        </w:rPr>
        <w:t>滨</w:t>
      </w:r>
      <w:r>
        <w:rPr>
          <w:rFonts w:hint="eastAsia" w:ascii="仿宋_GB2312"/>
          <w:spacing w:val="-4"/>
          <w:szCs w:val="32"/>
        </w:rPr>
        <w:t>部队以及其他支援部队参与抢险救援工作。</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ascii="仿宋_GB2312"/>
          <w:spacing w:val="-4"/>
          <w:szCs w:val="32"/>
        </w:rPr>
      </w:pPr>
      <w:r>
        <w:rPr>
          <w:rFonts w:hint="eastAsia" w:ascii="仿宋_GB2312"/>
          <w:spacing w:val="-4"/>
          <w:szCs w:val="32"/>
        </w:rPr>
        <w:t>（2）医疗救助。</w:t>
      </w:r>
      <w:r>
        <w:rPr>
          <w:rFonts w:hint="eastAsia"/>
        </w:rPr>
        <w:t>卫生院</w:t>
      </w:r>
      <w:r>
        <w:rPr>
          <w:rFonts w:hint="eastAsia" w:ascii="仿宋_GB2312"/>
          <w:spacing w:val="-4"/>
          <w:szCs w:val="32"/>
        </w:rPr>
        <w:t>负责立即组织医疗救护队伍和卫生防疫队伍赶赴灾区开展伤员救治、心理疏导、卫生防疫、卫生监督等医疗卫生救援工作。配合有关部门做好灾区医疗仪器安全保障。对现场状况和风险源进行卫生学评估、现场卫生学处置。接待和协调</w:t>
      </w:r>
      <w:r>
        <w:rPr>
          <w:rFonts w:hint="eastAsia" w:ascii="仿宋_GB2312"/>
          <w:spacing w:val="-4"/>
          <w:szCs w:val="32"/>
          <w:lang w:eastAsia="zh-CN"/>
        </w:rPr>
        <w:t>镇</w:t>
      </w:r>
      <w:r>
        <w:rPr>
          <w:rFonts w:hint="eastAsia" w:ascii="仿宋_GB2312"/>
          <w:spacing w:val="-4"/>
          <w:szCs w:val="32"/>
        </w:rPr>
        <w:t>外医疗卫生救援队和医疗机构开展伤员救治、接收危重伤员。有关部门迅速筹集和运送灾区急需药品药械，必要时，启动</w:t>
      </w:r>
      <w:r>
        <w:rPr>
          <w:rFonts w:hint="eastAsia" w:ascii="仿宋_GB2312"/>
          <w:spacing w:val="-4"/>
          <w:szCs w:val="32"/>
          <w:lang w:eastAsia="zh-CN"/>
        </w:rPr>
        <w:t>镇</w:t>
      </w:r>
      <w:r>
        <w:rPr>
          <w:rFonts w:hint="eastAsia" w:ascii="仿宋_GB2312"/>
          <w:spacing w:val="-4"/>
          <w:szCs w:val="32"/>
        </w:rPr>
        <w:t>外调拨救灾药品工作机制。</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ascii="仿宋_GB2312"/>
          <w:spacing w:val="-4"/>
          <w:szCs w:val="32"/>
        </w:rPr>
      </w:pPr>
      <w:r>
        <w:rPr>
          <w:rFonts w:hint="eastAsia" w:ascii="仿宋_GB2312"/>
          <w:spacing w:val="-4"/>
          <w:szCs w:val="32"/>
        </w:rPr>
        <w:t>（3）人员安置。</w:t>
      </w:r>
      <w:r>
        <w:rPr>
          <w:rFonts w:hint="eastAsia" w:ascii="仿宋_GB2312"/>
          <w:spacing w:val="-4"/>
          <w:szCs w:val="32"/>
          <w:lang w:eastAsia="zh-CN"/>
        </w:rPr>
        <w:t>应急办</w:t>
      </w:r>
      <w:r>
        <w:rPr>
          <w:rFonts w:hint="eastAsia" w:ascii="仿宋_GB2312"/>
          <w:spacing w:val="-4"/>
          <w:szCs w:val="32"/>
        </w:rPr>
        <w:t>负责制订和实施受灾群众救助工作方案，迅速调配帐篷、衣被、食品等救灾物品，协助当地政府转移和安置灾民。</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spacing w:val="-4"/>
          <w:szCs w:val="32"/>
        </w:rPr>
      </w:pPr>
      <w:r>
        <w:rPr>
          <w:rFonts w:hint="eastAsia"/>
        </w:rPr>
        <w:t>中（小）学</w:t>
      </w:r>
      <w:r>
        <w:rPr>
          <w:rFonts w:hint="eastAsia" w:ascii="仿宋_GB2312"/>
          <w:spacing w:val="-4"/>
          <w:szCs w:val="32"/>
        </w:rPr>
        <w:t>立即组织遭受破坏学校的学生转移和安置，适时组织学生复课，维持正常教学秩序。</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spacing w:val="-4"/>
          <w:szCs w:val="32"/>
        </w:rPr>
      </w:pPr>
      <w:r>
        <w:rPr>
          <w:rFonts w:hint="eastAsia"/>
        </w:rPr>
        <w:t>财政所</w:t>
      </w:r>
      <w:r>
        <w:rPr>
          <w:rFonts w:hint="eastAsia"/>
          <w:lang w:eastAsia="zh-CN"/>
        </w:rPr>
        <w:t>、民政所</w:t>
      </w:r>
      <w:r>
        <w:rPr>
          <w:rFonts w:hint="eastAsia" w:ascii="仿宋_GB2312"/>
          <w:spacing w:val="-4"/>
          <w:szCs w:val="32"/>
        </w:rPr>
        <w:t>等有关部门负责灾区群众基本生活物资供应。</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ascii="仿宋_GB2312"/>
          <w:spacing w:val="-4"/>
          <w:szCs w:val="32"/>
        </w:rPr>
      </w:pPr>
      <w:r>
        <w:rPr>
          <w:rFonts w:hint="eastAsia" w:ascii="仿宋_GB2312"/>
          <w:spacing w:val="-4"/>
          <w:szCs w:val="32"/>
          <w:lang w:eastAsia="zh-CN"/>
        </w:rPr>
        <w:t>村两委</w:t>
      </w:r>
      <w:r>
        <w:rPr>
          <w:rFonts w:hint="eastAsia" w:ascii="仿宋_GB2312"/>
          <w:spacing w:val="-4"/>
          <w:szCs w:val="32"/>
        </w:rPr>
        <w:t>迅速组织力量对灾区民用住房和学校、医院等公共场所被震损的建设工程开展应急评估、鉴定，对建筑安全情况进行分类，并设置明显标识。</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hint="eastAsia"/>
          <w:spacing w:val="8"/>
        </w:rPr>
      </w:pPr>
      <w:r>
        <w:rPr>
          <w:rFonts w:hint="eastAsia" w:ascii="仿宋_GB2312"/>
          <w:spacing w:val="-4"/>
          <w:szCs w:val="32"/>
        </w:rPr>
        <w:t>灾区</w:t>
      </w:r>
      <w:r>
        <w:rPr>
          <w:rFonts w:hint="eastAsia" w:ascii="仿宋_GB2312"/>
          <w:spacing w:val="-4"/>
          <w:szCs w:val="32"/>
          <w:lang w:eastAsia="zh-CN"/>
        </w:rPr>
        <w:t>村</w:t>
      </w:r>
      <w:r>
        <w:rPr>
          <w:rFonts w:hint="eastAsia" w:ascii="仿宋_GB2312"/>
          <w:spacing w:val="-4"/>
          <w:szCs w:val="32"/>
        </w:rPr>
        <w:t>（</w:t>
      </w:r>
      <w:r>
        <w:rPr>
          <w:rFonts w:hint="eastAsia" w:ascii="仿宋_GB2312"/>
          <w:spacing w:val="-4"/>
          <w:szCs w:val="32"/>
          <w:lang w:eastAsia="zh-CN"/>
        </w:rPr>
        <w:t>办事处</w:t>
      </w:r>
      <w:r>
        <w:rPr>
          <w:rFonts w:hint="eastAsia" w:ascii="仿宋_GB2312"/>
          <w:spacing w:val="-4"/>
          <w:szCs w:val="32"/>
        </w:rPr>
        <w:t>）政府</w:t>
      </w:r>
      <w:r>
        <w:rPr>
          <w:spacing w:val="8"/>
        </w:rPr>
        <w:t>迅速启用地震应急避难场所，设置临时</w:t>
      </w:r>
      <w:r>
        <w:rPr>
          <w:rFonts w:hint="eastAsia"/>
          <w:spacing w:val="8"/>
        </w:rPr>
        <w:t>住</w:t>
      </w:r>
      <w:r>
        <w:rPr>
          <w:spacing w:val="8"/>
        </w:rPr>
        <w:t>所和救济物资供应点，及时转移和安置受灾群众，保障灾民食品、饮用水等基本生活</w:t>
      </w:r>
      <w:r>
        <w:rPr>
          <w:rFonts w:hint="eastAsia"/>
          <w:spacing w:val="8"/>
        </w:rPr>
        <w:t>需求。</w:t>
      </w:r>
    </w:p>
    <w:p>
      <w:pPr>
        <w:pageBreakBefore w:val="0"/>
        <w:numPr>
          <w:ilvl w:val="0"/>
          <w:numId w:val="2"/>
        </w:numPr>
        <w:kinsoku/>
        <w:wordWrap/>
        <w:overflowPunct/>
        <w:topLinePunct w:val="0"/>
        <w:autoSpaceDE/>
        <w:autoSpaceDN/>
        <w:bidi w:val="0"/>
        <w:adjustRightInd/>
        <w:snapToGrid/>
        <w:spacing w:line="560" w:lineRule="exact"/>
        <w:ind w:firstLine="624" w:firstLineChars="200"/>
        <w:jc w:val="left"/>
        <w:textAlignment w:val="auto"/>
        <w:rPr>
          <w:rFonts w:ascii="仿宋_GB2312"/>
          <w:spacing w:val="-4"/>
          <w:szCs w:val="32"/>
        </w:rPr>
      </w:pPr>
      <w:r>
        <w:rPr>
          <w:rFonts w:hint="eastAsia" w:ascii="仿宋_GB2312"/>
          <w:spacing w:val="-4"/>
          <w:szCs w:val="32"/>
        </w:rPr>
        <w:t>交通运输。</w:t>
      </w:r>
      <w:r>
        <w:rPr>
          <w:rFonts w:hint="eastAsia" w:ascii="仿宋_GB2312"/>
          <w:spacing w:val="-4"/>
          <w:szCs w:val="32"/>
          <w:lang w:eastAsia="zh-CN"/>
        </w:rPr>
        <w:t>交通中队</w:t>
      </w:r>
      <w:r>
        <w:rPr>
          <w:rFonts w:hint="eastAsia" w:ascii="仿宋_GB2312"/>
          <w:spacing w:val="-4"/>
          <w:szCs w:val="32"/>
        </w:rPr>
        <w:t>迅速查明交通中断情况，</w:t>
      </w:r>
      <w:r>
        <w:rPr>
          <w:spacing w:val="8"/>
        </w:rPr>
        <w:t>迅速修复被毁损</w:t>
      </w:r>
      <w:r>
        <w:rPr>
          <w:rFonts w:hint="eastAsia"/>
          <w:spacing w:val="8"/>
        </w:rPr>
        <w:t>交通</w:t>
      </w:r>
      <w:r>
        <w:rPr>
          <w:spacing w:val="8"/>
        </w:rPr>
        <w:t>设施</w:t>
      </w:r>
      <w:r>
        <w:rPr>
          <w:rFonts w:hint="eastAsia"/>
          <w:spacing w:val="8"/>
        </w:rPr>
        <w:t>。</w:t>
      </w:r>
      <w:r>
        <w:rPr>
          <w:rFonts w:hint="eastAsia" w:ascii="仿宋_GB2312"/>
          <w:spacing w:val="-4"/>
          <w:szCs w:val="32"/>
        </w:rPr>
        <w:t>开辟绿色通道，保证救灾队伍、救灾车辆通行；协调组织应急救援运力，确保应急救援装备物资及时运达和灾民转移运输需求。立即实施交通管制，确保交通畅通。</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spacing w:val="-4"/>
          <w:szCs w:val="32"/>
        </w:rPr>
      </w:pPr>
      <w:r>
        <w:rPr>
          <w:rFonts w:hint="eastAsia" w:ascii="仿宋_GB2312"/>
          <w:spacing w:val="-4"/>
          <w:szCs w:val="32"/>
        </w:rPr>
        <w:t>（</w:t>
      </w:r>
      <w:r>
        <w:rPr>
          <w:rFonts w:hint="eastAsia" w:ascii="仿宋_GB2312"/>
          <w:spacing w:val="-4"/>
          <w:szCs w:val="32"/>
          <w:lang w:val="en-US" w:eastAsia="zh-CN"/>
        </w:rPr>
        <w:t>5</w:t>
      </w:r>
      <w:r>
        <w:rPr>
          <w:rFonts w:hint="eastAsia" w:ascii="仿宋_GB2312"/>
          <w:spacing w:val="-4"/>
          <w:szCs w:val="32"/>
        </w:rPr>
        <w:t>）治安维护。</w:t>
      </w:r>
      <w:r>
        <w:rPr>
          <w:rFonts w:hint="eastAsia" w:ascii="仿宋_GB2312"/>
          <w:spacing w:val="-4"/>
          <w:szCs w:val="32"/>
          <w:lang w:eastAsia="zh-CN"/>
        </w:rPr>
        <w:t>派出所</w:t>
      </w:r>
      <w:r>
        <w:rPr>
          <w:rFonts w:hint="eastAsia" w:ascii="仿宋_GB2312"/>
          <w:spacing w:val="-4"/>
          <w:szCs w:val="32"/>
        </w:rPr>
        <w:t>负责灾区治安管理和安全保卫工作，加强对党政机关等要害部门和金融单位、储备仓库、救灾物资集散点、监狱、看守所等重点目标的警戒。预防和打击各种违法犯罪活动，维护社会治安。</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ascii="仿宋_GB2312"/>
          <w:spacing w:val="-4"/>
          <w:szCs w:val="32"/>
        </w:rPr>
      </w:pPr>
      <w:r>
        <w:rPr>
          <w:rFonts w:hint="eastAsia" w:ascii="仿宋_GB2312"/>
          <w:spacing w:val="-4"/>
          <w:szCs w:val="32"/>
        </w:rPr>
        <w:t>（</w:t>
      </w:r>
      <w:r>
        <w:rPr>
          <w:rFonts w:hint="eastAsia" w:ascii="仿宋_GB2312"/>
          <w:spacing w:val="-4"/>
          <w:szCs w:val="32"/>
          <w:lang w:val="en-US" w:eastAsia="zh-CN"/>
        </w:rPr>
        <w:t>6</w:t>
      </w:r>
      <w:r>
        <w:rPr>
          <w:rFonts w:hint="eastAsia" w:ascii="仿宋_GB2312"/>
          <w:spacing w:val="-4"/>
          <w:szCs w:val="32"/>
        </w:rPr>
        <w:t>）新闻宣传。</w:t>
      </w:r>
      <w:r>
        <w:rPr>
          <w:rFonts w:hint="eastAsia" w:ascii="仿宋_GB2312"/>
          <w:spacing w:val="-4"/>
          <w:szCs w:val="32"/>
          <w:lang w:eastAsia="zh-CN"/>
        </w:rPr>
        <w:t>党政办</w:t>
      </w:r>
      <w:r>
        <w:rPr>
          <w:rFonts w:hint="eastAsia" w:ascii="仿宋_GB2312"/>
          <w:spacing w:val="-4"/>
          <w:szCs w:val="32"/>
        </w:rPr>
        <w:t>适时召开新闻发布会，向社会公告震情、灾情以及地震应急救援的动态信息，及时掌握社会舆情，平息地震谣传、误传事件。</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spacing w:val="-4"/>
          <w:szCs w:val="32"/>
        </w:rPr>
      </w:pPr>
      <w:r>
        <w:rPr>
          <w:rFonts w:hint="eastAsia" w:ascii="仿宋_GB2312"/>
          <w:spacing w:val="-4"/>
          <w:szCs w:val="32"/>
        </w:rPr>
        <w:t>（</w:t>
      </w:r>
      <w:r>
        <w:rPr>
          <w:rFonts w:hint="eastAsia" w:ascii="仿宋_GB2312"/>
          <w:spacing w:val="-4"/>
          <w:szCs w:val="32"/>
          <w:lang w:val="en-US" w:eastAsia="zh-CN"/>
        </w:rPr>
        <w:t>7</w:t>
      </w:r>
      <w:r>
        <w:rPr>
          <w:rFonts w:hint="eastAsia" w:ascii="仿宋_GB2312"/>
          <w:spacing w:val="-4"/>
          <w:szCs w:val="32"/>
        </w:rPr>
        <w:t>）社会动员。</w:t>
      </w:r>
      <w:r>
        <w:rPr>
          <w:rFonts w:hint="eastAsia" w:ascii="仿宋_GB2312"/>
          <w:spacing w:val="-4"/>
          <w:szCs w:val="32"/>
          <w:lang w:eastAsia="zh-CN"/>
        </w:rPr>
        <w:t>镇</w:t>
      </w:r>
      <w:r>
        <w:rPr>
          <w:rFonts w:hint="eastAsia" w:ascii="仿宋_GB2312"/>
          <w:spacing w:val="-4"/>
          <w:szCs w:val="32"/>
        </w:rPr>
        <w:t>政府动员</w:t>
      </w:r>
      <w:r>
        <w:rPr>
          <w:rFonts w:hint="eastAsia" w:ascii="仿宋_GB2312"/>
          <w:spacing w:val="-4"/>
          <w:szCs w:val="32"/>
          <w:lang w:eastAsia="zh-CN"/>
        </w:rPr>
        <w:t>镇</w:t>
      </w:r>
      <w:r>
        <w:rPr>
          <w:rFonts w:hint="eastAsia" w:ascii="仿宋_GB2312"/>
          <w:spacing w:val="-4"/>
          <w:szCs w:val="32"/>
        </w:rPr>
        <w:t>直有关部门和单位、非灾区镇（办）政府向灾区提供人力、财力、物力和技术等方面的支援。组织动员志愿者参与灾区防震救灾活动。负责接收和安排国内外救灾捐赠资金和物资，妥善解决遇难人员善后事宜。按照规定通过省红十字会向中国红十字总会对口组织发出提供救灾援助的呼吁，接受中国红十字总会提供的紧急救助。</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spacing w:val="-4"/>
          <w:szCs w:val="32"/>
        </w:rPr>
      </w:pPr>
      <w:r>
        <w:rPr>
          <w:rFonts w:hint="eastAsia" w:ascii="仿宋_GB2312"/>
          <w:spacing w:val="-4"/>
          <w:szCs w:val="32"/>
        </w:rPr>
        <w:t>（</w:t>
      </w:r>
      <w:r>
        <w:rPr>
          <w:rFonts w:hint="eastAsia" w:ascii="仿宋_GB2312"/>
          <w:spacing w:val="-4"/>
          <w:szCs w:val="32"/>
          <w:lang w:val="en-US" w:eastAsia="zh-CN"/>
        </w:rPr>
        <w:t>8</w:t>
      </w:r>
      <w:r>
        <w:rPr>
          <w:rFonts w:hint="eastAsia" w:ascii="仿宋_GB2312"/>
          <w:spacing w:val="-4"/>
          <w:szCs w:val="32"/>
        </w:rPr>
        <w:t>）损失评估。</w:t>
      </w:r>
      <w:r>
        <w:rPr>
          <w:rFonts w:hint="eastAsia"/>
        </w:rPr>
        <w:t>财政所</w:t>
      </w:r>
      <w:r>
        <w:rPr>
          <w:rFonts w:hint="eastAsia" w:ascii="仿宋_GB2312"/>
          <w:spacing w:val="-4"/>
          <w:szCs w:val="32"/>
        </w:rPr>
        <w:t>负责地震灾害调查和核实，快速评估地震灾害损失。</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spacing w:val="-4"/>
          <w:szCs w:val="32"/>
        </w:rPr>
      </w:pPr>
      <w:r>
        <w:rPr>
          <w:rFonts w:hint="eastAsia" w:ascii="仿宋_GB2312"/>
          <w:spacing w:val="-4"/>
          <w:szCs w:val="32"/>
        </w:rPr>
        <w:t>（</w:t>
      </w:r>
      <w:r>
        <w:rPr>
          <w:rFonts w:hint="eastAsia" w:ascii="仿宋_GB2312"/>
          <w:spacing w:val="-4"/>
          <w:szCs w:val="32"/>
          <w:lang w:val="en-US" w:eastAsia="zh-CN"/>
        </w:rPr>
        <w:t>9</w:t>
      </w:r>
      <w:r>
        <w:rPr>
          <w:rFonts w:hint="eastAsia" w:ascii="仿宋_GB2312"/>
          <w:spacing w:val="-4"/>
          <w:szCs w:val="32"/>
        </w:rPr>
        <w:t>）恢复生产。有关部门（单位）按照职责分工对受灾商贸、农业等工程建筑损毁情况进行调查、核实，落实扶持资金和物资、发放财产保险理赔资金，帮助灾区恢复生产和经营。</w:t>
      </w:r>
    </w:p>
    <w:p>
      <w:pPr>
        <w:pStyle w:val="2"/>
        <w:pageBreakBefore w:val="0"/>
        <w:kinsoku/>
        <w:wordWrap/>
        <w:overflowPunct/>
        <w:topLinePunct w:val="0"/>
        <w:autoSpaceDE/>
        <w:autoSpaceDN/>
        <w:bidi w:val="0"/>
        <w:adjustRightInd/>
        <w:snapToGrid/>
        <w:spacing w:line="560" w:lineRule="exact"/>
        <w:ind w:left="0" w:leftChars="0" w:firstLine="624" w:firstLineChars="200"/>
        <w:textAlignment w:val="auto"/>
        <w:rPr>
          <w:rFonts w:hint="eastAsia" w:ascii="仿宋_GB2312" w:hAnsi="Times New Roman" w:eastAsia="仿宋_GB2312" w:cs="Times New Roman"/>
          <w:color w:val="auto"/>
          <w:spacing w:val="-4"/>
          <w:kern w:val="2"/>
          <w:sz w:val="32"/>
          <w:szCs w:val="32"/>
          <w:lang w:val="en-US" w:eastAsia="zh-CN" w:bidi="ar-SA"/>
        </w:rPr>
      </w:pPr>
      <w:r>
        <w:rPr>
          <w:rFonts w:hint="eastAsia" w:ascii="仿宋_GB2312" w:hAnsi="Times New Roman" w:eastAsia="仿宋_GB2312" w:cs="Times New Roman"/>
          <w:color w:val="auto"/>
          <w:spacing w:val="-4"/>
          <w:kern w:val="2"/>
          <w:sz w:val="32"/>
          <w:szCs w:val="32"/>
          <w:lang w:val="en-US" w:eastAsia="zh-CN" w:bidi="ar-SA"/>
        </w:rPr>
        <w:t>（1</w:t>
      </w:r>
      <w:r>
        <w:rPr>
          <w:rFonts w:hint="eastAsia" w:ascii="仿宋_GB2312" w:hAnsi="Times New Roman" w:cs="Times New Roman"/>
          <w:color w:val="auto"/>
          <w:spacing w:val="-4"/>
          <w:kern w:val="2"/>
          <w:sz w:val="32"/>
          <w:szCs w:val="32"/>
          <w:lang w:val="en-US" w:eastAsia="zh-CN" w:bidi="ar-SA"/>
        </w:rPr>
        <w:t>0</w:t>
      </w:r>
      <w:r>
        <w:rPr>
          <w:rFonts w:hint="eastAsia" w:ascii="仿宋_GB2312" w:hAnsi="Times New Roman" w:eastAsia="仿宋_GB2312" w:cs="Times New Roman"/>
          <w:color w:val="auto"/>
          <w:spacing w:val="-4"/>
          <w:kern w:val="2"/>
          <w:sz w:val="32"/>
          <w:szCs w:val="32"/>
          <w:lang w:val="en-US" w:eastAsia="zh-CN" w:bidi="ar-SA"/>
        </w:rPr>
        <w:t>）防疫。卫生院按照职责分工对地震区域进行防疫、疫情监测。</w:t>
      </w:r>
    </w:p>
    <w:p>
      <w:pPr>
        <w:pageBreakBefore w:val="0"/>
        <w:kinsoku/>
        <w:wordWrap/>
        <w:overflowPunct/>
        <w:topLinePunct w:val="0"/>
        <w:autoSpaceDE/>
        <w:autoSpaceDN/>
        <w:bidi w:val="0"/>
        <w:adjustRightInd/>
        <w:snapToGrid/>
        <w:spacing w:line="560" w:lineRule="exact"/>
        <w:ind w:firstLine="624" w:firstLineChars="200"/>
        <w:jc w:val="left"/>
        <w:textAlignment w:val="auto"/>
        <w:outlineLvl w:val="3"/>
        <w:rPr>
          <w:rFonts w:ascii="仿宋_GB2312"/>
          <w:spacing w:val="-4"/>
          <w:szCs w:val="32"/>
        </w:rPr>
      </w:pPr>
      <w:r>
        <w:rPr>
          <w:rFonts w:hint="eastAsia" w:ascii="仿宋_GB2312"/>
          <w:spacing w:val="-4"/>
          <w:szCs w:val="32"/>
          <w:lang w:val="en-US" w:eastAsia="zh-CN"/>
        </w:rPr>
        <w:t>5</w:t>
      </w:r>
      <w:r>
        <w:rPr>
          <w:rFonts w:hint="eastAsia" w:ascii="仿宋_GB2312"/>
          <w:spacing w:val="-4"/>
          <w:szCs w:val="32"/>
        </w:rPr>
        <w:t>.1.</w:t>
      </w:r>
      <w:r>
        <w:rPr>
          <w:rFonts w:hint="eastAsia" w:ascii="仿宋_GB2312"/>
          <w:spacing w:val="-4"/>
          <w:szCs w:val="32"/>
          <w:lang w:val="en-US" w:eastAsia="zh-CN"/>
        </w:rPr>
        <w:t>5</w:t>
      </w:r>
      <w:r>
        <w:rPr>
          <w:rFonts w:hint="eastAsia" w:ascii="仿宋_GB2312"/>
          <w:spacing w:val="-4"/>
          <w:szCs w:val="32"/>
        </w:rPr>
        <w:t>应急结束</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ascii="仿宋_GB2312"/>
          <w:spacing w:val="-4"/>
          <w:szCs w:val="32"/>
        </w:rPr>
      </w:pPr>
      <w:r>
        <w:rPr>
          <w:rFonts w:hint="eastAsia" w:ascii="仿宋_GB2312"/>
          <w:spacing w:val="-4"/>
          <w:szCs w:val="32"/>
        </w:rPr>
        <w:t>当地震灾害事件紧急处置工作基本完成、次生灾害基本消除或得到有效控制、震情趋势判断结果认为近期没有再发生破坏性地震的可能、地震灾区生产生活和社会秩序基本稳定时，</w:t>
      </w:r>
      <w:r>
        <w:rPr>
          <w:rFonts w:hint="eastAsia" w:ascii="仿宋_GB2312"/>
          <w:spacing w:val="-4"/>
          <w:szCs w:val="32"/>
          <w:lang w:eastAsia="zh-CN"/>
        </w:rPr>
        <w:t>镇应急办</w:t>
      </w:r>
      <w:r>
        <w:rPr>
          <w:rFonts w:hint="eastAsia" w:ascii="仿宋_GB2312"/>
          <w:spacing w:val="-4"/>
          <w:szCs w:val="32"/>
        </w:rPr>
        <w:t>向</w:t>
      </w:r>
      <w:r>
        <w:rPr>
          <w:rFonts w:hint="eastAsia" w:ascii="仿宋_GB2312"/>
          <w:spacing w:val="-4"/>
          <w:szCs w:val="32"/>
          <w:lang w:eastAsia="zh-CN"/>
        </w:rPr>
        <w:t>县、</w:t>
      </w:r>
      <w:r>
        <w:rPr>
          <w:rFonts w:hint="eastAsia" w:ascii="仿宋_GB2312"/>
          <w:spacing w:val="-4"/>
          <w:szCs w:val="32"/>
        </w:rPr>
        <w:t>市应急管理局提出建议，由省政府宣布应急期结束，抗震救灾工作转入灾后恢复重建阶段。</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楷体_GB2312" w:hAnsi="宋体" w:eastAsia="楷体_GB2312"/>
          <w:szCs w:val="32"/>
        </w:rPr>
      </w:pPr>
      <w:bookmarkStart w:id="121" w:name="_Toc4780"/>
      <w:bookmarkStart w:id="122" w:name="_Toc26476"/>
      <w:bookmarkStart w:id="123" w:name="_Toc30193"/>
      <w:bookmarkStart w:id="124" w:name="_Toc320085851"/>
      <w:bookmarkStart w:id="125" w:name="_Toc23423"/>
      <w:bookmarkStart w:id="126" w:name="_Toc18677"/>
      <w:bookmarkStart w:id="127" w:name="_Toc15129"/>
      <w:bookmarkStart w:id="128" w:name="_Toc20585"/>
      <w:bookmarkStart w:id="129" w:name="_Toc16760"/>
      <w:bookmarkStart w:id="130" w:name="_Toc23017"/>
      <w:bookmarkStart w:id="131" w:name="_Toc18616"/>
      <w:bookmarkStart w:id="132" w:name="_Toc25775"/>
      <w:r>
        <w:rPr>
          <w:rFonts w:hint="eastAsia" w:ascii="楷体_GB2312" w:hAnsi="宋体" w:eastAsia="楷体_GB2312"/>
          <w:szCs w:val="32"/>
          <w:lang w:val="en-US" w:eastAsia="zh-CN"/>
        </w:rPr>
        <w:t>5.2</w:t>
      </w:r>
      <w:r>
        <w:rPr>
          <w:rFonts w:hint="eastAsia" w:ascii="楷体_GB2312" w:hAnsi="宋体" w:eastAsia="楷体_GB2312"/>
          <w:szCs w:val="32"/>
        </w:rPr>
        <w:t>较大地震灾害事件应急响应</w:t>
      </w:r>
      <w:bookmarkEnd w:id="121"/>
      <w:bookmarkEnd w:id="122"/>
      <w:bookmarkEnd w:id="123"/>
      <w:bookmarkEnd w:id="124"/>
      <w:bookmarkEnd w:id="125"/>
      <w:bookmarkEnd w:id="126"/>
      <w:bookmarkEnd w:id="127"/>
      <w:bookmarkEnd w:id="128"/>
      <w:bookmarkEnd w:id="129"/>
      <w:bookmarkEnd w:id="130"/>
      <w:bookmarkEnd w:id="131"/>
      <w:bookmarkEnd w:id="132"/>
    </w:p>
    <w:p>
      <w:pPr>
        <w:pStyle w:val="8"/>
        <w:pageBreakBefore w:val="0"/>
        <w:tabs>
          <w:tab w:val="left" w:pos="8241"/>
        </w:tabs>
        <w:kinsoku/>
        <w:wordWrap/>
        <w:overflowPunct/>
        <w:topLinePunct w:val="0"/>
        <w:autoSpaceDE/>
        <w:autoSpaceDN/>
        <w:bidi w:val="0"/>
        <w:adjustRightInd/>
        <w:snapToGrid/>
        <w:spacing w:after="0" w:line="560" w:lineRule="exact"/>
        <w:ind w:firstLine="630" w:firstLineChars="197"/>
        <w:textAlignment w:val="auto"/>
        <w:outlineLvl w:val="3"/>
        <w:rPr>
          <w:rFonts w:ascii="仿宋_GB2312" w:hAnsi="宋体" w:eastAsia="仿宋_GB2312"/>
          <w:sz w:val="32"/>
          <w:szCs w:val="32"/>
        </w:rPr>
      </w:pPr>
      <w:bookmarkStart w:id="133" w:name="_Toc320085852"/>
      <w:r>
        <w:rPr>
          <w:rFonts w:hint="eastAsia" w:ascii="仿宋_GB2312" w:hAnsi="宋体" w:eastAsia="仿宋_GB2312"/>
          <w:sz w:val="32"/>
          <w:szCs w:val="32"/>
          <w:lang w:val="en-US" w:eastAsia="zh-CN"/>
        </w:rPr>
        <w:t>5</w:t>
      </w:r>
      <w:r>
        <w:rPr>
          <w:rFonts w:hint="eastAsia" w:ascii="仿宋_GB2312" w:hAnsi="宋体" w:eastAsia="仿宋_GB2312"/>
          <w:sz w:val="32"/>
          <w:szCs w:val="32"/>
        </w:rPr>
        <w:t>.2.1应急响应启动</w:t>
      </w:r>
      <w:bookmarkEnd w:id="133"/>
    </w:p>
    <w:p>
      <w:pPr>
        <w:pageBreakBefore w:val="0"/>
        <w:kinsoku/>
        <w:wordWrap/>
        <w:overflowPunct/>
        <w:topLinePunct w:val="0"/>
        <w:autoSpaceDE/>
        <w:autoSpaceDN/>
        <w:bidi w:val="0"/>
        <w:adjustRightInd/>
        <w:snapToGrid/>
        <w:spacing w:line="560" w:lineRule="exact"/>
        <w:ind w:firstLine="624" w:firstLineChars="200"/>
        <w:textAlignment w:val="auto"/>
        <w:rPr>
          <w:rFonts w:ascii="仿宋_GB2312" w:hAnsi="宋体"/>
          <w:spacing w:val="-4"/>
          <w:szCs w:val="32"/>
        </w:rPr>
      </w:pPr>
      <w:r>
        <w:rPr>
          <w:rFonts w:hint="eastAsia" w:ascii="仿宋_GB2312" w:hAnsi="宋体"/>
          <w:spacing w:val="-4"/>
          <w:szCs w:val="32"/>
        </w:rPr>
        <w:t>（1）较大地震灾害发生后，</w:t>
      </w:r>
      <w:r>
        <w:rPr>
          <w:rFonts w:hint="eastAsia" w:ascii="仿宋_GB2312" w:hAnsi="宋体"/>
          <w:spacing w:val="-4"/>
          <w:szCs w:val="32"/>
          <w:lang w:eastAsia="zh-CN"/>
        </w:rPr>
        <w:t>镇应急办</w:t>
      </w:r>
      <w:r>
        <w:rPr>
          <w:rFonts w:hint="eastAsia" w:ascii="仿宋_GB2312" w:hAnsi="宋体"/>
          <w:spacing w:val="-4"/>
          <w:szCs w:val="32"/>
        </w:rPr>
        <w:t>迅速将震情上报</w:t>
      </w:r>
      <w:r>
        <w:rPr>
          <w:rFonts w:hint="eastAsia" w:ascii="仿宋_GB2312" w:hAnsi="宋体"/>
          <w:spacing w:val="-4"/>
          <w:szCs w:val="32"/>
          <w:lang w:eastAsia="zh-CN"/>
        </w:rPr>
        <w:t>县</w:t>
      </w:r>
      <w:r>
        <w:rPr>
          <w:rFonts w:hint="eastAsia" w:ascii="仿宋_GB2312" w:hAnsi="宋体"/>
          <w:spacing w:val="-4"/>
          <w:szCs w:val="32"/>
        </w:rPr>
        <w:t>委、</w:t>
      </w:r>
      <w:r>
        <w:rPr>
          <w:rFonts w:hint="eastAsia" w:ascii="仿宋_GB2312" w:hAnsi="宋体"/>
          <w:spacing w:val="-4"/>
          <w:szCs w:val="32"/>
          <w:lang w:eastAsia="zh-CN"/>
        </w:rPr>
        <w:t>县</w:t>
      </w:r>
      <w:r>
        <w:rPr>
          <w:rFonts w:hint="eastAsia" w:ascii="仿宋_GB2312" w:hAnsi="宋体"/>
          <w:spacing w:val="-4"/>
          <w:szCs w:val="32"/>
        </w:rPr>
        <w:t>政府和</w:t>
      </w:r>
      <w:r>
        <w:rPr>
          <w:rFonts w:hint="eastAsia" w:ascii="仿宋_GB2312"/>
          <w:spacing w:val="-4"/>
          <w:szCs w:val="32"/>
          <w:lang w:eastAsia="zh-CN"/>
        </w:rPr>
        <w:t>县</w:t>
      </w:r>
      <w:r>
        <w:rPr>
          <w:rFonts w:hint="eastAsia" w:ascii="仿宋_GB2312"/>
          <w:spacing w:val="-4"/>
          <w:szCs w:val="32"/>
        </w:rPr>
        <w:t>应急管理局</w:t>
      </w:r>
      <w:r>
        <w:rPr>
          <w:rFonts w:hint="eastAsia" w:ascii="仿宋_GB2312" w:hAnsi="宋体"/>
          <w:spacing w:val="-4"/>
          <w:szCs w:val="32"/>
        </w:rPr>
        <w:t>，同时通报</w:t>
      </w:r>
      <w:r>
        <w:rPr>
          <w:rFonts w:hint="eastAsia" w:ascii="仿宋_GB2312"/>
          <w:spacing w:val="-4"/>
          <w:szCs w:val="32"/>
        </w:rPr>
        <w:t>消防救援大队。</w:t>
      </w:r>
      <w:r>
        <w:rPr>
          <w:rFonts w:hint="eastAsia" w:ascii="仿宋_GB2312"/>
          <w:spacing w:val="-4"/>
          <w:szCs w:val="32"/>
          <w:lang w:eastAsia="zh-CN"/>
        </w:rPr>
        <w:t>镇</w:t>
      </w:r>
      <w:r>
        <w:rPr>
          <w:rFonts w:hint="eastAsia" w:ascii="仿宋_GB2312"/>
          <w:spacing w:val="-4"/>
          <w:szCs w:val="32"/>
        </w:rPr>
        <w:t>应急</w:t>
      </w:r>
      <w:r>
        <w:rPr>
          <w:rFonts w:hint="eastAsia" w:ascii="仿宋_GB2312"/>
          <w:spacing w:val="-4"/>
          <w:szCs w:val="32"/>
          <w:lang w:eastAsia="zh-CN"/>
        </w:rPr>
        <w:t>办</w:t>
      </w:r>
      <w:r>
        <w:rPr>
          <w:rFonts w:hint="eastAsia" w:ascii="仿宋_GB2312" w:hAnsi="宋体"/>
          <w:spacing w:val="-4"/>
          <w:szCs w:val="32"/>
        </w:rPr>
        <w:t>根据初判指标提出启动Ⅲ级应急响应建议。</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hAnsi="宋体"/>
          <w:spacing w:val="-4"/>
          <w:szCs w:val="32"/>
        </w:rPr>
      </w:pPr>
      <w:r>
        <w:rPr>
          <w:rFonts w:hint="eastAsia" w:ascii="仿宋_GB2312" w:hAnsi="宋体"/>
          <w:spacing w:val="-4"/>
          <w:szCs w:val="32"/>
        </w:rPr>
        <w:t>（2）</w:t>
      </w:r>
      <w:r>
        <w:rPr>
          <w:rFonts w:hint="eastAsia" w:ascii="仿宋_GB2312" w:hAnsi="仿宋"/>
          <w:szCs w:val="32"/>
          <w:lang w:eastAsia="zh-CN"/>
        </w:rPr>
        <w:t>镇</w:t>
      </w:r>
      <w:r>
        <w:rPr>
          <w:rFonts w:hint="eastAsia" w:ascii="仿宋_GB2312" w:hAnsi="仿宋"/>
          <w:szCs w:val="32"/>
        </w:rPr>
        <w:t>政府根据</w:t>
      </w:r>
      <w:r>
        <w:rPr>
          <w:rFonts w:hint="eastAsia" w:ascii="仿宋_GB2312" w:hAnsi="仿宋"/>
          <w:szCs w:val="32"/>
          <w:lang w:eastAsia="zh-CN"/>
        </w:rPr>
        <w:t>县</w:t>
      </w:r>
      <w:r>
        <w:rPr>
          <w:rFonts w:hint="eastAsia" w:ascii="仿宋_GB2312" w:hAnsi="仿宋"/>
          <w:szCs w:val="32"/>
        </w:rPr>
        <w:t>应急响应级别，迅速启动</w:t>
      </w:r>
      <w:r>
        <w:rPr>
          <w:rFonts w:hint="eastAsia" w:ascii="仿宋_GB2312" w:hAnsi="宋体"/>
          <w:spacing w:val="-4"/>
          <w:szCs w:val="32"/>
        </w:rPr>
        <w:t>Ⅲ</w:t>
      </w:r>
      <w:r>
        <w:rPr>
          <w:rFonts w:hint="eastAsia" w:ascii="仿宋_GB2312"/>
          <w:spacing w:val="-4"/>
          <w:szCs w:val="32"/>
        </w:rPr>
        <w:t>级应急响应，由分管副</w:t>
      </w:r>
      <w:r>
        <w:rPr>
          <w:rFonts w:hint="eastAsia" w:ascii="仿宋_GB2312"/>
          <w:spacing w:val="-4"/>
          <w:szCs w:val="32"/>
          <w:lang w:eastAsia="zh-CN"/>
        </w:rPr>
        <w:t>镇</w:t>
      </w:r>
      <w:r>
        <w:rPr>
          <w:rFonts w:hint="eastAsia" w:ascii="仿宋_GB2312"/>
          <w:spacing w:val="-4"/>
          <w:szCs w:val="32"/>
        </w:rPr>
        <w:t>长任指挥长，</w:t>
      </w:r>
      <w:r>
        <w:rPr>
          <w:rFonts w:hint="eastAsia" w:ascii="仿宋_GB2312"/>
          <w:spacing w:val="-4"/>
          <w:szCs w:val="32"/>
          <w:lang w:eastAsia="zh-CN"/>
        </w:rPr>
        <w:t>镇</w:t>
      </w:r>
      <w:r>
        <w:rPr>
          <w:rFonts w:hint="eastAsia" w:ascii="仿宋_GB2312" w:hAnsi="仿宋"/>
          <w:szCs w:val="32"/>
        </w:rPr>
        <w:t>抗震救灾指挥部在</w:t>
      </w:r>
      <w:r>
        <w:rPr>
          <w:rFonts w:hint="eastAsia" w:ascii="仿宋_GB2312" w:hAnsi="仿宋"/>
          <w:szCs w:val="32"/>
          <w:lang w:eastAsia="zh-CN"/>
        </w:rPr>
        <w:t>县</w:t>
      </w:r>
      <w:r>
        <w:rPr>
          <w:rFonts w:hint="eastAsia" w:ascii="仿宋_GB2312" w:hAnsi="仿宋"/>
          <w:szCs w:val="32"/>
        </w:rPr>
        <w:t>防震救灾指挥部统一领导下，组织开展抗震救灾工作。</w:t>
      </w:r>
    </w:p>
    <w:p>
      <w:pPr>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spacing w:val="-4"/>
          <w:szCs w:val="32"/>
        </w:rPr>
      </w:pPr>
      <w:r>
        <w:rPr>
          <w:rFonts w:hint="eastAsia" w:ascii="仿宋_GB2312"/>
          <w:spacing w:val="-4"/>
          <w:szCs w:val="32"/>
        </w:rPr>
        <w:t>（3）</w:t>
      </w:r>
      <w:r>
        <w:rPr>
          <w:rFonts w:hint="eastAsia" w:ascii="仿宋_GB2312"/>
          <w:spacing w:val="-4"/>
          <w:szCs w:val="32"/>
          <w:lang w:eastAsia="zh-CN"/>
        </w:rPr>
        <w:t>镇</w:t>
      </w:r>
      <w:r>
        <w:rPr>
          <w:rFonts w:hint="eastAsia" w:ascii="仿宋_GB2312"/>
          <w:spacing w:val="-4"/>
          <w:szCs w:val="32"/>
        </w:rPr>
        <w:t>抗震救灾指挥部成员单位和受灾</w:t>
      </w:r>
      <w:r>
        <w:rPr>
          <w:rFonts w:hint="eastAsia" w:ascii="仿宋_GB2312"/>
          <w:spacing w:val="-4"/>
          <w:szCs w:val="32"/>
          <w:lang w:eastAsia="zh-CN"/>
        </w:rPr>
        <w:t>村</w:t>
      </w:r>
      <w:r>
        <w:rPr>
          <w:rFonts w:hint="eastAsia" w:ascii="仿宋_GB2312"/>
          <w:spacing w:val="-4"/>
          <w:szCs w:val="32"/>
        </w:rPr>
        <w:t>（</w:t>
      </w:r>
      <w:r>
        <w:rPr>
          <w:rFonts w:hint="eastAsia" w:ascii="仿宋_GB2312"/>
          <w:spacing w:val="-4"/>
          <w:szCs w:val="32"/>
          <w:lang w:eastAsia="zh-CN"/>
        </w:rPr>
        <w:t>办事处</w:t>
      </w:r>
      <w:r>
        <w:rPr>
          <w:rFonts w:hint="eastAsia" w:ascii="仿宋_GB2312"/>
          <w:spacing w:val="-4"/>
          <w:szCs w:val="32"/>
        </w:rPr>
        <w:t>）政府迅速按各自预案和应急职责，迅速响应，开展先期处置。</w:t>
      </w:r>
    </w:p>
    <w:p>
      <w:pPr>
        <w:pStyle w:val="8"/>
        <w:pageBreakBefore w:val="0"/>
        <w:tabs>
          <w:tab w:val="left" w:pos="8241"/>
        </w:tabs>
        <w:kinsoku/>
        <w:wordWrap/>
        <w:overflowPunct/>
        <w:topLinePunct w:val="0"/>
        <w:autoSpaceDE/>
        <w:autoSpaceDN/>
        <w:bidi w:val="0"/>
        <w:adjustRightInd/>
        <w:snapToGrid/>
        <w:spacing w:after="0" w:line="560" w:lineRule="exact"/>
        <w:ind w:firstLine="630" w:firstLineChars="197"/>
        <w:textAlignment w:val="auto"/>
        <w:outlineLvl w:val="3"/>
        <w:rPr>
          <w:rFonts w:ascii="仿宋_GB2312" w:hAnsi="宋体" w:eastAsia="仿宋_GB2312"/>
          <w:sz w:val="32"/>
          <w:szCs w:val="32"/>
        </w:rPr>
      </w:pPr>
      <w:bookmarkStart w:id="134" w:name="_Toc320085853"/>
      <w:r>
        <w:rPr>
          <w:rFonts w:hint="eastAsia" w:ascii="仿宋_GB2312" w:hAnsi="宋体" w:eastAsia="仿宋_GB2312"/>
          <w:sz w:val="32"/>
          <w:szCs w:val="32"/>
          <w:lang w:val="en-US" w:eastAsia="zh-CN"/>
        </w:rPr>
        <w:t>5.2.2</w:t>
      </w:r>
      <w:r>
        <w:rPr>
          <w:rFonts w:hint="eastAsia" w:ascii="仿宋_GB2312" w:hAnsi="宋体" w:eastAsia="仿宋_GB2312"/>
          <w:sz w:val="32"/>
          <w:szCs w:val="32"/>
        </w:rPr>
        <w:t>灾情收集与报送</w:t>
      </w:r>
      <w:bookmarkEnd w:id="134"/>
    </w:p>
    <w:p>
      <w:pPr>
        <w:pageBreakBefore w:val="0"/>
        <w:kinsoku/>
        <w:wordWrap/>
        <w:overflowPunct/>
        <w:topLinePunct w:val="0"/>
        <w:autoSpaceDE/>
        <w:autoSpaceDN/>
        <w:bidi w:val="0"/>
        <w:adjustRightInd/>
        <w:snapToGrid/>
        <w:spacing w:line="560" w:lineRule="exact"/>
        <w:ind w:firstLine="611" w:firstLineChars="196"/>
        <w:textAlignment w:val="auto"/>
        <w:rPr>
          <w:rFonts w:hint="eastAsia" w:ascii="仿宋_GB2312" w:hAnsi="宋体" w:eastAsia="仿宋_GB2312"/>
          <w:spacing w:val="-4"/>
          <w:szCs w:val="32"/>
          <w:lang w:eastAsia="zh-CN"/>
        </w:rPr>
      </w:pPr>
      <w:r>
        <w:rPr>
          <w:rFonts w:hint="eastAsia" w:ascii="仿宋_GB2312"/>
          <w:spacing w:val="-4"/>
          <w:szCs w:val="32"/>
        </w:rPr>
        <w:t>（1）地震灾区</w:t>
      </w:r>
      <w:r>
        <w:rPr>
          <w:rFonts w:hint="eastAsia" w:ascii="仿宋_GB2312"/>
          <w:spacing w:val="-4"/>
          <w:szCs w:val="32"/>
          <w:lang w:eastAsia="zh-CN"/>
        </w:rPr>
        <w:t>村</w:t>
      </w:r>
      <w:r>
        <w:rPr>
          <w:rFonts w:hint="eastAsia" w:ascii="仿宋_GB2312"/>
          <w:spacing w:val="-4"/>
          <w:szCs w:val="32"/>
        </w:rPr>
        <w:t>（</w:t>
      </w:r>
      <w:r>
        <w:rPr>
          <w:rFonts w:hint="eastAsia" w:ascii="仿宋_GB2312"/>
          <w:spacing w:val="-4"/>
          <w:szCs w:val="32"/>
          <w:lang w:eastAsia="zh-CN"/>
        </w:rPr>
        <w:t>办事处</w:t>
      </w:r>
      <w:r>
        <w:rPr>
          <w:rFonts w:hint="eastAsia" w:ascii="仿宋_GB2312"/>
          <w:spacing w:val="-4"/>
          <w:szCs w:val="32"/>
        </w:rPr>
        <w:t>）政府应当及时向</w:t>
      </w:r>
      <w:r>
        <w:rPr>
          <w:rFonts w:hint="eastAsia" w:ascii="仿宋_GB2312"/>
          <w:spacing w:val="-4"/>
          <w:szCs w:val="32"/>
          <w:lang w:eastAsia="zh-CN"/>
        </w:rPr>
        <w:t>镇</w:t>
      </w:r>
      <w:r>
        <w:rPr>
          <w:rFonts w:hint="eastAsia" w:ascii="仿宋_GB2312"/>
          <w:spacing w:val="-4"/>
          <w:szCs w:val="32"/>
        </w:rPr>
        <w:t>政府及</w:t>
      </w:r>
      <w:r>
        <w:rPr>
          <w:rFonts w:hint="eastAsia" w:ascii="仿宋_GB2312"/>
          <w:spacing w:val="-4"/>
          <w:szCs w:val="32"/>
          <w:lang w:eastAsia="zh-CN"/>
        </w:rPr>
        <w:t>镇应急办</w:t>
      </w:r>
      <w:r>
        <w:rPr>
          <w:rFonts w:hint="eastAsia" w:ascii="仿宋_GB2312"/>
          <w:spacing w:val="-4"/>
          <w:szCs w:val="32"/>
        </w:rPr>
        <w:t>等部门报告震情、灾情等信息，</w:t>
      </w:r>
      <w:r>
        <w:rPr>
          <w:rFonts w:hint="eastAsia" w:ascii="仿宋_GB2312"/>
          <w:spacing w:val="-4"/>
          <w:szCs w:val="32"/>
          <w:lang w:eastAsia="zh-CN"/>
        </w:rPr>
        <w:t>视情况（特别重大或紧急）可</w:t>
      </w:r>
      <w:r>
        <w:rPr>
          <w:rFonts w:hint="eastAsia" w:ascii="仿宋_GB2312"/>
          <w:spacing w:val="-4"/>
          <w:szCs w:val="32"/>
        </w:rPr>
        <w:t>越级上报</w:t>
      </w:r>
      <w:r>
        <w:rPr>
          <w:rFonts w:hint="eastAsia"/>
          <w:lang w:eastAsia="zh-CN"/>
        </w:rPr>
        <w:t>，越级上报的权利人为现场最高指挥。</w:t>
      </w:r>
    </w:p>
    <w:p>
      <w:pPr>
        <w:pageBreakBefore w:val="0"/>
        <w:kinsoku/>
        <w:wordWrap/>
        <w:overflowPunct/>
        <w:topLinePunct w:val="0"/>
        <w:autoSpaceDE/>
        <w:autoSpaceDN/>
        <w:bidi w:val="0"/>
        <w:adjustRightInd/>
        <w:snapToGrid/>
        <w:spacing w:line="560" w:lineRule="exact"/>
        <w:ind w:firstLine="611" w:firstLineChars="196"/>
        <w:textAlignment w:val="auto"/>
        <w:rPr>
          <w:rFonts w:ascii="仿宋_GB2312" w:hAnsi="宋体"/>
          <w:spacing w:val="-4"/>
          <w:szCs w:val="32"/>
        </w:rPr>
      </w:pPr>
      <w:r>
        <w:rPr>
          <w:rFonts w:hint="eastAsia" w:ascii="仿宋_GB2312" w:hAnsi="宋体"/>
          <w:spacing w:val="-4"/>
          <w:szCs w:val="32"/>
        </w:rPr>
        <w:t>（2）</w:t>
      </w:r>
      <w:r>
        <w:rPr>
          <w:rFonts w:hint="eastAsia" w:ascii="仿宋_GB2312" w:hAnsi="宋体"/>
          <w:spacing w:val="-4"/>
          <w:szCs w:val="32"/>
          <w:lang w:eastAsia="zh-CN"/>
        </w:rPr>
        <w:t>镇</w:t>
      </w:r>
      <w:r>
        <w:rPr>
          <w:rFonts w:hint="eastAsia" w:ascii="仿宋_GB2312" w:hAnsi="宋体"/>
          <w:spacing w:val="-4"/>
          <w:szCs w:val="32"/>
        </w:rPr>
        <w:t>抗震救灾指挥部成员单位及时了解、收集、汇总本行业灾情信息，分析评估救灾需求，并及时上报</w:t>
      </w:r>
      <w:r>
        <w:rPr>
          <w:rFonts w:hint="eastAsia" w:ascii="仿宋_GB2312" w:hAnsi="宋体"/>
          <w:spacing w:val="-4"/>
          <w:szCs w:val="32"/>
          <w:lang w:eastAsia="zh-CN"/>
        </w:rPr>
        <w:t>镇</w:t>
      </w:r>
      <w:r>
        <w:rPr>
          <w:rFonts w:hint="eastAsia" w:ascii="仿宋_GB2312" w:hAnsi="宋体"/>
          <w:spacing w:val="-4"/>
          <w:szCs w:val="32"/>
        </w:rPr>
        <w:t>政府和</w:t>
      </w:r>
      <w:r>
        <w:rPr>
          <w:rFonts w:hint="eastAsia" w:ascii="仿宋_GB2312" w:hAnsi="宋体"/>
          <w:spacing w:val="-4"/>
          <w:szCs w:val="32"/>
          <w:lang w:eastAsia="zh-CN"/>
        </w:rPr>
        <w:t>镇</w:t>
      </w:r>
      <w:r>
        <w:rPr>
          <w:rFonts w:hint="eastAsia" w:ascii="仿宋_GB2312" w:hAnsi="宋体"/>
          <w:spacing w:val="-4"/>
          <w:szCs w:val="32"/>
        </w:rPr>
        <w:t>抗震救灾指挥部办公室。</w:t>
      </w:r>
    </w:p>
    <w:p>
      <w:pPr>
        <w:pageBreakBefore w:val="0"/>
        <w:kinsoku/>
        <w:wordWrap/>
        <w:overflowPunct/>
        <w:topLinePunct w:val="0"/>
        <w:autoSpaceDE/>
        <w:autoSpaceDN/>
        <w:bidi w:val="0"/>
        <w:adjustRightInd/>
        <w:snapToGrid/>
        <w:spacing w:line="560" w:lineRule="exact"/>
        <w:ind w:firstLine="611" w:firstLineChars="196"/>
        <w:textAlignment w:val="auto"/>
        <w:rPr>
          <w:rFonts w:hint="eastAsia" w:ascii="仿宋_GB2312" w:hAnsi="宋体"/>
          <w:spacing w:val="-4"/>
          <w:szCs w:val="32"/>
        </w:rPr>
      </w:pPr>
      <w:r>
        <w:rPr>
          <w:rFonts w:hint="eastAsia" w:ascii="仿宋_GB2312" w:hAnsi="宋体"/>
          <w:spacing w:val="-4"/>
          <w:szCs w:val="32"/>
        </w:rPr>
        <w:t>（3）</w:t>
      </w:r>
      <w:r>
        <w:rPr>
          <w:rFonts w:hint="eastAsia" w:ascii="仿宋_GB2312" w:hAnsi="宋体"/>
          <w:spacing w:val="-4"/>
          <w:szCs w:val="32"/>
          <w:lang w:eastAsia="zh-CN"/>
        </w:rPr>
        <w:t>镇应急办</w:t>
      </w:r>
      <w:r>
        <w:rPr>
          <w:rFonts w:hint="eastAsia" w:ascii="仿宋_GB2312"/>
          <w:spacing w:val="-4"/>
          <w:szCs w:val="32"/>
        </w:rPr>
        <w:t>对地震可能造成的灾害情况做出快速预评估</w:t>
      </w:r>
      <w:r>
        <w:rPr>
          <w:rFonts w:hint="eastAsia" w:ascii="仿宋_GB2312" w:hAnsi="宋体"/>
          <w:spacing w:val="-4"/>
          <w:szCs w:val="32"/>
        </w:rPr>
        <w:t>。</w:t>
      </w:r>
    </w:p>
    <w:p>
      <w:pPr>
        <w:pageBreakBefore w:val="0"/>
        <w:kinsoku/>
        <w:wordWrap/>
        <w:overflowPunct/>
        <w:topLinePunct w:val="0"/>
        <w:autoSpaceDE/>
        <w:autoSpaceDN/>
        <w:bidi w:val="0"/>
        <w:adjustRightInd/>
        <w:snapToGrid/>
        <w:spacing w:line="560" w:lineRule="exact"/>
        <w:ind w:firstLine="611" w:firstLineChars="196"/>
        <w:textAlignment w:val="auto"/>
        <w:rPr>
          <w:rFonts w:hint="eastAsia" w:ascii="仿宋_GB2312" w:hAnsi="宋体"/>
          <w:spacing w:val="-4"/>
          <w:szCs w:val="32"/>
        </w:rPr>
      </w:pPr>
      <w:r>
        <w:rPr>
          <w:rFonts w:hint="eastAsia" w:ascii="仿宋_GB2312" w:hAnsi="宋体"/>
          <w:spacing w:val="-4"/>
          <w:szCs w:val="32"/>
        </w:rPr>
        <w:t>（4）</w:t>
      </w:r>
      <w:r>
        <w:rPr>
          <w:rFonts w:hint="eastAsia" w:ascii="仿宋_GB2312" w:hAnsi="宋体"/>
          <w:spacing w:val="-4"/>
          <w:szCs w:val="32"/>
          <w:lang w:eastAsia="zh-CN"/>
        </w:rPr>
        <w:t>镇应急办</w:t>
      </w:r>
      <w:r>
        <w:rPr>
          <w:rFonts w:hint="eastAsia" w:ascii="仿宋_GB2312" w:hAnsi="宋体"/>
          <w:spacing w:val="-4"/>
          <w:szCs w:val="32"/>
        </w:rPr>
        <w:t>负责及时将初步掌握的震情、灾情上报</w:t>
      </w:r>
      <w:r>
        <w:rPr>
          <w:rFonts w:hint="eastAsia" w:ascii="仿宋_GB2312" w:hAnsi="宋体"/>
          <w:spacing w:val="-4"/>
          <w:szCs w:val="32"/>
          <w:lang w:eastAsia="zh-CN"/>
        </w:rPr>
        <w:t>县</w:t>
      </w:r>
      <w:r>
        <w:rPr>
          <w:rFonts w:hint="eastAsia" w:ascii="仿宋_GB2312" w:hAnsi="宋体"/>
          <w:spacing w:val="-4"/>
          <w:szCs w:val="32"/>
        </w:rPr>
        <w:t>抗震救灾指挥部办公室。</w:t>
      </w:r>
    </w:p>
    <w:p>
      <w:pPr>
        <w:pStyle w:val="8"/>
        <w:pageBreakBefore w:val="0"/>
        <w:tabs>
          <w:tab w:val="left" w:pos="8241"/>
        </w:tabs>
        <w:kinsoku/>
        <w:wordWrap/>
        <w:overflowPunct/>
        <w:topLinePunct w:val="0"/>
        <w:autoSpaceDE/>
        <w:autoSpaceDN/>
        <w:bidi w:val="0"/>
        <w:adjustRightInd/>
        <w:snapToGrid/>
        <w:spacing w:after="0" w:line="560" w:lineRule="exact"/>
        <w:ind w:firstLine="630" w:firstLineChars="197"/>
        <w:textAlignment w:val="auto"/>
        <w:outlineLvl w:val="3"/>
        <w:rPr>
          <w:rFonts w:ascii="仿宋_GB2312" w:hAnsi="宋体" w:eastAsia="仿宋_GB2312"/>
          <w:sz w:val="32"/>
          <w:szCs w:val="32"/>
        </w:rPr>
      </w:pPr>
      <w:bookmarkStart w:id="135" w:name="_Toc320085854"/>
      <w:r>
        <w:rPr>
          <w:rFonts w:hint="eastAsia" w:ascii="仿宋_GB2312" w:hAnsi="宋体" w:eastAsia="仿宋_GB2312"/>
          <w:sz w:val="32"/>
          <w:szCs w:val="32"/>
          <w:lang w:val="en-US" w:eastAsia="zh-CN"/>
        </w:rPr>
        <w:t>5.2.3</w:t>
      </w:r>
      <w:r>
        <w:rPr>
          <w:rFonts w:hint="eastAsia" w:ascii="仿宋_GB2312" w:hAnsi="宋体" w:eastAsia="仿宋_GB2312"/>
          <w:sz w:val="32"/>
          <w:szCs w:val="32"/>
        </w:rPr>
        <w:t>应急部署</w:t>
      </w:r>
      <w:bookmarkEnd w:id="135"/>
    </w:p>
    <w:p>
      <w:pPr>
        <w:pageBreakBefore w:val="0"/>
        <w:kinsoku/>
        <w:wordWrap/>
        <w:overflowPunct/>
        <w:topLinePunct w:val="0"/>
        <w:autoSpaceDE/>
        <w:autoSpaceDN/>
        <w:bidi w:val="0"/>
        <w:adjustRightInd/>
        <w:snapToGrid/>
        <w:spacing w:line="560" w:lineRule="exact"/>
        <w:ind w:firstLine="624" w:firstLineChars="200"/>
        <w:textAlignment w:val="auto"/>
        <w:rPr>
          <w:rFonts w:ascii="仿宋_GB2312" w:hAnsi="宋体"/>
          <w:spacing w:val="-4"/>
          <w:szCs w:val="32"/>
        </w:rPr>
      </w:pPr>
      <w:r>
        <w:rPr>
          <w:rFonts w:hint="eastAsia" w:ascii="仿宋_GB2312" w:hAnsi="宋体"/>
          <w:spacing w:val="-4"/>
          <w:szCs w:val="32"/>
          <w:lang w:eastAsia="zh-CN"/>
        </w:rPr>
        <w:t>镇</w:t>
      </w:r>
      <w:r>
        <w:rPr>
          <w:rFonts w:hint="eastAsia" w:ascii="仿宋_GB2312" w:hAnsi="宋体"/>
          <w:spacing w:val="-4"/>
          <w:szCs w:val="32"/>
        </w:rPr>
        <w:t>抗震救灾指挥部召开紧急会议，部署防震救灾行动。</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spacing w:val="-4"/>
          <w:szCs w:val="32"/>
        </w:rPr>
      </w:pPr>
      <w:r>
        <w:rPr>
          <w:rFonts w:hint="eastAsia" w:ascii="仿宋_GB2312"/>
          <w:spacing w:val="-4"/>
          <w:szCs w:val="32"/>
        </w:rPr>
        <w:t>（1）分析、判断地震趋势，了解、掌握灾情并确定抗震救灾工作方案；组建现场指挥部，派出现场工作队。</w:t>
      </w:r>
      <w:r>
        <w:rPr>
          <w:rFonts w:ascii="仿宋_GB2312"/>
          <w:spacing w:val="-4"/>
          <w:szCs w:val="32"/>
        </w:rPr>
        <w:t>迅速开展地震现场震情监测、</w:t>
      </w:r>
      <w:r>
        <w:rPr>
          <w:rFonts w:hint="eastAsia" w:ascii="仿宋_GB2312"/>
          <w:spacing w:val="-4"/>
          <w:szCs w:val="32"/>
        </w:rPr>
        <w:t>受损监测设施抢修、</w:t>
      </w:r>
      <w:r>
        <w:rPr>
          <w:rFonts w:ascii="仿宋_GB2312"/>
          <w:spacing w:val="-4"/>
          <w:szCs w:val="32"/>
        </w:rPr>
        <w:t>地震烈度调查等工作</w:t>
      </w:r>
      <w:r>
        <w:rPr>
          <w:rFonts w:hint="eastAsia" w:ascii="仿宋_GB2312"/>
          <w:spacing w:val="-4"/>
          <w:szCs w:val="32"/>
        </w:rPr>
        <w:t>。</w:t>
      </w:r>
    </w:p>
    <w:p>
      <w:pPr>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spacing w:val="-4"/>
          <w:szCs w:val="32"/>
        </w:rPr>
      </w:pPr>
      <w:r>
        <w:rPr>
          <w:rFonts w:hint="eastAsia" w:ascii="仿宋_GB2312" w:hAnsi="宋体"/>
          <w:spacing w:val="-4"/>
          <w:szCs w:val="32"/>
        </w:rPr>
        <w:t>（2）</w:t>
      </w:r>
      <w:r>
        <w:rPr>
          <w:rFonts w:hint="eastAsia" w:ascii="仿宋_GB2312"/>
          <w:spacing w:val="-4"/>
          <w:szCs w:val="32"/>
        </w:rPr>
        <w:t>协调驻军和武警部队参加抢险救灾，派出地震灾害紧急救援队等专业救援队伍。</w:t>
      </w:r>
      <w:r>
        <w:rPr>
          <w:rFonts w:ascii="仿宋_GB2312"/>
          <w:spacing w:val="-4"/>
          <w:szCs w:val="32"/>
        </w:rPr>
        <w:t>迅速组织抢救被压埋人员，并组织有关单位和人员开展自救互救</w:t>
      </w:r>
      <w:r>
        <w:rPr>
          <w:rFonts w:hint="eastAsia" w:ascii="仿宋_GB2312"/>
          <w:spacing w:val="-4"/>
          <w:szCs w:val="32"/>
        </w:rPr>
        <w:t>。</w:t>
      </w:r>
    </w:p>
    <w:p>
      <w:pPr>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hAnsi="宋体"/>
          <w:spacing w:val="-4"/>
          <w:szCs w:val="32"/>
        </w:rPr>
      </w:pPr>
      <w:r>
        <w:rPr>
          <w:rFonts w:hint="eastAsia" w:ascii="仿宋_GB2312" w:hAnsi="宋体"/>
          <w:spacing w:val="-4"/>
          <w:szCs w:val="32"/>
        </w:rPr>
        <w:t>（3）</w:t>
      </w:r>
      <w:r>
        <w:rPr>
          <w:rFonts w:ascii="仿宋_GB2312"/>
          <w:spacing w:val="-4"/>
          <w:szCs w:val="32"/>
        </w:rPr>
        <w:t>迅速组织实施紧急医疗救护，协调伤员的转移、接收与救治；开展卫生防疫，防范传染病疫情的发生</w:t>
      </w:r>
      <w:r>
        <w:rPr>
          <w:rFonts w:hint="eastAsia" w:ascii="仿宋_GB2312"/>
          <w:spacing w:val="-4"/>
          <w:szCs w:val="32"/>
        </w:rPr>
        <w:t>。</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spacing w:val="-4"/>
          <w:szCs w:val="32"/>
        </w:rPr>
      </w:pPr>
      <w:r>
        <w:rPr>
          <w:rFonts w:hint="eastAsia" w:ascii="仿宋_GB2312"/>
          <w:spacing w:val="-4"/>
          <w:szCs w:val="32"/>
        </w:rPr>
        <w:t>（4）</w:t>
      </w:r>
      <w:r>
        <w:rPr>
          <w:rFonts w:ascii="仿宋_GB2312"/>
          <w:spacing w:val="-4"/>
          <w:szCs w:val="32"/>
        </w:rPr>
        <w:t>迅速组织抢修毁损的公路、水利、供水、供电、供热、燃气、通信等基础设施</w:t>
      </w:r>
      <w:r>
        <w:rPr>
          <w:rFonts w:hint="eastAsia" w:ascii="仿宋_GB2312"/>
          <w:spacing w:val="-4"/>
          <w:szCs w:val="32"/>
        </w:rPr>
        <w:t>。</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spacing w:val="-4"/>
          <w:szCs w:val="32"/>
        </w:rPr>
      </w:pPr>
      <w:r>
        <w:rPr>
          <w:rFonts w:hint="eastAsia" w:ascii="仿宋_GB2312"/>
          <w:spacing w:val="-4"/>
          <w:szCs w:val="32"/>
        </w:rPr>
        <w:t>（5）</w:t>
      </w:r>
      <w:r>
        <w:rPr>
          <w:rFonts w:ascii="仿宋_GB2312"/>
          <w:spacing w:val="-4"/>
          <w:szCs w:val="32"/>
        </w:rPr>
        <w:t>迅速启用地震应急避难场所，设置临时避难场所和救济物资供应点，提供救济物品、临时住所，及时转移和安置受灾群众，保障灾民食品、饮用水等基本生活必需品；迅速启用救灾准备金和应急救灾物资，根据震情、灾情变化适时向社会征用救援物资、装备和工具</w:t>
      </w:r>
      <w:r>
        <w:rPr>
          <w:rFonts w:hint="eastAsia" w:ascii="仿宋_GB2312"/>
          <w:spacing w:val="-4"/>
          <w:szCs w:val="32"/>
        </w:rPr>
        <w:t>。</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spacing w:val="-4"/>
          <w:szCs w:val="32"/>
        </w:rPr>
      </w:pPr>
      <w:r>
        <w:rPr>
          <w:rFonts w:hint="eastAsia" w:ascii="仿宋_GB2312"/>
          <w:spacing w:val="-4"/>
          <w:szCs w:val="32"/>
        </w:rPr>
        <w:t>（6）</w:t>
      </w:r>
      <w:r>
        <w:rPr>
          <w:rFonts w:ascii="仿宋_GB2312"/>
          <w:spacing w:val="-4"/>
          <w:szCs w:val="32"/>
        </w:rPr>
        <w:t>迅速控制危险源，封锁危险场所，关闭人员密集场所，停止可能发生严重次生灾害的生产经营活动，划定可能引发次生灾害的危险区域和警戒区域，设置警戒标志，并采取紧急防控措施</w:t>
      </w:r>
      <w:r>
        <w:rPr>
          <w:rFonts w:hint="eastAsia" w:ascii="仿宋_GB2312"/>
          <w:spacing w:val="-4"/>
          <w:szCs w:val="32"/>
        </w:rPr>
        <w:t>。</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spacing w:val="-4"/>
          <w:szCs w:val="32"/>
        </w:rPr>
      </w:pPr>
      <w:r>
        <w:rPr>
          <w:rFonts w:hint="eastAsia" w:ascii="仿宋_GB2312"/>
          <w:spacing w:val="-4"/>
          <w:szCs w:val="32"/>
        </w:rPr>
        <w:t>（7）</w:t>
      </w:r>
      <w:r>
        <w:rPr>
          <w:rFonts w:ascii="仿宋_GB2312"/>
          <w:spacing w:val="-4"/>
          <w:szCs w:val="32"/>
        </w:rPr>
        <w:t>依法采取维持社会秩序、维护社会治安的紧急措施</w:t>
      </w:r>
      <w:r>
        <w:rPr>
          <w:rFonts w:hint="eastAsia" w:ascii="仿宋_GB2312"/>
          <w:spacing w:val="-4"/>
          <w:szCs w:val="32"/>
        </w:rPr>
        <w:t>、保护重点目标。</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spacing w:val="-4"/>
          <w:szCs w:val="32"/>
        </w:rPr>
      </w:pPr>
      <w:r>
        <w:rPr>
          <w:rFonts w:hint="eastAsia" w:ascii="仿宋_GB2312"/>
          <w:spacing w:val="-4"/>
          <w:szCs w:val="32"/>
        </w:rPr>
        <w:t>（8）</w:t>
      </w:r>
      <w:r>
        <w:rPr>
          <w:rFonts w:ascii="仿宋_GB2312"/>
          <w:spacing w:val="-4"/>
          <w:szCs w:val="32"/>
        </w:rPr>
        <w:t>组织动员社会组织、志愿者及社会公众参与地震应急与救援行动，积极开展灾后救助、心理援助等工作</w:t>
      </w:r>
      <w:r>
        <w:rPr>
          <w:rFonts w:hint="eastAsia" w:ascii="仿宋_GB2312"/>
          <w:spacing w:val="-4"/>
          <w:szCs w:val="32"/>
        </w:rPr>
        <w:t>。</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hAnsi="宋体"/>
          <w:spacing w:val="-4"/>
          <w:szCs w:val="32"/>
        </w:rPr>
      </w:pPr>
      <w:r>
        <w:rPr>
          <w:rFonts w:hint="eastAsia" w:ascii="仿宋_GB2312"/>
          <w:spacing w:val="-4"/>
          <w:szCs w:val="32"/>
        </w:rPr>
        <w:t>（9）组织</w:t>
      </w:r>
      <w:r>
        <w:rPr>
          <w:rFonts w:hint="eastAsia" w:ascii="仿宋_GB2312"/>
          <w:spacing w:val="-4"/>
          <w:szCs w:val="32"/>
          <w:lang w:eastAsia="zh-CN"/>
        </w:rPr>
        <w:t>镇</w:t>
      </w:r>
      <w:r>
        <w:rPr>
          <w:rFonts w:hint="eastAsia" w:ascii="仿宋_GB2312"/>
          <w:spacing w:val="-4"/>
          <w:szCs w:val="32"/>
        </w:rPr>
        <w:t>政府有关部门和有关</w:t>
      </w:r>
      <w:r>
        <w:rPr>
          <w:rFonts w:hint="eastAsia" w:ascii="仿宋_GB2312"/>
          <w:spacing w:val="-4"/>
          <w:szCs w:val="32"/>
          <w:lang w:eastAsia="zh-CN"/>
        </w:rPr>
        <w:t>村</w:t>
      </w:r>
      <w:r>
        <w:rPr>
          <w:rFonts w:hint="eastAsia" w:ascii="仿宋_GB2312"/>
          <w:spacing w:val="-4"/>
          <w:szCs w:val="32"/>
        </w:rPr>
        <w:t>（</w:t>
      </w:r>
      <w:r>
        <w:rPr>
          <w:rFonts w:hint="eastAsia" w:ascii="仿宋_GB2312"/>
          <w:spacing w:val="-4"/>
          <w:szCs w:val="32"/>
          <w:lang w:eastAsia="zh-CN"/>
        </w:rPr>
        <w:t>办事处</w:t>
      </w:r>
      <w:r>
        <w:rPr>
          <w:rFonts w:hint="eastAsia" w:ascii="仿宋_GB2312"/>
          <w:spacing w:val="-4"/>
          <w:szCs w:val="32"/>
        </w:rPr>
        <w:t>）对受灾地区进行抢险救援。</w:t>
      </w:r>
    </w:p>
    <w:p>
      <w:pPr>
        <w:pageBreakBefore w:val="0"/>
        <w:kinsoku/>
        <w:wordWrap/>
        <w:overflowPunct/>
        <w:topLinePunct w:val="0"/>
        <w:autoSpaceDE/>
        <w:autoSpaceDN/>
        <w:bidi w:val="0"/>
        <w:adjustRightInd/>
        <w:snapToGrid/>
        <w:spacing w:line="560" w:lineRule="exact"/>
        <w:ind w:firstLine="624" w:firstLineChars="200"/>
        <w:textAlignment w:val="auto"/>
        <w:rPr>
          <w:rFonts w:ascii="仿宋_GB2312" w:hAnsi="宋体"/>
          <w:spacing w:val="-4"/>
          <w:szCs w:val="32"/>
        </w:rPr>
      </w:pPr>
      <w:r>
        <w:rPr>
          <w:rFonts w:hint="eastAsia" w:ascii="仿宋_GB2312" w:hAnsi="宋体"/>
          <w:spacing w:val="-4"/>
          <w:szCs w:val="32"/>
        </w:rPr>
        <w:t>（10）</w:t>
      </w:r>
      <w:r>
        <w:rPr>
          <w:rFonts w:hint="eastAsia" w:ascii="仿宋_GB2312"/>
          <w:spacing w:val="-4"/>
          <w:szCs w:val="32"/>
        </w:rPr>
        <w:t>向</w:t>
      </w:r>
      <w:r>
        <w:rPr>
          <w:rFonts w:hint="eastAsia" w:ascii="仿宋_GB2312"/>
          <w:spacing w:val="-4"/>
          <w:szCs w:val="32"/>
          <w:lang w:eastAsia="zh-CN"/>
        </w:rPr>
        <w:t>县</w:t>
      </w:r>
      <w:r>
        <w:rPr>
          <w:rFonts w:hint="eastAsia" w:ascii="仿宋_GB2312"/>
          <w:spacing w:val="-4"/>
          <w:szCs w:val="32"/>
        </w:rPr>
        <w:t>抗震救灾指挥部报告震情、灾情和救灾工作进展，视情况请求</w:t>
      </w:r>
      <w:r>
        <w:rPr>
          <w:rFonts w:hint="eastAsia" w:ascii="仿宋_GB2312"/>
          <w:spacing w:val="-4"/>
          <w:szCs w:val="32"/>
          <w:lang w:eastAsia="zh-CN"/>
        </w:rPr>
        <w:t>县</w:t>
      </w:r>
      <w:r>
        <w:rPr>
          <w:rFonts w:hint="eastAsia" w:ascii="仿宋_GB2312"/>
          <w:spacing w:val="-4"/>
          <w:szCs w:val="32"/>
        </w:rPr>
        <w:t>政府支援。</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hint="eastAsia"/>
        </w:rPr>
      </w:pPr>
      <w:r>
        <w:rPr>
          <w:rFonts w:hint="eastAsia" w:ascii="仿宋_GB2312"/>
          <w:spacing w:val="-4"/>
          <w:szCs w:val="32"/>
        </w:rPr>
        <w:t>（11）</w:t>
      </w:r>
      <w:r>
        <w:t>适时召开新闻发布会，向社会公告震情、灾情以及地震应急与救援的动态信息</w:t>
      </w:r>
      <w:r>
        <w:rPr>
          <w:rFonts w:hint="eastAsia"/>
        </w:rPr>
        <w:t>。</w:t>
      </w:r>
    </w:p>
    <w:p>
      <w:pPr>
        <w:pStyle w:val="8"/>
        <w:pageBreakBefore w:val="0"/>
        <w:tabs>
          <w:tab w:val="left" w:pos="8241"/>
        </w:tabs>
        <w:kinsoku/>
        <w:wordWrap/>
        <w:overflowPunct/>
        <w:topLinePunct w:val="0"/>
        <w:autoSpaceDE/>
        <w:autoSpaceDN/>
        <w:bidi w:val="0"/>
        <w:adjustRightInd/>
        <w:snapToGrid/>
        <w:spacing w:after="0" w:line="560" w:lineRule="exact"/>
        <w:ind w:firstLine="630" w:firstLineChars="197"/>
        <w:textAlignment w:val="auto"/>
        <w:outlineLvl w:val="3"/>
        <w:rPr>
          <w:rFonts w:ascii="仿宋_GB2312" w:hAnsi="宋体" w:eastAsia="仿宋_GB2312"/>
          <w:sz w:val="32"/>
          <w:szCs w:val="32"/>
        </w:rPr>
      </w:pPr>
      <w:bookmarkStart w:id="136" w:name="_Toc320085855"/>
      <w:r>
        <w:rPr>
          <w:rFonts w:hint="eastAsia" w:ascii="仿宋_GB2312" w:hAnsi="宋体" w:eastAsia="仿宋_GB2312"/>
          <w:sz w:val="32"/>
          <w:szCs w:val="32"/>
          <w:lang w:val="en-US" w:eastAsia="zh-CN"/>
        </w:rPr>
        <w:t>5.2.4</w:t>
      </w:r>
      <w:r>
        <w:rPr>
          <w:rFonts w:hint="eastAsia" w:ascii="仿宋_GB2312" w:hAnsi="宋体" w:eastAsia="仿宋_GB2312"/>
          <w:sz w:val="32"/>
          <w:szCs w:val="32"/>
        </w:rPr>
        <w:t>应急处置</w:t>
      </w:r>
      <w:bookmarkEnd w:id="136"/>
    </w:p>
    <w:p>
      <w:pPr>
        <w:pageBreakBefore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spacing w:val="-4"/>
          <w:szCs w:val="32"/>
        </w:rPr>
      </w:pPr>
      <w:r>
        <w:rPr>
          <w:rFonts w:hint="eastAsia" w:ascii="仿宋_GB2312"/>
          <w:spacing w:val="-4"/>
          <w:szCs w:val="32"/>
        </w:rPr>
        <w:t>（1）紧急救援。消防救援大队立即组织消防救援队伍、社会救援队伍赶赴灾区开展生命搜救，抢救被压埋人员。</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spacing w:val="-4"/>
          <w:szCs w:val="32"/>
        </w:rPr>
      </w:pPr>
      <w:r>
        <w:rPr>
          <w:rFonts w:hint="eastAsia" w:ascii="仿宋_GB2312"/>
          <w:spacing w:val="-4"/>
          <w:szCs w:val="32"/>
          <w:lang w:eastAsia="zh-CN"/>
        </w:rPr>
        <w:t>镇</w:t>
      </w:r>
      <w:r>
        <w:rPr>
          <w:rFonts w:hint="eastAsia" w:ascii="仿宋_GB2312"/>
          <w:spacing w:val="-4"/>
          <w:szCs w:val="32"/>
        </w:rPr>
        <w:t>应急管理局按照有关救灾兵力调用规定，协调组织灾区附近应急救援队就近参加救援工作。</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eastAsia="仿宋_GB2312"/>
          <w:spacing w:val="-4"/>
          <w:szCs w:val="32"/>
          <w:lang w:eastAsia="zh-CN"/>
        </w:rPr>
      </w:pPr>
      <w:r>
        <w:rPr>
          <w:rFonts w:hint="eastAsia" w:ascii="仿宋_GB2312"/>
          <w:spacing w:val="-4"/>
          <w:szCs w:val="32"/>
        </w:rPr>
        <w:t>（2）医疗卫生救援。</w:t>
      </w:r>
      <w:r>
        <w:rPr>
          <w:rFonts w:hint="eastAsia"/>
        </w:rPr>
        <w:t>卫生院</w:t>
      </w:r>
      <w:r>
        <w:rPr>
          <w:rFonts w:hint="eastAsia" w:ascii="仿宋_GB2312"/>
          <w:spacing w:val="-4"/>
          <w:szCs w:val="32"/>
        </w:rPr>
        <w:t>组织灾区附近医疗卫生救援队伍赶赴灾区，开展医疗卫生救援工作；组织</w:t>
      </w:r>
      <w:r>
        <w:rPr>
          <w:rFonts w:hint="eastAsia" w:ascii="仿宋_GB2312"/>
          <w:spacing w:val="-4"/>
          <w:szCs w:val="32"/>
          <w:lang w:eastAsia="zh-CN"/>
        </w:rPr>
        <w:t>镇</w:t>
      </w:r>
      <w:r>
        <w:rPr>
          <w:rFonts w:hint="eastAsia" w:ascii="仿宋_GB2312"/>
          <w:spacing w:val="-4"/>
          <w:szCs w:val="32"/>
        </w:rPr>
        <w:t>内其他医疗卫生救援队伍集结待命，随时服从</w:t>
      </w:r>
      <w:r>
        <w:rPr>
          <w:rFonts w:hint="eastAsia" w:ascii="仿宋_GB2312"/>
          <w:spacing w:val="-4"/>
          <w:szCs w:val="32"/>
          <w:lang w:eastAsia="zh-CN"/>
        </w:rPr>
        <w:t>镇</w:t>
      </w:r>
      <w:r>
        <w:rPr>
          <w:rFonts w:hint="eastAsia" w:ascii="仿宋_GB2312"/>
          <w:spacing w:val="-4"/>
          <w:szCs w:val="32"/>
        </w:rPr>
        <w:t>抗震救灾指挥部派遣</w:t>
      </w:r>
      <w:r>
        <w:rPr>
          <w:rFonts w:hint="eastAsia" w:ascii="仿宋_GB2312"/>
          <w:spacing w:val="-4"/>
          <w:szCs w:val="32"/>
          <w:lang w:eastAsia="zh-CN"/>
        </w:rPr>
        <w:t>。</w:t>
      </w:r>
    </w:p>
    <w:p>
      <w:pPr>
        <w:pageBreakBefore w:val="0"/>
        <w:kinsoku/>
        <w:wordWrap/>
        <w:overflowPunct/>
        <w:topLinePunct w:val="0"/>
        <w:autoSpaceDE/>
        <w:autoSpaceDN/>
        <w:bidi w:val="0"/>
        <w:adjustRightInd/>
        <w:snapToGrid/>
        <w:spacing w:line="560" w:lineRule="exact"/>
        <w:ind w:firstLine="624" w:firstLineChars="200"/>
        <w:textAlignment w:val="auto"/>
        <w:rPr>
          <w:rFonts w:ascii="仿宋_GB2312"/>
          <w:spacing w:val="-4"/>
          <w:szCs w:val="32"/>
        </w:rPr>
      </w:pPr>
      <w:r>
        <w:rPr>
          <w:rFonts w:hint="eastAsia" w:ascii="仿宋_GB2312"/>
          <w:spacing w:val="-4"/>
          <w:szCs w:val="32"/>
        </w:rPr>
        <w:t>（3）人员安置。</w:t>
      </w:r>
      <w:r>
        <w:rPr>
          <w:rFonts w:hint="eastAsia" w:ascii="仿宋_GB2312"/>
          <w:spacing w:val="-4"/>
          <w:szCs w:val="32"/>
          <w:lang w:eastAsia="zh-CN"/>
        </w:rPr>
        <w:t>镇应急办、安监站</w:t>
      </w:r>
      <w:r>
        <w:rPr>
          <w:rFonts w:hint="eastAsia" w:ascii="仿宋_GB2312"/>
          <w:spacing w:val="-4"/>
          <w:szCs w:val="32"/>
        </w:rPr>
        <w:t>等部门向灾区紧急调运救灾帐篷、食品等生活必需品；</w:t>
      </w:r>
      <w:r>
        <w:rPr>
          <w:rFonts w:hint="eastAsia" w:ascii="仿宋_GB2312"/>
          <w:spacing w:val="-4"/>
          <w:szCs w:val="32"/>
          <w:lang w:eastAsia="zh-CN"/>
        </w:rPr>
        <w:t>镇应急办</w:t>
      </w:r>
      <w:r>
        <w:rPr>
          <w:rFonts w:hint="eastAsia" w:ascii="仿宋_GB2312"/>
          <w:spacing w:val="-4"/>
          <w:szCs w:val="32"/>
        </w:rPr>
        <w:t>指导</w:t>
      </w:r>
      <w:r>
        <w:rPr>
          <w:rFonts w:hint="eastAsia" w:ascii="仿宋_GB2312"/>
          <w:spacing w:val="-4"/>
          <w:szCs w:val="32"/>
          <w:lang w:eastAsia="zh-CN"/>
        </w:rPr>
        <w:t>村</w:t>
      </w:r>
      <w:r>
        <w:rPr>
          <w:rFonts w:hint="eastAsia" w:ascii="仿宋_GB2312"/>
          <w:spacing w:val="-4"/>
          <w:szCs w:val="32"/>
        </w:rPr>
        <w:t>（</w:t>
      </w:r>
      <w:r>
        <w:rPr>
          <w:rFonts w:hint="eastAsia" w:ascii="仿宋_GB2312"/>
          <w:spacing w:val="-4"/>
          <w:szCs w:val="32"/>
          <w:lang w:eastAsia="zh-CN"/>
        </w:rPr>
        <w:t>办事处</w:t>
      </w:r>
      <w:r>
        <w:rPr>
          <w:rFonts w:hint="eastAsia" w:ascii="仿宋_GB2312"/>
          <w:spacing w:val="-4"/>
          <w:szCs w:val="32"/>
        </w:rPr>
        <w:t>）政府启用地震应急避难场所，安置灾民，分发救灾物资。</w:t>
      </w:r>
    </w:p>
    <w:p>
      <w:pPr>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spacing w:val="-4"/>
          <w:szCs w:val="32"/>
        </w:rPr>
      </w:pPr>
      <w:r>
        <w:rPr>
          <w:rFonts w:hint="eastAsia" w:ascii="仿宋_GB2312"/>
          <w:spacing w:val="-4"/>
          <w:szCs w:val="32"/>
        </w:rPr>
        <w:t>（</w:t>
      </w:r>
      <w:r>
        <w:rPr>
          <w:rFonts w:hint="eastAsia" w:ascii="仿宋_GB2312"/>
          <w:spacing w:val="-4"/>
          <w:szCs w:val="32"/>
          <w:lang w:val="en-US" w:eastAsia="zh-CN"/>
        </w:rPr>
        <w:t>4</w:t>
      </w:r>
      <w:r>
        <w:rPr>
          <w:rFonts w:hint="eastAsia" w:ascii="仿宋_GB2312"/>
          <w:spacing w:val="-4"/>
          <w:szCs w:val="32"/>
        </w:rPr>
        <w:t>）交通运输。</w:t>
      </w:r>
      <w:r>
        <w:rPr>
          <w:rFonts w:hint="eastAsia"/>
        </w:rPr>
        <w:t>交警中队</w:t>
      </w:r>
      <w:r>
        <w:rPr>
          <w:rFonts w:hint="eastAsia" w:ascii="仿宋_GB2312"/>
          <w:spacing w:val="-4"/>
          <w:szCs w:val="32"/>
        </w:rPr>
        <w:t>迅速组织抢修交通设施，立即实施交通管制，开辟救灾绿色通道，组织救灾运输队伍，保证防震救灾运力需求。</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ascii="仿宋_GB2312"/>
          <w:spacing w:val="-4"/>
          <w:szCs w:val="32"/>
        </w:rPr>
      </w:pPr>
      <w:r>
        <w:rPr>
          <w:rFonts w:hint="eastAsia" w:ascii="仿宋_GB2312"/>
          <w:spacing w:val="-4"/>
          <w:szCs w:val="32"/>
        </w:rPr>
        <w:t>（</w:t>
      </w:r>
      <w:r>
        <w:rPr>
          <w:rFonts w:hint="eastAsia" w:ascii="仿宋_GB2312"/>
          <w:spacing w:val="-4"/>
          <w:szCs w:val="32"/>
          <w:lang w:val="en-US" w:eastAsia="zh-CN"/>
        </w:rPr>
        <w:t>5</w:t>
      </w:r>
      <w:r>
        <w:rPr>
          <w:rFonts w:hint="eastAsia" w:ascii="仿宋_GB2312"/>
          <w:spacing w:val="-4"/>
          <w:szCs w:val="32"/>
        </w:rPr>
        <w:t>）治安维护。</w:t>
      </w:r>
      <w:r>
        <w:rPr>
          <w:rFonts w:hint="eastAsia" w:ascii="仿宋_GB2312"/>
          <w:spacing w:val="-4"/>
          <w:szCs w:val="32"/>
          <w:lang w:eastAsia="zh-CN"/>
        </w:rPr>
        <w:t>派出所</w:t>
      </w:r>
      <w:r>
        <w:rPr>
          <w:rFonts w:hint="eastAsia" w:ascii="仿宋_GB2312"/>
          <w:spacing w:val="-4"/>
          <w:szCs w:val="32"/>
        </w:rPr>
        <w:t>指导灾区派出所加强社会治安管理和安全保卫工作。</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spacing w:val="-4"/>
          <w:szCs w:val="32"/>
        </w:rPr>
      </w:pPr>
      <w:r>
        <w:rPr>
          <w:rFonts w:hint="eastAsia" w:ascii="仿宋_GB2312"/>
          <w:spacing w:val="-4"/>
          <w:szCs w:val="32"/>
        </w:rPr>
        <w:t>（</w:t>
      </w:r>
      <w:r>
        <w:rPr>
          <w:rFonts w:hint="eastAsia" w:ascii="仿宋_GB2312"/>
          <w:spacing w:val="-4"/>
          <w:szCs w:val="32"/>
          <w:lang w:val="en-US" w:eastAsia="zh-CN"/>
        </w:rPr>
        <w:t>6</w:t>
      </w:r>
      <w:r>
        <w:rPr>
          <w:rFonts w:hint="eastAsia" w:ascii="仿宋_GB2312"/>
          <w:spacing w:val="-4"/>
          <w:szCs w:val="32"/>
        </w:rPr>
        <w:t>）新闻宣传。</w:t>
      </w:r>
      <w:r>
        <w:rPr>
          <w:rFonts w:hint="eastAsia" w:ascii="仿宋_GB2312"/>
          <w:spacing w:val="-4"/>
          <w:szCs w:val="32"/>
          <w:lang w:eastAsia="zh-CN"/>
        </w:rPr>
        <w:t>党政办</w:t>
      </w:r>
      <w:r>
        <w:rPr>
          <w:rFonts w:hint="eastAsia" w:ascii="仿宋_GB2312"/>
          <w:spacing w:val="-4"/>
          <w:szCs w:val="32"/>
        </w:rPr>
        <w:t>按职责分工适时召开新闻发布会，向社会公告震情、灾情以及地震应急救援的动态信息，及时掌握社会舆情，平息地震谣传、误传，保持社会稳定。</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spacing w:val="-4"/>
          <w:szCs w:val="32"/>
        </w:rPr>
      </w:pPr>
      <w:r>
        <w:rPr>
          <w:rFonts w:hint="eastAsia" w:ascii="仿宋_GB2312"/>
          <w:spacing w:val="-4"/>
          <w:szCs w:val="32"/>
        </w:rPr>
        <w:t>（</w:t>
      </w:r>
      <w:r>
        <w:rPr>
          <w:rFonts w:hint="eastAsia" w:ascii="仿宋_GB2312"/>
          <w:spacing w:val="-4"/>
          <w:szCs w:val="32"/>
          <w:lang w:val="en-US" w:eastAsia="zh-CN"/>
        </w:rPr>
        <w:t>7</w:t>
      </w:r>
      <w:r>
        <w:rPr>
          <w:rFonts w:hint="eastAsia" w:ascii="仿宋_GB2312"/>
          <w:spacing w:val="-4"/>
          <w:szCs w:val="32"/>
        </w:rPr>
        <w:t>）损失评估。</w:t>
      </w:r>
      <w:r>
        <w:rPr>
          <w:rFonts w:hint="eastAsia" w:ascii="仿宋_GB2312"/>
          <w:spacing w:val="-4"/>
          <w:szCs w:val="32"/>
          <w:lang w:eastAsia="zh-CN"/>
        </w:rPr>
        <w:t>财政所</w:t>
      </w:r>
      <w:r>
        <w:rPr>
          <w:rFonts w:hint="eastAsia" w:ascii="仿宋_GB2312"/>
          <w:spacing w:val="-4"/>
          <w:szCs w:val="32"/>
        </w:rPr>
        <w:t>指导灾区镇（办）政府对地震灾害进行调查和核实，快速评估地震灾害损失。</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spacing w:val="-4"/>
          <w:szCs w:val="32"/>
        </w:rPr>
      </w:pPr>
      <w:r>
        <w:rPr>
          <w:rFonts w:hint="eastAsia" w:ascii="仿宋_GB2312"/>
          <w:spacing w:val="-4"/>
          <w:szCs w:val="32"/>
        </w:rPr>
        <w:t>（</w:t>
      </w:r>
      <w:r>
        <w:rPr>
          <w:rFonts w:hint="eastAsia" w:ascii="仿宋_GB2312"/>
          <w:spacing w:val="-4"/>
          <w:szCs w:val="32"/>
          <w:lang w:val="en-US" w:eastAsia="zh-CN"/>
        </w:rPr>
        <w:t>8</w:t>
      </w:r>
      <w:r>
        <w:rPr>
          <w:rFonts w:hint="eastAsia" w:ascii="仿宋_GB2312"/>
          <w:spacing w:val="-4"/>
          <w:szCs w:val="32"/>
        </w:rPr>
        <w:t>）烈度评定。</w:t>
      </w:r>
      <w:r>
        <w:rPr>
          <w:rFonts w:hint="eastAsia" w:ascii="仿宋_GB2312"/>
          <w:spacing w:val="-4"/>
          <w:szCs w:val="32"/>
          <w:lang w:eastAsia="zh-CN"/>
        </w:rPr>
        <w:t>镇应急办</w:t>
      </w:r>
      <w:r>
        <w:rPr>
          <w:rFonts w:hint="eastAsia" w:ascii="仿宋_GB2312"/>
          <w:spacing w:val="-4"/>
          <w:szCs w:val="32"/>
        </w:rPr>
        <w:t>积极配合</w:t>
      </w:r>
      <w:r>
        <w:rPr>
          <w:rFonts w:hint="eastAsia" w:ascii="仿宋_GB2312"/>
          <w:spacing w:val="-4"/>
          <w:szCs w:val="32"/>
          <w:lang w:eastAsia="zh-CN"/>
        </w:rPr>
        <w:t>县</w:t>
      </w:r>
      <w:r>
        <w:rPr>
          <w:rFonts w:hint="eastAsia" w:ascii="仿宋_GB2312"/>
          <w:spacing w:val="-4"/>
          <w:szCs w:val="32"/>
        </w:rPr>
        <w:t>应急管理局组织开展地震烈度评定工作。</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ascii="仿宋_GB2312"/>
          <w:spacing w:val="-4"/>
          <w:szCs w:val="32"/>
        </w:rPr>
      </w:pPr>
      <w:r>
        <w:rPr>
          <w:rFonts w:hint="eastAsia" w:ascii="仿宋_GB2312"/>
          <w:spacing w:val="-4"/>
          <w:szCs w:val="32"/>
        </w:rPr>
        <w:t>（</w:t>
      </w:r>
      <w:r>
        <w:rPr>
          <w:rFonts w:hint="eastAsia" w:ascii="仿宋_GB2312"/>
          <w:spacing w:val="-4"/>
          <w:szCs w:val="32"/>
          <w:lang w:val="en-US" w:eastAsia="zh-CN"/>
        </w:rPr>
        <w:t>9</w:t>
      </w:r>
      <w:r>
        <w:rPr>
          <w:rFonts w:hint="eastAsia" w:ascii="仿宋_GB2312"/>
          <w:spacing w:val="-4"/>
          <w:szCs w:val="32"/>
        </w:rPr>
        <w:t>）</w:t>
      </w:r>
      <w:r>
        <w:rPr>
          <w:rFonts w:hint="eastAsia"/>
          <w:spacing w:val="-4"/>
        </w:rPr>
        <w:t>恢复生产。</w:t>
      </w:r>
      <w:bookmarkStart w:id="137" w:name="_Toc320085856"/>
      <w:r>
        <w:rPr>
          <w:rFonts w:hint="eastAsia" w:ascii="仿宋_GB2312"/>
          <w:spacing w:val="-4"/>
          <w:szCs w:val="32"/>
        </w:rPr>
        <w:t>有关部门（单位）按各自职责分工及时对受灾商贸、农业等工程建筑毁损情况进行调查、核实，落实扶持资金和物资、发放财产保险理赔资金，帮助灾区恢复生产和经营。</w:t>
      </w:r>
    </w:p>
    <w:bookmarkEnd w:id="137"/>
    <w:p>
      <w:pPr>
        <w:pStyle w:val="8"/>
        <w:keepNext w:val="0"/>
        <w:keepLines w:val="0"/>
        <w:pageBreakBefore w:val="0"/>
        <w:widowControl w:val="0"/>
        <w:tabs>
          <w:tab w:val="left" w:pos="8241"/>
        </w:tabs>
        <w:kinsoku/>
        <w:wordWrap/>
        <w:overflowPunct/>
        <w:topLinePunct w:val="0"/>
        <w:autoSpaceDE/>
        <w:autoSpaceDN/>
        <w:bidi w:val="0"/>
        <w:adjustRightInd/>
        <w:snapToGrid/>
        <w:spacing w:after="0" w:line="560" w:lineRule="exact"/>
        <w:ind w:firstLine="630" w:firstLineChars="197"/>
        <w:textAlignment w:val="auto"/>
        <w:outlineLvl w:val="3"/>
        <w:rPr>
          <w:rFonts w:ascii="仿宋_GB2312" w:hAnsi="宋体" w:eastAsia="仿宋_GB2312"/>
          <w:sz w:val="32"/>
          <w:szCs w:val="32"/>
        </w:rPr>
      </w:pPr>
      <w:bookmarkStart w:id="138" w:name="_Toc320085857"/>
      <w:r>
        <w:rPr>
          <w:rFonts w:hint="eastAsia" w:ascii="仿宋_GB2312" w:hAnsi="宋体" w:eastAsia="仿宋_GB2312"/>
          <w:sz w:val="32"/>
          <w:szCs w:val="32"/>
          <w:lang w:val="en-US" w:eastAsia="zh-CN"/>
        </w:rPr>
        <w:t>5.2.5</w:t>
      </w:r>
      <w:r>
        <w:rPr>
          <w:rFonts w:hint="eastAsia" w:ascii="仿宋_GB2312" w:hAnsi="宋体" w:eastAsia="仿宋_GB2312"/>
          <w:sz w:val="32"/>
          <w:szCs w:val="32"/>
        </w:rPr>
        <w:t>应急结束</w:t>
      </w:r>
      <w:bookmarkEnd w:id="138"/>
    </w:p>
    <w:p>
      <w:pPr>
        <w:pageBreakBefore w:val="0"/>
        <w:kinsoku/>
        <w:wordWrap/>
        <w:overflowPunct/>
        <w:topLinePunct w:val="0"/>
        <w:autoSpaceDE/>
        <w:autoSpaceDN/>
        <w:bidi w:val="0"/>
        <w:adjustRightInd/>
        <w:snapToGrid/>
        <w:spacing w:line="560" w:lineRule="exact"/>
        <w:ind w:firstLine="624" w:firstLineChars="200"/>
        <w:textAlignment w:val="auto"/>
        <w:rPr>
          <w:rFonts w:ascii="仿宋_GB2312" w:hAnsi="宋体"/>
          <w:spacing w:val="-4"/>
          <w:szCs w:val="32"/>
        </w:rPr>
      </w:pPr>
      <w:r>
        <w:rPr>
          <w:rFonts w:hint="eastAsia" w:ascii="仿宋_GB2312" w:hAnsi="宋体"/>
          <w:spacing w:val="-4"/>
          <w:szCs w:val="32"/>
        </w:rPr>
        <w:t>当地震灾害紧急处置工作基本完成、地震引发次生灾害后果基本消除或得到有效控制、震情趋势判断结果认为近期没有再次发生破坏性地震的可能、地震灾区生产生活和社会基本稳定时，</w:t>
      </w:r>
      <w:r>
        <w:rPr>
          <w:rFonts w:hint="eastAsia" w:ascii="仿宋_GB2312"/>
          <w:spacing w:val="-4"/>
          <w:szCs w:val="32"/>
          <w:lang w:eastAsia="zh-CN"/>
        </w:rPr>
        <w:t>镇应急办</w:t>
      </w:r>
      <w:r>
        <w:rPr>
          <w:rFonts w:hint="eastAsia" w:ascii="仿宋_GB2312"/>
          <w:spacing w:val="-4"/>
          <w:szCs w:val="32"/>
        </w:rPr>
        <w:t>向</w:t>
      </w:r>
      <w:r>
        <w:rPr>
          <w:rFonts w:hint="eastAsia" w:ascii="仿宋_GB2312"/>
          <w:spacing w:val="-4"/>
          <w:szCs w:val="32"/>
          <w:lang w:eastAsia="zh-CN"/>
        </w:rPr>
        <w:t>县、</w:t>
      </w:r>
      <w:r>
        <w:rPr>
          <w:rFonts w:hint="eastAsia" w:ascii="仿宋_GB2312"/>
          <w:spacing w:val="-4"/>
          <w:szCs w:val="32"/>
        </w:rPr>
        <w:t>市应急管理局提出建议，</w:t>
      </w:r>
      <w:r>
        <w:rPr>
          <w:rFonts w:hint="eastAsia" w:ascii="仿宋_GB2312" w:hAnsi="宋体"/>
          <w:spacing w:val="-4"/>
          <w:szCs w:val="32"/>
        </w:rPr>
        <w:t>市政府宣布应急期结束，</w:t>
      </w:r>
      <w:r>
        <w:rPr>
          <w:rFonts w:hint="eastAsia" w:ascii="仿宋_GB2312" w:hAnsi="宋体"/>
          <w:spacing w:val="-4"/>
          <w:szCs w:val="32"/>
          <w:lang w:eastAsia="zh-CN"/>
        </w:rPr>
        <w:t>镇</w:t>
      </w:r>
      <w:r>
        <w:rPr>
          <w:rFonts w:hint="eastAsia" w:ascii="仿宋_GB2312"/>
          <w:spacing w:val="-4"/>
          <w:szCs w:val="32"/>
        </w:rPr>
        <w:t>抗震救灾工作转入灾后恢复重建阶段。</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楷体_GB2312" w:hAnsi="宋体" w:eastAsia="楷体_GB2312"/>
          <w:szCs w:val="32"/>
        </w:rPr>
      </w:pPr>
      <w:bookmarkStart w:id="139" w:name="_Toc3293"/>
      <w:bookmarkStart w:id="140" w:name="_Toc6203"/>
      <w:bookmarkStart w:id="141" w:name="_Toc19077"/>
      <w:bookmarkStart w:id="142" w:name="_Toc320085858"/>
      <w:bookmarkStart w:id="143" w:name="_Toc18712"/>
      <w:bookmarkStart w:id="144" w:name="_Toc17413"/>
      <w:bookmarkStart w:id="145" w:name="_Toc31636"/>
      <w:bookmarkStart w:id="146" w:name="_Toc656"/>
      <w:bookmarkStart w:id="147" w:name="_Toc15176"/>
      <w:bookmarkStart w:id="148" w:name="_Toc32482"/>
      <w:bookmarkStart w:id="149" w:name="_Toc4088"/>
      <w:bookmarkStart w:id="150" w:name="_Toc3074"/>
      <w:r>
        <w:rPr>
          <w:rFonts w:hint="eastAsia" w:ascii="楷体_GB2312" w:hAnsi="宋体" w:eastAsia="楷体_GB2312"/>
          <w:szCs w:val="32"/>
          <w:lang w:val="en-US" w:eastAsia="zh-CN"/>
        </w:rPr>
        <w:t>5.3</w:t>
      </w:r>
      <w:r>
        <w:rPr>
          <w:rFonts w:hint="eastAsia" w:ascii="楷体_GB2312" w:hAnsi="宋体" w:eastAsia="楷体_GB2312"/>
          <w:szCs w:val="32"/>
        </w:rPr>
        <w:t>一般地震灾害应急响应</w:t>
      </w:r>
      <w:bookmarkEnd w:id="139"/>
      <w:bookmarkEnd w:id="140"/>
      <w:bookmarkEnd w:id="141"/>
      <w:bookmarkEnd w:id="142"/>
      <w:bookmarkEnd w:id="143"/>
      <w:bookmarkEnd w:id="144"/>
      <w:bookmarkEnd w:id="145"/>
      <w:bookmarkEnd w:id="146"/>
      <w:bookmarkEnd w:id="147"/>
      <w:bookmarkEnd w:id="148"/>
      <w:bookmarkEnd w:id="149"/>
      <w:bookmarkEnd w:id="150"/>
    </w:p>
    <w:p>
      <w:pPr>
        <w:pStyle w:val="8"/>
        <w:pageBreakBefore w:val="0"/>
        <w:tabs>
          <w:tab w:val="left" w:pos="8241"/>
        </w:tabs>
        <w:kinsoku/>
        <w:wordWrap/>
        <w:overflowPunct/>
        <w:topLinePunct w:val="0"/>
        <w:autoSpaceDE/>
        <w:autoSpaceDN/>
        <w:bidi w:val="0"/>
        <w:adjustRightInd/>
        <w:snapToGrid/>
        <w:spacing w:after="0" w:line="560" w:lineRule="exact"/>
        <w:ind w:firstLine="630" w:firstLineChars="197"/>
        <w:textAlignment w:val="auto"/>
        <w:outlineLvl w:val="3"/>
        <w:rPr>
          <w:rFonts w:ascii="仿宋_GB2312" w:hAnsi="宋体" w:eastAsia="仿宋_GB2312"/>
          <w:sz w:val="32"/>
          <w:szCs w:val="32"/>
        </w:rPr>
      </w:pPr>
      <w:bookmarkStart w:id="151" w:name="_Toc320085859"/>
      <w:r>
        <w:rPr>
          <w:rFonts w:hint="eastAsia" w:ascii="仿宋_GB2312" w:hAnsi="宋体" w:eastAsia="仿宋_GB2312"/>
          <w:sz w:val="32"/>
          <w:szCs w:val="32"/>
          <w:lang w:val="en-US" w:eastAsia="zh-CN"/>
        </w:rPr>
        <w:t>5.3.1</w:t>
      </w:r>
      <w:r>
        <w:rPr>
          <w:rFonts w:hint="eastAsia" w:ascii="仿宋_GB2312" w:hAnsi="宋体" w:eastAsia="仿宋_GB2312"/>
          <w:sz w:val="32"/>
          <w:szCs w:val="32"/>
        </w:rPr>
        <w:t>应急响应启动</w:t>
      </w:r>
      <w:bookmarkEnd w:id="151"/>
    </w:p>
    <w:p>
      <w:pPr>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hAnsi="宋体"/>
          <w:spacing w:val="-4"/>
          <w:szCs w:val="32"/>
        </w:rPr>
      </w:pPr>
      <w:r>
        <w:rPr>
          <w:rFonts w:hint="eastAsia" w:ascii="仿宋_GB2312" w:hAnsi="宋体"/>
          <w:spacing w:val="-4"/>
          <w:szCs w:val="32"/>
        </w:rPr>
        <w:t>（1）一般地震灾害发生后，</w:t>
      </w:r>
      <w:r>
        <w:rPr>
          <w:rFonts w:hint="eastAsia" w:ascii="仿宋_GB2312" w:hAnsi="宋体"/>
          <w:spacing w:val="-4"/>
          <w:szCs w:val="32"/>
          <w:lang w:eastAsia="zh-CN"/>
        </w:rPr>
        <w:t>镇</w:t>
      </w:r>
      <w:r>
        <w:rPr>
          <w:rFonts w:hint="eastAsia" w:ascii="仿宋_GB2312" w:hAnsi="宋体"/>
          <w:spacing w:val="-4"/>
          <w:szCs w:val="32"/>
        </w:rPr>
        <w:t>应急</w:t>
      </w:r>
      <w:r>
        <w:rPr>
          <w:rFonts w:hint="eastAsia" w:ascii="仿宋_GB2312" w:hAnsi="宋体"/>
          <w:spacing w:val="-4"/>
          <w:szCs w:val="32"/>
          <w:lang w:eastAsia="zh-CN"/>
        </w:rPr>
        <w:t>办</w:t>
      </w:r>
      <w:r>
        <w:rPr>
          <w:rFonts w:hint="eastAsia" w:ascii="仿宋_GB2312" w:hAnsi="宋体"/>
          <w:spacing w:val="-4"/>
          <w:szCs w:val="32"/>
        </w:rPr>
        <w:t>迅速将震情上报</w:t>
      </w:r>
      <w:r>
        <w:rPr>
          <w:rFonts w:hint="eastAsia" w:ascii="仿宋_GB2312" w:hAnsi="宋体"/>
          <w:spacing w:val="-4"/>
          <w:szCs w:val="32"/>
          <w:lang w:eastAsia="zh-CN"/>
        </w:rPr>
        <w:t>县</w:t>
      </w:r>
      <w:r>
        <w:rPr>
          <w:rFonts w:hint="eastAsia" w:ascii="仿宋_GB2312" w:hAnsi="宋体"/>
          <w:spacing w:val="-4"/>
          <w:szCs w:val="32"/>
        </w:rPr>
        <w:t>委、</w:t>
      </w:r>
      <w:r>
        <w:rPr>
          <w:rFonts w:hint="eastAsia" w:ascii="仿宋_GB2312" w:hAnsi="宋体"/>
          <w:spacing w:val="-4"/>
          <w:szCs w:val="32"/>
          <w:lang w:eastAsia="zh-CN"/>
        </w:rPr>
        <w:t>县</w:t>
      </w:r>
      <w:r>
        <w:rPr>
          <w:rFonts w:hint="eastAsia" w:ascii="仿宋_GB2312" w:hAnsi="宋体"/>
          <w:spacing w:val="-4"/>
          <w:szCs w:val="32"/>
        </w:rPr>
        <w:t>政府和</w:t>
      </w:r>
      <w:r>
        <w:rPr>
          <w:rFonts w:hint="eastAsia" w:ascii="仿宋_GB2312"/>
          <w:spacing w:val="-4"/>
          <w:szCs w:val="32"/>
        </w:rPr>
        <w:t>市应急管理局。</w:t>
      </w:r>
      <w:r>
        <w:rPr>
          <w:rFonts w:hint="eastAsia" w:ascii="仿宋_GB2312"/>
          <w:spacing w:val="-4"/>
          <w:szCs w:val="32"/>
          <w:lang w:eastAsia="zh-CN"/>
        </w:rPr>
        <w:t>镇</w:t>
      </w:r>
      <w:r>
        <w:rPr>
          <w:rFonts w:hint="eastAsia" w:ascii="仿宋_GB2312"/>
          <w:spacing w:val="-4"/>
          <w:szCs w:val="32"/>
        </w:rPr>
        <w:t>应急</w:t>
      </w:r>
      <w:r>
        <w:rPr>
          <w:rFonts w:hint="eastAsia" w:ascii="仿宋_GB2312"/>
          <w:spacing w:val="-4"/>
          <w:szCs w:val="32"/>
          <w:lang w:eastAsia="zh-CN"/>
        </w:rPr>
        <w:t>办</w:t>
      </w:r>
      <w:r>
        <w:rPr>
          <w:rFonts w:hint="eastAsia" w:ascii="仿宋_GB2312" w:hAnsi="宋体"/>
          <w:spacing w:val="-4"/>
          <w:szCs w:val="32"/>
        </w:rPr>
        <w:t>根据初判指标提出启动Ⅳ级应急响应建议。</w:t>
      </w:r>
    </w:p>
    <w:p>
      <w:pPr>
        <w:pageBreakBefore w:val="0"/>
        <w:kinsoku/>
        <w:wordWrap/>
        <w:overflowPunct/>
        <w:topLinePunct w:val="0"/>
        <w:autoSpaceDE/>
        <w:autoSpaceDN/>
        <w:bidi w:val="0"/>
        <w:adjustRightInd/>
        <w:snapToGrid/>
        <w:spacing w:line="560" w:lineRule="exact"/>
        <w:ind w:firstLine="624" w:firstLineChars="200"/>
        <w:textAlignment w:val="auto"/>
        <w:rPr>
          <w:rFonts w:ascii="仿宋_GB2312" w:hAnsi="宋体"/>
          <w:spacing w:val="-4"/>
          <w:szCs w:val="32"/>
        </w:rPr>
      </w:pPr>
      <w:r>
        <w:rPr>
          <w:rFonts w:hint="eastAsia" w:ascii="仿宋_GB2312" w:hAnsi="宋体"/>
          <w:spacing w:val="-4"/>
          <w:szCs w:val="32"/>
        </w:rPr>
        <w:t>（2）</w:t>
      </w:r>
      <w:r>
        <w:rPr>
          <w:rFonts w:hint="eastAsia" w:ascii="仿宋_GB2312" w:hAnsi="宋体"/>
          <w:spacing w:val="-4"/>
          <w:szCs w:val="32"/>
          <w:lang w:eastAsia="zh-CN"/>
        </w:rPr>
        <w:t>镇</w:t>
      </w:r>
      <w:r>
        <w:rPr>
          <w:rFonts w:hint="eastAsia" w:ascii="仿宋_GB2312" w:hAnsi="宋体"/>
          <w:spacing w:val="-4"/>
          <w:szCs w:val="32"/>
        </w:rPr>
        <w:t>政府启动Ⅳ级应急响应，由</w:t>
      </w:r>
      <w:r>
        <w:rPr>
          <w:rFonts w:hint="eastAsia" w:ascii="仿宋_GB2312" w:hAnsi="宋体"/>
          <w:spacing w:val="-4"/>
          <w:szCs w:val="32"/>
          <w:lang w:eastAsia="zh-CN"/>
        </w:rPr>
        <w:t>镇</w:t>
      </w:r>
      <w:r>
        <w:rPr>
          <w:rFonts w:hint="eastAsia" w:ascii="仿宋_GB2312" w:hAnsi="宋体"/>
          <w:spacing w:val="-4"/>
          <w:szCs w:val="32"/>
        </w:rPr>
        <w:t>抗震救灾指挥部办公室派出地震现场应急工作队。当发生4.0≤M＜4.5地震时，</w:t>
      </w:r>
      <w:r>
        <w:rPr>
          <w:rFonts w:hint="eastAsia" w:ascii="仿宋_GB2312" w:hAnsi="宋体"/>
          <w:spacing w:val="-4"/>
          <w:szCs w:val="32"/>
          <w:lang w:eastAsia="zh-CN"/>
        </w:rPr>
        <w:t>镇</w:t>
      </w:r>
      <w:r>
        <w:rPr>
          <w:rFonts w:hint="eastAsia" w:ascii="仿宋_GB2312" w:hAnsi="宋体"/>
          <w:spacing w:val="-4"/>
          <w:szCs w:val="32"/>
        </w:rPr>
        <w:t>应急</w:t>
      </w:r>
      <w:r>
        <w:rPr>
          <w:rFonts w:hint="eastAsia" w:ascii="仿宋_GB2312" w:hAnsi="宋体"/>
          <w:spacing w:val="-4"/>
          <w:szCs w:val="32"/>
          <w:lang w:eastAsia="zh-CN"/>
        </w:rPr>
        <w:t>办</w:t>
      </w:r>
      <w:r>
        <w:rPr>
          <w:rFonts w:hint="eastAsia" w:ascii="仿宋_GB2312" w:hAnsi="宋体"/>
          <w:spacing w:val="-4"/>
          <w:szCs w:val="32"/>
        </w:rPr>
        <w:t>组织开展地震现场震情监测与趋势会商、地震烈度评定等工作；当发生4.5≤M＜5.0地震时，</w:t>
      </w:r>
      <w:r>
        <w:rPr>
          <w:rFonts w:hint="eastAsia" w:ascii="仿宋_GB2312" w:hAnsi="宋体"/>
          <w:spacing w:val="-4"/>
          <w:szCs w:val="32"/>
          <w:lang w:eastAsia="zh-CN"/>
        </w:rPr>
        <w:t>镇</w:t>
      </w:r>
      <w:r>
        <w:rPr>
          <w:rFonts w:hint="eastAsia" w:ascii="仿宋_GB2312" w:hAnsi="宋体"/>
          <w:spacing w:val="-4"/>
          <w:szCs w:val="32"/>
        </w:rPr>
        <w:t>应急管理局组织开展灾情调查、人员转移安置、灾害损失评估等工作。</w:t>
      </w:r>
      <w:r>
        <w:rPr>
          <w:rFonts w:hint="eastAsia" w:ascii="仿宋_GB2312" w:hAnsi="宋体"/>
          <w:spacing w:val="-4"/>
          <w:szCs w:val="32"/>
          <w:lang w:eastAsia="zh-CN"/>
        </w:rPr>
        <w:t>镇</w:t>
      </w:r>
      <w:r>
        <w:rPr>
          <w:rFonts w:hint="eastAsia" w:ascii="仿宋_GB2312" w:hAnsi="宋体"/>
          <w:spacing w:val="-4"/>
          <w:szCs w:val="32"/>
        </w:rPr>
        <w:t>地震现场应急工作队协调相关部门指导灾区</w:t>
      </w:r>
      <w:r>
        <w:rPr>
          <w:rFonts w:hint="eastAsia" w:ascii="仿宋_GB2312" w:hAnsi="宋体"/>
          <w:spacing w:val="-4"/>
          <w:szCs w:val="32"/>
          <w:lang w:eastAsia="zh-CN"/>
        </w:rPr>
        <w:t>村</w:t>
      </w:r>
      <w:r>
        <w:rPr>
          <w:rFonts w:hint="eastAsia" w:ascii="仿宋_GB2312" w:hAnsi="宋体"/>
          <w:spacing w:val="-4"/>
          <w:szCs w:val="32"/>
        </w:rPr>
        <w:t>（</w:t>
      </w:r>
      <w:r>
        <w:rPr>
          <w:rFonts w:hint="eastAsia" w:ascii="仿宋_GB2312" w:hAnsi="宋体"/>
          <w:spacing w:val="-4"/>
          <w:szCs w:val="32"/>
          <w:lang w:eastAsia="zh-CN"/>
        </w:rPr>
        <w:t>办事处</w:t>
      </w:r>
      <w:r>
        <w:rPr>
          <w:rFonts w:hint="eastAsia" w:ascii="仿宋_GB2312" w:hAnsi="宋体"/>
          <w:spacing w:val="-4"/>
          <w:szCs w:val="32"/>
        </w:rPr>
        <w:t>）政府开展抗震救灾工作，维护社会稳定。</w:t>
      </w:r>
    </w:p>
    <w:p>
      <w:pPr>
        <w:pageBreakBefore w:val="0"/>
        <w:kinsoku/>
        <w:wordWrap/>
        <w:overflowPunct/>
        <w:topLinePunct w:val="0"/>
        <w:autoSpaceDE/>
        <w:autoSpaceDN/>
        <w:bidi w:val="0"/>
        <w:adjustRightInd/>
        <w:snapToGrid/>
        <w:spacing w:line="560" w:lineRule="exact"/>
        <w:ind w:firstLine="624" w:firstLineChars="200"/>
        <w:textAlignment w:val="auto"/>
        <w:rPr>
          <w:rFonts w:ascii="仿宋_GB2312" w:hAnsi="宋体"/>
          <w:spacing w:val="-4"/>
          <w:szCs w:val="32"/>
        </w:rPr>
      </w:pPr>
      <w:r>
        <w:rPr>
          <w:rFonts w:hint="eastAsia" w:ascii="仿宋_GB2312" w:hAnsi="宋体"/>
          <w:spacing w:val="-4"/>
          <w:szCs w:val="32"/>
        </w:rPr>
        <w:t>（3）一般地震灾害发生后，由</w:t>
      </w:r>
      <w:r>
        <w:rPr>
          <w:rFonts w:hint="eastAsia" w:ascii="仿宋_GB2312" w:hAnsi="宋体"/>
          <w:spacing w:val="-4"/>
          <w:szCs w:val="32"/>
          <w:lang w:eastAsia="zh-CN"/>
        </w:rPr>
        <w:t>村</w:t>
      </w:r>
      <w:r>
        <w:rPr>
          <w:rFonts w:hint="eastAsia" w:ascii="仿宋_GB2312" w:hAnsi="宋体"/>
          <w:spacing w:val="-4"/>
          <w:szCs w:val="32"/>
        </w:rPr>
        <w:t>（</w:t>
      </w:r>
      <w:r>
        <w:rPr>
          <w:rFonts w:hint="eastAsia" w:ascii="仿宋_GB2312" w:hAnsi="宋体"/>
          <w:spacing w:val="-4"/>
          <w:szCs w:val="32"/>
          <w:lang w:eastAsia="zh-CN"/>
        </w:rPr>
        <w:t>办事处</w:t>
      </w:r>
      <w:r>
        <w:rPr>
          <w:rFonts w:hint="eastAsia" w:ascii="仿宋_GB2312" w:hAnsi="宋体"/>
          <w:spacing w:val="-4"/>
          <w:szCs w:val="32"/>
        </w:rPr>
        <w:t>）政府抗震救灾指挥部领导、指挥和协调抗震救灾工作。</w:t>
      </w:r>
    </w:p>
    <w:p>
      <w:pPr>
        <w:pStyle w:val="8"/>
        <w:pageBreakBefore w:val="0"/>
        <w:tabs>
          <w:tab w:val="left" w:pos="8241"/>
        </w:tabs>
        <w:kinsoku/>
        <w:wordWrap/>
        <w:overflowPunct/>
        <w:topLinePunct w:val="0"/>
        <w:autoSpaceDE/>
        <w:autoSpaceDN/>
        <w:bidi w:val="0"/>
        <w:adjustRightInd/>
        <w:snapToGrid/>
        <w:spacing w:after="0" w:line="560" w:lineRule="exact"/>
        <w:ind w:firstLine="630" w:firstLineChars="197"/>
        <w:textAlignment w:val="auto"/>
        <w:outlineLvl w:val="3"/>
        <w:rPr>
          <w:rFonts w:ascii="仿宋_GB2312" w:hAnsi="宋体" w:eastAsia="仿宋_GB2312"/>
          <w:sz w:val="32"/>
          <w:szCs w:val="32"/>
        </w:rPr>
      </w:pPr>
      <w:bookmarkStart w:id="152" w:name="_Toc320085860"/>
      <w:r>
        <w:rPr>
          <w:rFonts w:hint="eastAsia" w:ascii="仿宋_GB2312" w:hAnsi="宋体" w:eastAsia="仿宋_GB2312"/>
          <w:sz w:val="32"/>
          <w:szCs w:val="32"/>
          <w:lang w:val="en-US" w:eastAsia="zh-CN"/>
        </w:rPr>
        <w:t>5.3.2</w:t>
      </w:r>
      <w:r>
        <w:rPr>
          <w:rFonts w:hint="eastAsia" w:ascii="仿宋_GB2312" w:hAnsi="宋体" w:eastAsia="仿宋_GB2312"/>
          <w:sz w:val="32"/>
          <w:szCs w:val="32"/>
        </w:rPr>
        <w:t>灾情收集与报送</w:t>
      </w:r>
      <w:bookmarkEnd w:id="152"/>
    </w:p>
    <w:p>
      <w:pPr>
        <w:pageBreakBefore w:val="0"/>
        <w:kinsoku/>
        <w:wordWrap/>
        <w:overflowPunct/>
        <w:topLinePunct w:val="0"/>
        <w:autoSpaceDE/>
        <w:autoSpaceDN/>
        <w:bidi w:val="0"/>
        <w:adjustRightInd/>
        <w:snapToGrid/>
        <w:spacing w:line="560" w:lineRule="exact"/>
        <w:ind w:firstLine="611" w:firstLineChars="196"/>
        <w:textAlignment w:val="auto"/>
        <w:rPr>
          <w:rFonts w:hint="eastAsia" w:ascii="仿宋_GB2312"/>
          <w:spacing w:val="-4"/>
          <w:szCs w:val="32"/>
        </w:rPr>
      </w:pPr>
      <w:r>
        <w:rPr>
          <w:rFonts w:hint="eastAsia" w:ascii="仿宋_GB2312"/>
          <w:spacing w:val="-4"/>
          <w:szCs w:val="32"/>
        </w:rPr>
        <w:t>（1）地震灾区</w:t>
      </w:r>
      <w:r>
        <w:rPr>
          <w:rFonts w:hint="eastAsia" w:ascii="仿宋_GB2312"/>
          <w:spacing w:val="-4"/>
          <w:szCs w:val="32"/>
          <w:lang w:eastAsia="zh-CN"/>
        </w:rPr>
        <w:t>村</w:t>
      </w:r>
      <w:r>
        <w:rPr>
          <w:rFonts w:hint="eastAsia" w:ascii="仿宋_GB2312"/>
          <w:spacing w:val="-4"/>
          <w:szCs w:val="32"/>
        </w:rPr>
        <w:t>（</w:t>
      </w:r>
      <w:r>
        <w:rPr>
          <w:rFonts w:hint="eastAsia" w:ascii="仿宋_GB2312"/>
          <w:spacing w:val="-4"/>
          <w:szCs w:val="32"/>
          <w:lang w:eastAsia="zh-CN"/>
        </w:rPr>
        <w:t>办事处</w:t>
      </w:r>
      <w:r>
        <w:rPr>
          <w:rFonts w:hint="eastAsia" w:ascii="仿宋_GB2312"/>
          <w:spacing w:val="-4"/>
          <w:szCs w:val="32"/>
        </w:rPr>
        <w:t>）政府应当及时向</w:t>
      </w:r>
      <w:r>
        <w:rPr>
          <w:rFonts w:hint="eastAsia" w:ascii="仿宋_GB2312"/>
          <w:spacing w:val="-4"/>
          <w:szCs w:val="32"/>
          <w:lang w:eastAsia="zh-CN"/>
        </w:rPr>
        <w:t>镇</w:t>
      </w:r>
      <w:r>
        <w:rPr>
          <w:rFonts w:hint="eastAsia" w:ascii="仿宋_GB2312"/>
          <w:spacing w:val="-4"/>
          <w:szCs w:val="32"/>
        </w:rPr>
        <w:t>政府及</w:t>
      </w:r>
      <w:r>
        <w:rPr>
          <w:rFonts w:hint="eastAsia" w:ascii="仿宋_GB2312"/>
          <w:spacing w:val="-4"/>
          <w:szCs w:val="32"/>
          <w:lang w:eastAsia="zh-CN"/>
        </w:rPr>
        <w:t>镇应急办</w:t>
      </w:r>
      <w:r>
        <w:rPr>
          <w:rFonts w:hint="eastAsia" w:ascii="仿宋_GB2312"/>
          <w:spacing w:val="-4"/>
          <w:szCs w:val="32"/>
        </w:rPr>
        <w:t>等部门报告震情、灾情等信息。</w:t>
      </w:r>
    </w:p>
    <w:p>
      <w:pPr>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hAnsi="宋体"/>
          <w:spacing w:val="-4"/>
          <w:szCs w:val="32"/>
        </w:rPr>
      </w:pPr>
      <w:r>
        <w:rPr>
          <w:rFonts w:hint="eastAsia" w:ascii="仿宋_GB2312" w:hAnsi="宋体"/>
          <w:spacing w:val="-4"/>
          <w:szCs w:val="32"/>
        </w:rPr>
        <w:t>（2）</w:t>
      </w:r>
      <w:r>
        <w:rPr>
          <w:rFonts w:hint="eastAsia" w:ascii="仿宋_GB2312" w:hAnsi="宋体"/>
          <w:spacing w:val="-4"/>
          <w:szCs w:val="32"/>
          <w:lang w:eastAsia="zh-CN"/>
        </w:rPr>
        <w:t>镇</w:t>
      </w:r>
      <w:r>
        <w:rPr>
          <w:rFonts w:hint="eastAsia" w:ascii="仿宋_GB2312" w:hAnsi="宋体"/>
          <w:spacing w:val="-4"/>
          <w:szCs w:val="32"/>
        </w:rPr>
        <w:t>应急</w:t>
      </w:r>
      <w:r>
        <w:rPr>
          <w:rFonts w:hint="eastAsia" w:ascii="仿宋_GB2312" w:hAnsi="宋体"/>
          <w:spacing w:val="-4"/>
          <w:szCs w:val="32"/>
          <w:lang w:eastAsia="zh-CN"/>
        </w:rPr>
        <w:t>办</w:t>
      </w:r>
      <w:r>
        <w:rPr>
          <w:rFonts w:hint="eastAsia" w:ascii="仿宋_GB2312" w:hAnsi="宋体"/>
          <w:spacing w:val="-4"/>
          <w:szCs w:val="32"/>
        </w:rPr>
        <w:t>及时收集灾情、社会舆情以及社会稳定情况，并报告</w:t>
      </w:r>
      <w:r>
        <w:rPr>
          <w:rFonts w:hint="eastAsia" w:ascii="仿宋_GB2312" w:hAnsi="宋体"/>
          <w:spacing w:val="-4"/>
          <w:szCs w:val="32"/>
          <w:lang w:eastAsia="zh-CN"/>
        </w:rPr>
        <w:t>县</w:t>
      </w:r>
      <w:r>
        <w:rPr>
          <w:rFonts w:hint="eastAsia" w:ascii="仿宋_GB2312" w:hAnsi="宋体"/>
          <w:spacing w:val="-4"/>
          <w:szCs w:val="32"/>
        </w:rPr>
        <w:t>政府、</w:t>
      </w:r>
      <w:r>
        <w:rPr>
          <w:rFonts w:hint="eastAsia" w:ascii="仿宋_GB2312" w:hAnsi="宋体"/>
          <w:spacing w:val="-4"/>
          <w:szCs w:val="32"/>
          <w:lang w:eastAsia="zh-CN"/>
        </w:rPr>
        <w:t>县</w:t>
      </w:r>
      <w:r>
        <w:rPr>
          <w:rFonts w:hint="eastAsia" w:ascii="仿宋_GB2312" w:hAnsi="宋体"/>
          <w:spacing w:val="-4"/>
          <w:szCs w:val="32"/>
        </w:rPr>
        <w:t>应急管理局。</w:t>
      </w:r>
    </w:p>
    <w:p>
      <w:pPr>
        <w:pStyle w:val="8"/>
        <w:pageBreakBefore w:val="0"/>
        <w:tabs>
          <w:tab w:val="left" w:pos="8241"/>
        </w:tabs>
        <w:kinsoku/>
        <w:wordWrap/>
        <w:overflowPunct/>
        <w:topLinePunct w:val="0"/>
        <w:autoSpaceDE/>
        <w:autoSpaceDN/>
        <w:bidi w:val="0"/>
        <w:adjustRightInd/>
        <w:snapToGrid/>
        <w:spacing w:after="0" w:line="560" w:lineRule="exact"/>
        <w:ind w:firstLine="630" w:firstLineChars="197"/>
        <w:textAlignment w:val="auto"/>
        <w:outlineLvl w:val="3"/>
        <w:rPr>
          <w:rFonts w:hint="eastAsia" w:ascii="仿宋_GB2312" w:hAnsi="宋体" w:eastAsia="仿宋_GB2312"/>
          <w:sz w:val="32"/>
          <w:szCs w:val="32"/>
        </w:rPr>
      </w:pPr>
      <w:bookmarkStart w:id="153" w:name="_Toc320085861"/>
      <w:r>
        <w:rPr>
          <w:rFonts w:hint="eastAsia" w:ascii="仿宋_GB2312" w:hAnsi="宋体" w:eastAsia="仿宋_GB2312"/>
          <w:sz w:val="32"/>
          <w:szCs w:val="32"/>
          <w:lang w:val="en-US" w:eastAsia="zh-CN"/>
        </w:rPr>
        <w:t>5.3.3</w:t>
      </w:r>
      <w:r>
        <w:rPr>
          <w:rFonts w:hint="eastAsia" w:ascii="仿宋_GB2312" w:hAnsi="宋体" w:eastAsia="仿宋_GB2312"/>
          <w:sz w:val="32"/>
          <w:szCs w:val="32"/>
        </w:rPr>
        <w:t>应急部署</w:t>
      </w:r>
    </w:p>
    <w:p>
      <w:pPr>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hAnsi="宋体"/>
          <w:spacing w:val="-4"/>
          <w:szCs w:val="32"/>
        </w:rPr>
      </w:pPr>
      <w:r>
        <w:rPr>
          <w:rFonts w:hint="eastAsia" w:ascii="仿宋_GB2312" w:hAnsi="宋体"/>
          <w:spacing w:val="-4"/>
          <w:szCs w:val="32"/>
          <w:lang w:eastAsia="zh-CN"/>
        </w:rPr>
        <w:t>（</w:t>
      </w:r>
      <w:r>
        <w:rPr>
          <w:rFonts w:hint="eastAsia" w:ascii="仿宋_GB2312" w:hAnsi="宋体"/>
          <w:spacing w:val="-4"/>
          <w:szCs w:val="32"/>
          <w:lang w:val="en-US" w:eastAsia="zh-CN"/>
        </w:rPr>
        <w:t>1</w:t>
      </w:r>
      <w:r>
        <w:rPr>
          <w:rFonts w:hint="eastAsia" w:ascii="仿宋_GB2312" w:hAnsi="宋体"/>
          <w:spacing w:val="-4"/>
          <w:szCs w:val="32"/>
          <w:lang w:eastAsia="zh-CN"/>
        </w:rPr>
        <w:t>）镇</w:t>
      </w:r>
      <w:r>
        <w:rPr>
          <w:rFonts w:hint="eastAsia" w:ascii="仿宋_GB2312" w:hAnsi="宋体"/>
          <w:spacing w:val="-4"/>
          <w:szCs w:val="32"/>
        </w:rPr>
        <w:t>抗震救灾指挥部召开紧急会议，部署防震救灾行动。</w:t>
      </w:r>
    </w:p>
    <w:p>
      <w:pPr>
        <w:pageBreakBefore w:val="0"/>
        <w:kinsoku/>
        <w:wordWrap/>
        <w:overflowPunct/>
        <w:topLinePunct w:val="0"/>
        <w:autoSpaceDE/>
        <w:autoSpaceDN/>
        <w:bidi w:val="0"/>
        <w:adjustRightInd/>
        <w:snapToGrid/>
        <w:spacing w:line="560" w:lineRule="exact"/>
        <w:ind w:firstLine="624" w:firstLineChars="200"/>
        <w:textAlignment w:val="auto"/>
        <w:rPr>
          <w:rFonts w:ascii="仿宋_GB2312"/>
          <w:spacing w:val="-4"/>
          <w:szCs w:val="32"/>
        </w:rPr>
      </w:pPr>
      <w:r>
        <w:rPr>
          <w:rFonts w:hint="eastAsia" w:ascii="仿宋_GB2312" w:hAnsi="宋体"/>
          <w:spacing w:val="-4"/>
          <w:szCs w:val="32"/>
        </w:rPr>
        <w:t>（2）</w:t>
      </w:r>
      <w:r>
        <w:rPr>
          <w:rFonts w:hint="eastAsia" w:ascii="仿宋_GB2312" w:hAnsi="宋体"/>
          <w:spacing w:val="-4"/>
          <w:szCs w:val="32"/>
          <w:lang w:eastAsia="zh-CN"/>
        </w:rPr>
        <w:t>镇</w:t>
      </w:r>
      <w:r>
        <w:rPr>
          <w:rFonts w:hint="eastAsia" w:ascii="仿宋_GB2312"/>
          <w:spacing w:val="-4"/>
          <w:szCs w:val="32"/>
        </w:rPr>
        <w:t>地震灾害紧急救援队、武警地震救援队、医疗救护队等集结待命；协调当地驻军和武警部队、消防部队就近参加防震救灾。</w:t>
      </w:r>
    </w:p>
    <w:p>
      <w:pPr>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hAnsi="宋体"/>
          <w:spacing w:val="-4"/>
          <w:szCs w:val="32"/>
        </w:rPr>
      </w:pPr>
      <w:r>
        <w:rPr>
          <w:rFonts w:hint="eastAsia" w:ascii="仿宋_GB2312" w:hAnsi="宋体"/>
          <w:spacing w:val="-4"/>
          <w:szCs w:val="32"/>
        </w:rPr>
        <w:t>（3）</w:t>
      </w:r>
      <w:r>
        <w:rPr>
          <w:rFonts w:hint="eastAsia" w:ascii="仿宋_GB2312" w:hAnsi="宋体"/>
          <w:spacing w:val="-4"/>
          <w:szCs w:val="32"/>
          <w:lang w:eastAsia="zh-CN"/>
        </w:rPr>
        <w:t>镇</w:t>
      </w:r>
      <w:r>
        <w:rPr>
          <w:rFonts w:hint="eastAsia" w:ascii="仿宋_GB2312" w:hAnsi="宋体"/>
          <w:spacing w:val="-4"/>
          <w:szCs w:val="32"/>
        </w:rPr>
        <w:t>政府有关部门（单位）实施对口支援。</w:t>
      </w:r>
    </w:p>
    <w:p>
      <w:pPr>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hAnsi="宋体"/>
          <w:spacing w:val="-4"/>
          <w:szCs w:val="32"/>
        </w:rPr>
      </w:pPr>
      <w:r>
        <w:rPr>
          <w:rFonts w:hint="eastAsia" w:ascii="仿宋_GB2312" w:hAnsi="宋体"/>
          <w:spacing w:val="-4"/>
          <w:szCs w:val="32"/>
        </w:rPr>
        <w:t>（4）向</w:t>
      </w:r>
      <w:r>
        <w:rPr>
          <w:rFonts w:hint="eastAsia" w:ascii="仿宋_GB2312" w:hAnsi="宋体"/>
          <w:spacing w:val="-4"/>
          <w:szCs w:val="32"/>
          <w:lang w:eastAsia="zh-CN"/>
        </w:rPr>
        <w:t>县</w:t>
      </w:r>
      <w:r>
        <w:rPr>
          <w:rFonts w:hint="eastAsia" w:ascii="仿宋_GB2312" w:hAnsi="宋体"/>
          <w:spacing w:val="-4"/>
          <w:szCs w:val="32"/>
        </w:rPr>
        <w:t>防震救灾指挥部办公室报告震情、灾情和地震应急处置工作情况。</w:t>
      </w:r>
    </w:p>
    <w:p>
      <w:pPr>
        <w:pageBreakBefore w:val="0"/>
        <w:kinsoku/>
        <w:wordWrap/>
        <w:overflowPunct/>
        <w:topLinePunct w:val="0"/>
        <w:autoSpaceDE/>
        <w:autoSpaceDN/>
        <w:bidi w:val="0"/>
        <w:adjustRightInd/>
        <w:snapToGrid/>
        <w:spacing w:line="560" w:lineRule="exact"/>
        <w:ind w:firstLine="624" w:firstLineChars="200"/>
        <w:textAlignment w:val="auto"/>
        <w:rPr>
          <w:rFonts w:ascii="仿宋_GB2312" w:hAnsi="宋体"/>
          <w:spacing w:val="-4"/>
          <w:szCs w:val="32"/>
        </w:rPr>
      </w:pPr>
      <w:r>
        <w:rPr>
          <w:rFonts w:hint="eastAsia" w:ascii="仿宋_GB2312" w:hAnsi="宋体"/>
          <w:spacing w:val="-4"/>
          <w:szCs w:val="32"/>
        </w:rPr>
        <w:t>（5）依法采取紧急措施，维持社会秩序、维护社会治安。</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ascii="仿宋_GB2312" w:hAnsi="宋体"/>
          <w:szCs w:val="32"/>
        </w:rPr>
      </w:pPr>
      <w:r>
        <w:rPr>
          <w:rFonts w:hint="eastAsia" w:ascii="仿宋_GB2312"/>
          <w:spacing w:val="-4"/>
          <w:szCs w:val="32"/>
        </w:rPr>
        <w:t>（6）</w:t>
      </w:r>
      <w:r>
        <w:t>适时召开新闻发布会，向社会公告震情、灾情以及地震应急与救援的动态信息</w:t>
      </w:r>
      <w:r>
        <w:rPr>
          <w:rFonts w:hint="eastAsia"/>
        </w:rPr>
        <w:t>。</w:t>
      </w:r>
    </w:p>
    <w:p>
      <w:pPr>
        <w:pStyle w:val="8"/>
        <w:pageBreakBefore w:val="0"/>
        <w:tabs>
          <w:tab w:val="left" w:pos="8241"/>
        </w:tabs>
        <w:kinsoku/>
        <w:wordWrap/>
        <w:overflowPunct/>
        <w:topLinePunct w:val="0"/>
        <w:autoSpaceDE/>
        <w:autoSpaceDN/>
        <w:bidi w:val="0"/>
        <w:adjustRightInd/>
        <w:snapToGrid/>
        <w:spacing w:after="0" w:line="560" w:lineRule="exact"/>
        <w:ind w:firstLine="630" w:firstLineChars="197"/>
        <w:textAlignment w:val="auto"/>
        <w:outlineLvl w:val="3"/>
        <w:rPr>
          <w:rFonts w:ascii="仿宋_GB2312" w:hAnsi="宋体" w:eastAsia="仿宋_GB2312"/>
          <w:sz w:val="32"/>
          <w:szCs w:val="32"/>
        </w:rPr>
      </w:pPr>
      <w:r>
        <w:rPr>
          <w:rFonts w:hint="eastAsia" w:ascii="仿宋_GB2312" w:hAnsi="宋体" w:eastAsia="仿宋_GB2312"/>
          <w:sz w:val="32"/>
          <w:szCs w:val="32"/>
          <w:lang w:val="en-US" w:eastAsia="zh-CN"/>
        </w:rPr>
        <w:t>5</w:t>
      </w:r>
      <w:r>
        <w:rPr>
          <w:rFonts w:hint="eastAsia" w:ascii="仿宋_GB2312" w:hAnsi="宋体" w:eastAsia="仿宋_GB2312"/>
          <w:sz w:val="32"/>
          <w:szCs w:val="32"/>
        </w:rPr>
        <w:t>.3.4  应急处置</w:t>
      </w:r>
      <w:bookmarkEnd w:id="153"/>
    </w:p>
    <w:p>
      <w:pPr>
        <w:pageBreakBefore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spacing w:val="-4"/>
          <w:szCs w:val="32"/>
        </w:rPr>
      </w:pPr>
      <w:r>
        <w:rPr>
          <w:rFonts w:hint="eastAsia" w:ascii="仿宋_GB2312"/>
          <w:spacing w:val="-4"/>
          <w:szCs w:val="32"/>
        </w:rPr>
        <w:t>（1）紧急救援。救援队伍赶赴灾区开展生命搜救，抢救被压埋人员。</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spacing w:val="-4"/>
          <w:szCs w:val="32"/>
        </w:rPr>
      </w:pPr>
    </w:p>
    <w:p>
      <w:pPr>
        <w:pageBreakBefore w:val="0"/>
        <w:kinsoku/>
        <w:wordWrap/>
        <w:overflowPunct/>
        <w:topLinePunct w:val="0"/>
        <w:autoSpaceDE/>
        <w:autoSpaceDN/>
        <w:bidi w:val="0"/>
        <w:adjustRightInd/>
        <w:snapToGrid/>
        <w:spacing w:line="560" w:lineRule="exact"/>
        <w:ind w:firstLine="624" w:firstLineChars="200"/>
        <w:jc w:val="left"/>
        <w:textAlignment w:val="auto"/>
        <w:rPr>
          <w:rFonts w:ascii="仿宋_GB2312"/>
          <w:spacing w:val="-4"/>
          <w:szCs w:val="32"/>
        </w:rPr>
      </w:pPr>
      <w:r>
        <w:rPr>
          <w:rFonts w:hint="eastAsia" w:ascii="仿宋_GB2312"/>
          <w:spacing w:val="-4"/>
          <w:szCs w:val="32"/>
        </w:rPr>
        <w:t>（2）医疗卫生救援。</w:t>
      </w:r>
      <w:r>
        <w:rPr>
          <w:rFonts w:hint="eastAsia" w:ascii="仿宋_GB2312"/>
          <w:spacing w:val="-4"/>
          <w:szCs w:val="32"/>
          <w:lang w:eastAsia="zh-CN"/>
        </w:rPr>
        <w:t>卫生所</w:t>
      </w:r>
      <w:r>
        <w:rPr>
          <w:rFonts w:hint="eastAsia" w:ascii="仿宋_GB2312"/>
          <w:spacing w:val="-4"/>
          <w:szCs w:val="32"/>
        </w:rPr>
        <w:t>组织灾区附近医疗卫生救援队伍赶赴灾区，开展医疗卫生救援工作；组织</w:t>
      </w:r>
      <w:r>
        <w:rPr>
          <w:rFonts w:hint="eastAsia" w:ascii="仿宋_GB2312"/>
          <w:spacing w:val="-4"/>
          <w:szCs w:val="32"/>
          <w:lang w:eastAsia="zh-CN"/>
        </w:rPr>
        <w:t>镇</w:t>
      </w:r>
      <w:r>
        <w:rPr>
          <w:rFonts w:hint="eastAsia" w:ascii="仿宋_GB2312"/>
          <w:spacing w:val="-4"/>
          <w:szCs w:val="32"/>
        </w:rPr>
        <w:t>内其他医疗卫生救援队伍集结待命，随时服从</w:t>
      </w:r>
      <w:r>
        <w:rPr>
          <w:rFonts w:hint="eastAsia" w:ascii="仿宋_GB2312"/>
          <w:spacing w:val="-4"/>
          <w:szCs w:val="32"/>
          <w:lang w:eastAsia="zh-CN"/>
        </w:rPr>
        <w:t>镇</w:t>
      </w:r>
      <w:r>
        <w:rPr>
          <w:rFonts w:hint="eastAsia" w:ascii="仿宋_GB2312"/>
          <w:spacing w:val="-4"/>
          <w:szCs w:val="32"/>
        </w:rPr>
        <w:t>抗震救灾指挥部派。</w:t>
      </w:r>
    </w:p>
    <w:p>
      <w:pPr>
        <w:pageBreakBefore w:val="0"/>
        <w:kinsoku/>
        <w:wordWrap/>
        <w:overflowPunct/>
        <w:topLinePunct w:val="0"/>
        <w:autoSpaceDE/>
        <w:autoSpaceDN/>
        <w:bidi w:val="0"/>
        <w:adjustRightInd/>
        <w:snapToGrid/>
        <w:spacing w:line="560" w:lineRule="exact"/>
        <w:ind w:firstLine="624" w:firstLineChars="200"/>
        <w:textAlignment w:val="auto"/>
        <w:rPr>
          <w:rFonts w:ascii="仿宋_GB2312"/>
          <w:spacing w:val="-4"/>
          <w:szCs w:val="32"/>
        </w:rPr>
      </w:pPr>
      <w:r>
        <w:rPr>
          <w:rFonts w:hint="eastAsia" w:ascii="仿宋_GB2312"/>
          <w:spacing w:val="-4"/>
          <w:szCs w:val="32"/>
        </w:rPr>
        <w:t>（3）人员安置。</w:t>
      </w:r>
      <w:r>
        <w:rPr>
          <w:rFonts w:hint="eastAsia" w:ascii="仿宋_GB2312"/>
          <w:spacing w:val="-4"/>
          <w:szCs w:val="32"/>
          <w:lang w:eastAsia="zh-CN"/>
        </w:rPr>
        <w:t>镇应急办</w:t>
      </w:r>
      <w:r>
        <w:rPr>
          <w:rFonts w:hint="eastAsia" w:ascii="仿宋_GB2312"/>
          <w:spacing w:val="-4"/>
          <w:szCs w:val="32"/>
        </w:rPr>
        <w:t>向灾区紧急调运救灾帐篷、食品等生活必需品；指导</w:t>
      </w:r>
      <w:r>
        <w:rPr>
          <w:rFonts w:hint="eastAsia" w:ascii="仿宋_GB2312"/>
          <w:spacing w:val="-4"/>
          <w:szCs w:val="32"/>
          <w:lang w:eastAsia="zh-CN"/>
        </w:rPr>
        <w:t>村</w:t>
      </w:r>
      <w:r>
        <w:rPr>
          <w:rFonts w:hint="eastAsia" w:ascii="仿宋_GB2312"/>
          <w:spacing w:val="-4"/>
          <w:szCs w:val="32"/>
        </w:rPr>
        <w:t>（</w:t>
      </w:r>
      <w:r>
        <w:rPr>
          <w:rFonts w:hint="eastAsia" w:ascii="仿宋_GB2312"/>
          <w:spacing w:val="-4"/>
          <w:szCs w:val="32"/>
          <w:lang w:eastAsia="zh-CN"/>
        </w:rPr>
        <w:t>办事处</w:t>
      </w:r>
      <w:r>
        <w:rPr>
          <w:rFonts w:hint="eastAsia" w:ascii="仿宋_GB2312"/>
          <w:spacing w:val="-4"/>
          <w:szCs w:val="32"/>
        </w:rPr>
        <w:t>）政府启用地震应急避难场所，安置灾民，分发救灾物资。</w:t>
      </w:r>
    </w:p>
    <w:p>
      <w:pPr>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spacing w:val="-4"/>
          <w:szCs w:val="32"/>
        </w:rPr>
      </w:pPr>
      <w:r>
        <w:rPr>
          <w:rFonts w:hint="eastAsia" w:ascii="仿宋_GB2312"/>
          <w:spacing w:val="-4"/>
          <w:szCs w:val="32"/>
        </w:rPr>
        <w:t>（</w:t>
      </w:r>
      <w:r>
        <w:rPr>
          <w:rFonts w:hint="eastAsia" w:ascii="仿宋_GB2312"/>
          <w:spacing w:val="-4"/>
          <w:szCs w:val="32"/>
          <w:lang w:val="en-US" w:eastAsia="zh-CN"/>
        </w:rPr>
        <w:t>4</w:t>
      </w:r>
      <w:r>
        <w:rPr>
          <w:rFonts w:hint="eastAsia" w:ascii="仿宋_GB2312"/>
          <w:spacing w:val="-4"/>
          <w:szCs w:val="32"/>
        </w:rPr>
        <w:t>）交通运输。</w:t>
      </w:r>
      <w:r>
        <w:rPr>
          <w:rFonts w:hint="eastAsia" w:ascii="仿宋_GB2312"/>
          <w:spacing w:val="-4"/>
          <w:szCs w:val="32"/>
          <w:lang w:eastAsia="zh-CN"/>
        </w:rPr>
        <w:t>交警中队</w:t>
      </w:r>
      <w:r>
        <w:rPr>
          <w:rFonts w:hint="eastAsia" w:ascii="仿宋_GB2312"/>
          <w:spacing w:val="-4"/>
          <w:szCs w:val="32"/>
        </w:rPr>
        <w:t>迅速组织抢修交通设施，立即实施交通管制，开辟救灾绿色通道，组织救灾运输队伍，保证防震救灾运力需求。</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ascii="仿宋_GB2312"/>
          <w:spacing w:val="-4"/>
          <w:szCs w:val="32"/>
        </w:rPr>
      </w:pPr>
      <w:r>
        <w:rPr>
          <w:rFonts w:hint="eastAsia" w:ascii="仿宋_GB2312"/>
          <w:spacing w:val="-4"/>
          <w:szCs w:val="32"/>
        </w:rPr>
        <w:t>（</w:t>
      </w:r>
      <w:r>
        <w:rPr>
          <w:rFonts w:hint="eastAsia" w:ascii="仿宋_GB2312"/>
          <w:spacing w:val="-4"/>
          <w:szCs w:val="32"/>
          <w:lang w:val="en-US" w:eastAsia="zh-CN"/>
        </w:rPr>
        <w:t>5</w:t>
      </w:r>
      <w:r>
        <w:rPr>
          <w:rFonts w:hint="eastAsia" w:ascii="仿宋_GB2312"/>
          <w:spacing w:val="-4"/>
          <w:szCs w:val="32"/>
        </w:rPr>
        <w:t>）治安维护。</w:t>
      </w:r>
      <w:r>
        <w:rPr>
          <w:rFonts w:hint="eastAsia" w:ascii="仿宋_GB2312"/>
          <w:spacing w:val="-4"/>
          <w:szCs w:val="32"/>
          <w:lang w:eastAsia="zh-CN"/>
        </w:rPr>
        <w:t>派出所指</w:t>
      </w:r>
      <w:r>
        <w:rPr>
          <w:rFonts w:hint="eastAsia" w:ascii="仿宋_GB2312"/>
          <w:spacing w:val="-4"/>
          <w:szCs w:val="32"/>
        </w:rPr>
        <w:t>导灾区公安加强社会治安管理和安全保卫工作。</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spacing w:val="-4"/>
          <w:szCs w:val="32"/>
        </w:rPr>
      </w:pPr>
      <w:r>
        <w:rPr>
          <w:rFonts w:hint="eastAsia" w:ascii="仿宋_GB2312"/>
          <w:spacing w:val="-4"/>
          <w:szCs w:val="32"/>
        </w:rPr>
        <w:t>（</w:t>
      </w:r>
      <w:r>
        <w:rPr>
          <w:rFonts w:hint="eastAsia" w:ascii="仿宋_GB2312"/>
          <w:spacing w:val="-4"/>
          <w:szCs w:val="32"/>
          <w:lang w:val="en-US" w:eastAsia="zh-CN"/>
        </w:rPr>
        <w:t>6</w:t>
      </w:r>
      <w:r>
        <w:rPr>
          <w:rFonts w:hint="eastAsia" w:ascii="仿宋_GB2312"/>
          <w:spacing w:val="-4"/>
          <w:szCs w:val="32"/>
        </w:rPr>
        <w:t>）损失评估。</w:t>
      </w:r>
      <w:r>
        <w:rPr>
          <w:rFonts w:hint="eastAsia" w:ascii="仿宋_GB2312"/>
          <w:spacing w:val="-4"/>
          <w:szCs w:val="32"/>
          <w:lang w:eastAsia="zh-CN"/>
        </w:rPr>
        <w:t>财政所</w:t>
      </w:r>
      <w:r>
        <w:rPr>
          <w:rFonts w:hint="eastAsia" w:ascii="仿宋_GB2312"/>
          <w:spacing w:val="-4"/>
          <w:szCs w:val="32"/>
        </w:rPr>
        <w:t>对地震灾害进行调查和核实，快速评估地震灾害损失。</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spacing w:val="-4"/>
          <w:szCs w:val="32"/>
        </w:rPr>
      </w:pPr>
      <w:r>
        <w:rPr>
          <w:rFonts w:hint="eastAsia" w:ascii="仿宋_GB2312"/>
          <w:spacing w:val="-4"/>
          <w:szCs w:val="32"/>
        </w:rPr>
        <w:t>（</w:t>
      </w:r>
      <w:r>
        <w:rPr>
          <w:rFonts w:hint="eastAsia" w:ascii="仿宋_GB2312"/>
          <w:spacing w:val="-4"/>
          <w:szCs w:val="32"/>
          <w:lang w:val="en-US" w:eastAsia="zh-CN"/>
        </w:rPr>
        <w:t>7</w:t>
      </w:r>
      <w:r>
        <w:rPr>
          <w:rFonts w:hint="eastAsia" w:ascii="仿宋_GB2312"/>
          <w:spacing w:val="-4"/>
          <w:szCs w:val="32"/>
        </w:rPr>
        <w:t>）烈度评定。积极配合</w:t>
      </w:r>
      <w:r>
        <w:rPr>
          <w:rFonts w:hint="eastAsia" w:ascii="仿宋_GB2312"/>
          <w:spacing w:val="-4"/>
          <w:szCs w:val="32"/>
          <w:lang w:eastAsia="zh-CN"/>
        </w:rPr>
        <w:t>县</w:t>
      </w:r>
      <w:r>
        <w:rPr>
          <w:rFonts w:hint="eastAsia" w:ascii="仿宋_GB2312"/>
          <w:spacing w:val="-4"/>
          <w:szCs w:val="32"/>
        </w:rPr>
        <w:t>应急管理局组织开展地震烈度评定</w:t>
      </w:r>
      <w:r>
        <w:rPr>
          <w:rFonts w:hint="eastAsia" w:ascii="仿宋_GB2312"/>
          <w:spacing w:val="-4"/>
          <w:szCs w:val="32"/>
          <w:lang w:eastAsia="zh-CN"/>
        </w:rPr>
        <w:t>的</w:t>
      </w:r>
      <w:r>
        <w:rPr>
          <w:rFonts w:hint="eastAsia" w:ascii="仿宋_GB2312"/>
          <w:spacing w:val="-4"/>
          <w:szCs w:val="32"/>
        </w:rPr>
        <w:t>工作。</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ascii="仿宋_GB2312" w:hAnsi="宋体"/>
          <w:spacing w:val="-4"/>
          <w:szCs w:val="32"/>
        </w:rPr>
      </w:pPr>
      <w:r>
        <w:rPr>
          <w:rFonts w:hint="eastAsia" w:ascii="仿宋_GB2312"/>
          <w:spacing w:val="-4"/>
          <w:szCs w:val="32"/>
        </w:rPr>
        <w:t>（</w:t>
      </w:r>
      <w:r>
        <w:rPr>
          <w:rFonts w:hint="eastAsia" w:ascii="仿宋_GB2312"/>
          <w:spacing w:val="-4"/>
          <w:szCs w:val="32"/>
          <w:lang w:val="en-US" w:eastAsia="zh-CN"/>
        </w:rPr>
        <w:t>8</w:t>
      </w:r>
      <w:r>
        <w:rPr>
          <w:rFonts w:hint="eastAsia" w:ascii="仿宋_GB2312"/>
          <w:spacing w:val="-4"/>
          <w:szCs w:val="32"/>
        </w:rPr>
        <w:t>）</w:t>
      </w:r>
      <w:r>
        <w:rPr>
          <w:rFonts w:hint="eastAsia"/>
          <w:spacing w:val="-4"/>
        </w:rPr>
        <w:t>恢复生产。</w:t>
      </w:r>
      <w:r>
        <w:rPr>
          <w:rFonts w:hint="eastAsia" w:ascii="仿宋_GB2312"/>
          <w:spacing w:val="-4"/>
          <w:szCs w:val="32"/>
        </w:rPr>
        <w:t>有关部门（单位）按各自职责分工及时对受灾商贸、农业等工程建筑毁损情况进行调查、核实，落实扶持资金和物资、发放财产保险理赔资金，帮助灾区恢复生产和经营。</w:t>
      </w:r>
    </w:p>
    <w:p>
      <w:pPr>
        <w:pStyle w:val="8"/>
        <w:pageBreakBefore w:val="0"/>
        <w:tabs>
          <w:tab w:val="left" w:pos="8241"/>
        </w:tabs>
        <w:kinsoku/>
        <w:wordWrap/>
        <w:overflowPunct/>
        <w:topLinePunct w:val="0"/>
        <w:autoSpaceDE/>
        <w:autoSpaceDN/>
        <w:bidi w:val="0"/>
        <w:adjustRightInd/>
        <w:snapToGrid/>
        <w:spacing w:after="0" w:line="560" w:lineRule="exact"/>
        <w:ind w:firstLine="630" w:firstLineChars="197"/>
        <w:textAlignment w:val="auto"/>
        <w:outlineLvl w:val="3"/>
        <w:rPr>
          <w:rFonts w:ascii="仿宋_GB2312" w:hAnsi="宋体" w:eastAsia="仿宋_GB2312"/>
          <w:sz w:val="32"/>
          <w:szCs w:val="32"/>
        </w:rPr>
      </w:pPr>
      <w:bookmarkStart w:id="154" w:name="_Toc320085863"/>
      <w:r>
        <w:rPr>
          <w:rFonts w:hint="eastAsia" w:ascii="仿宋_GB2312" w:hAnsi="宋体" w:eastAsia="仿宋_GB2312"/>
          <w:sz w:val="32"/>
          <w:szCs w:val="32"/>
          <w:lang w:val="en-US" w:eastAsia="zh-CN"/>
        </w:rPr>
        <w:t>5.3.5</w:t>
      </w:r>
      <w:r>
        <w:rPr>
          <w:rFonts w:hint="eastAsia" w:ascii="仿宋_GB2312" w:hAnsi="宋体" w:eastAsia="仿宋_GB2312"/>
          <w:sz w:val="32"/>
          <w:szCs w:val="32"/>
        </w:rPr>
        <w:t>应急结束</w:t>
      </w:r>
      <w:bookmarkEnd w:id="154"/>
    </w:p>
    <w:p>
      <w:pPr>
        <w:pageBreakBefore w:val="0"/>
        <w:kinsoku/>
        <w:wordWrap/>
        <w:overflowPunct/>
        <w:topLinePunct w:val="0"/>
        <w:autoSpaceDE/>
        <w:autoSpaceDN/>
        <w:bidi w:val="0"/>
        <w:adjustRightInd/>
        <w:snapToGrid/>
        <w:spacing w:line="560" w:lineRule="exact"/>
        <w:ind w:firstLine="624" w:firstLineChars="200"/>
        <w:textAlignment w:val="auto"/>
        <w:rPr>
          <w:rFonts w:hint="eastAsia"/>
          <w:szCs w:val="32"/>
        </w:rPr>
      </w:pPr>
      <w:r>
        <w:rPr>
          <w:rFonts w:hint="eastAsia" w:ascii="仿宋_GB2312" w:hAnsi="宋体"/>
          <w:spacing w:val="-4"/>
          <w:szCs w:val="32"/>
        </w:rPr>
        <w:t>地震灾害紧急处置工作完成，</w:t>
      </w:r>
      <w:r>
        <w:rPr>
          <w:rFonts w:hint="eastAsia" w:ascii="仿宋_GB2312"/>
          <w:spacing w:val="-4"/>
          <w:szCs w:val="32"/>
        </w:rPr>
        <w:t>震情趋势判断结果认为近期没有再发生破坏性地震的可能</w:t>
      </w:r>
      <w:r>
        <w:rPr>
          <w:rFonts w:hint="eastAsia" w:ascii="仿宋_GB2312" w:hAnsi="宋体"/>
          <w:spacing w:val="-4"/>
          <w:szCs w:val="32"/>
        </w:rPr>
        <w:t>，灾区社会秩序恢复正常，</w:t>
      </w:r>
      <w:r>
        <w:rPr>
          <w:rFonts w:hint="eastAsia" w:ascii="仿宋_GB2312" w:hAnsi="宋体"/>
          <w:spacing w:val="-4"/>
          <w:szCs w:val="32"/>
          <w:lang w:eastAsia="zh-CN"/>
        </w:rPr>
        <w:t>县</w:t>
      </w:r>
      <w:r>
        <w:rPr>
          <w:rFonts w:hint="eastAsia" w:ascii="仿宋_GB2312" w:hAnsi="宋体"/>
          <w:spacing w:val="-4"/>
          <w:szCs w:val="32"/>
        </w:rPr>
        <w:t>政府宣布应急期结束</w:t>
      </w:r>
      <w:r>
        <w:rPr>
          <w:rFonts w:hint="eastAsia" w:ascii="仿宋_GB2312" w:hAnsi="宋体"/>
          <w:spacing w:val="-4"/>
          <w:szCs w:val="32"/>
          <w:lang w:eastAsia="zh-CN"/>
        </w:rPr>
        <w:t>，镇</w:t>
      </w:r>
      <w:r>
        <w:rPr>
          <w:rFonts w:hint="eastAsia" w:ascii="仿宋_GB2312"/>
          <w:spacing w:val="-4"/>
          <w:szCs w:val="32"/>
        </w:rPr>
        <w:t>抗震救灾工作转入灾后恢复重建阶段</w:t>
      </w:r>
      <w:r>
        <w:rPr>
          <w:rFonts w:hint="eastAsia" w:ascii="仿宋_GB2312" w:hAnsi="宋体"/>
          <w:spacing w:val="-4"/>
          <w:szCs w:val="32"/>
        </w:rPr>
        <w:t>。</w:t>
      </w:r>
    </w:p>
    <w:p>
      <w:pPr>
        <w:pStyle w:val="8"/>
        <w:pageBreakBefore w:val="0"/>
        <w:tabs>
          <w:tab w:val="left" w:pos="8241"/>
        </w:tabs>
        <w:kinsoku/>
        <w:wordWrap/>
        <w:overflowPunct/>
        <w:topLinePunct w:val="0"/>
        <w:autoSpaceDE/>
        <w:autoSpaceDN/>
        <w:bidi w:val="0"/>
        <w:adjustRightInd/>
        <w:snapToGrid/>
        <w:spacing w:after="0" w:line="560" w:lineRule="exact"/>
        <w:ind w:firstLine="624" w:firstLineChars="200"/>
        <w:textAlignment w:val="auto"/>
        <w:outlineLvl w:val="0"/>
        <w:rPr>
          <w:rFonts w:ascii="黑体" w:hAnsi="宋体" w:eastAsia="黑体"/>
          <w:spacing w:val="-4"/>
          <w:sz w:val="32"/>
          <w:szCs w:val="32"/>
        </w:rPr>
      </w:pPr>
      <w:bookmarkStart w:id="155" w:name="_Toc9601"/>
      <w:bookmarkStart w:id="156" w:name="_Toc25731"/>
      <w:bookmarkStart w:id="157" w:name="_Toc13973"/>
      <w:bookmarkStart w:id="158" w:name="_Toc16665"/>
      <w:bookmarkStart w:id="159" w:name="_Toc28949"/>
      <w:bookmarkStart w:id="160" w:name="_Toc14433"/>
      <w:bookmarkStart w:id="161" w:name="_Toc3980"/>
      <w:bookmarkStart w:id="162" w:name="_Toc6863"/>
      <w:bookmarkStart w:id="163" w:name="_Toc8761"/>
      <w:bookmarkStart w:id="164" w:name="_Toc317668462"/>
      <w:bookmarkStart w:id="165" w:name="_Toc29462"/>
      <w:bookmarkStart w:id="166" w:name="_Toc3903"/>
      <w:r>
        <w:rPr>
          <w:rFonts w:hint="eastAsia" w:ascii="黑体" w:hAnsi="宋体" w:eastAsia="黑体"/>
          <w:spacing w:val="-4"/>
          <w:sz w:val="32"/>
          <w:szCs w:val="32"/>
          <w:lang w:eastAsia="zh-CN"/>
        </w:rPr>
        <w:t>六、</w:t>
      </w:r>
      <w:r>
        <w:rPr>
          <w:rFonts w:hint="eastAsia" w:ascii="黑体" w:hAnsi="宋体" w:eastAsia="黑体"/>
          <w:spacing w:val="-4"/>
          <w:sz w:val="32"/>
          <w:szCs w:val="32"/>
        </w:rPr>
        <w:t>应急</w:t>
      </w:r>
      <w:bookmarkEnd w:id="155"/>
      <w:bookmarkEnd w:id="156"/>
      <w:bookmarkEnd w:id="157"/>
      <w:bookmarkEnd w:id="158"/>
      <w:bookmarkEnd w:id="159"/>
      <w:bookmarkEnd w:id="160"/>
      <w:bookmarkEnd w:id="161"/>
      <w:bookmarkEnd w:id="162"/>
      <w:bookmarkEnd w:id="163"/>
      <w:bookmarkEnd w:id="164"/>
      <w:r>
        <w:rPr>
          <w:rFonts w:hint="eastAsia" w:ascii="黑体" w:hAnsi="宋体" w:eastAsia="黑体"/>
          <w:spacing w:val="-4"/>
          <w:sz w:val="32"/>
          <w:szCs w:val="32"/>
        </w:rPr>
        <w:t>保障</w:t>
      </w:r>
      <w:bookmarkEnd w:id="165"/>
      <w:bookmarkEnd w:id="166"/>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宋体" w:eastAsia="楷体_GB2312"/>
          <w:szCs w:val="32"/>
        </w:rPr>
      </w:pPr>
      <w:bookmarkStart w:id="167" w:name="_Toc23343"/>
      <w:bookmarkStart w:id="168" w:name="_Toc14117"/>
      <w:bookmarkStart w:id="169" w:name="_Toc14971"/>
      <w:bookmarkStart w:id="170" w:name="_Toc30399"/>
      <w:bookmarkStart w:id="171" w:name="_Toc13583"/>
      <w:bookmarkStart w:id="172" w:name="_Toc31952"/>
      <w:bookmarkStart w:id="173" w:name="_Toc317668463"/>
      <w:bookmarkStart w:id="174" w:name="_Toc25441"/>
      <w:bookmarkStart w:id="175" w:name="_Toc4179"/>
      <w:bookmarkStart w:id="176" w:name="_Toc5326"/>
      <w:bookmarkStart w:id="177" w:name="_Toc15249"/>
      <w:bookmarkStart w:id="178" w:name="_Toc2283"/>
      <w:bookmarkStart w:id="179" w:name="_Toc106377111"/>
      <w:bookmarkStart w:id="180" w:name="_Toc78943094"/>
      <w:bookmarkStart w:id="181" w:name="_Toc101948290"/>
      <w:bookmarkStart w:id="182" w:name="_Toc101938585"/>
      <w:bookmarkStart w:id="183" w:name="_Toc101938818"/>
      <w:bookmarkStart w:id="184" w:name="_Toc101894225"/>
      <w:bookmarkStart w:id="185" w:name="_Toc118880938"/>
      <w:bookmarkStart w:id="186" w:name="_Toc101939138"/>
      <w:bookmarkStart w:id="187" w:name="_Toc78812164"/>
      <w:bookmarkStart w:id="188" w:name="_Toc101950956"/>
      <w:bookmarkStart w:id="189" w:name="_Toc79647066"/>
      <w:bookmarkStart w:id="190" w:name="_Toc101938272"/>
      <w:bookmarkStart w:id="191" w:name="_Toc76972968"/>
      <w:bookmarkStart w:id="192" w:name="_Toc78884531"/>
      <w:r>
        <w:rPr>
          <w:rFonts w:hint="eastAsia" w:ascii="楷体_GB2312" w:hAnsi="宋体" w:eastAsia="楷体_GB2312"/>
          <w:szCs w:val="32"/>
          <w:lang w:val="en-US" w:eastAsia="zh-CN"/>
        </w:rPr>
        <w:t>6</w:t>
      </w:r>
      <w:r>
        <w:rPr>
          <w:rFonts w:hint="eastAsia" w:ascii="楷体_GB2312" w:hAnsi="宋体" w:eastAsia="楷体_GB2312"/>
          <w:szCs w:val="32"/>
        </w:rPr>
        <w:t>.1  信息监测预报与预防行动</w:t>
      </w:r>
      <w:bookmarkEnd w:id="167"/>
      <w:bookmarkEnd w:id="168"/>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szCs w:val="22"/>
        </w:rPr>
      </w:pPr>
      <w:r>
        <w:rPr>
          <w:rFonts w:hint="eastAsia"/>
          <w:lang w:eastAsia="zh-CN"/>
        </w:rPr>
        <w:t>镇应急办</w:t>
      </w:r>
      <w:r>
        <w:rPr>
          <w:rFonts w:hint="eastAsia"/>
        </w:rPr>
        <w:t>负责对地震信息进行监测、收集、处理和存贮，并将震情信息及时报送</w:t>
      </w:r>
      <w:r>
        <w:rPr>
          <w:rFonts w:hint="eastAsia"/>
          <w:lang w:eastAsia="zh-CN"/>
        </w:rPr>
        <w:t>县</w:t>
      </w:r>
      <w:r>
        <w:rPr>
          <w:rFonts w:hint="eastAsia"/>
        </w:rPr>
        <w:t>委、</w:t>
      </w:r>
      <w:r>
        <w:rPr>
          <w:rFonts w:hint="eastAsia"/>
          <w:lang w:eastAsia="zh-CN"/>
        </w:rPr>
        <w:t>县</w:t>
      </w:r>
      <w:r>
        <w:rPr>
          <w:rFonts w:hint="eastAsia"/>
        </w:rPr>
        <w:t>政府和市应急管理局。开展震情跟踪和分析预测，及时报告预测预报意见。各</w:t>
      </w:r>
      <w:r>
        <w:rPr>
          <w:rFonts w:hint="eastAsia"/>
          <w:szCs w:val="22"/>
          <w:lang w:eastAsia="zh-CN"/>
        </w:rPr>
        <w:t>村</w:t>
      </w:r>
      <w:r>
        <w:rPr>
          <w:rFonts w:hint="eastAsia"/>
          <w:szCs w:val="22"/>
        </w:rPr>
        <w:t>（</w:t>
      </w:r>
      <w:r>
        <w:rPr>
          <w:rFonts w:hint="eastAsia"/>
          <w:szCs w:val="22"/>
          <w:lang w:eastAsia="zh-CN"/>
        </w:rPr>
        <w:t>办事处</w:t>
      </w:r>
      <w:r>
        <w:rPr>
          <w:rFonts w:hint="eastAsia"/>
          <w:szCs w:val="22"/>
        </w:rPr>
        <w:t>）</w:t>
      </w:r>
      <w:r>
        <w:rPr>
          <w:rFonts w:hint="eastAsia"/>
        </w:rPr>
        <w:t>政府负责组织地震宏观异常信息的收集、调查核实和上报。市、</w:t>
      </w:r>
      <w:r>
        <w:rPr>
          <w:rFonts w:hint="eastAsia"/>
          <w:lang w:eastAsia="zh-CN"/>
        </w:rPr>
        <w:t>县</w:t>
      </w:r>
      <w:r>
        <w:rPr>
          <w:rFonts w:hint="eastAsia" w:ascii="仿宋_GB2312"/>
          <w:szCs w:val="32"/>
        </w:rPr>
        <w:t>抗震救灾指挥部成员单</w:t>
      </w:r>
      <w:r>
        <w:rPr>
          <w:rFonts w:hint="eastAsia"/>
          <w:szCs w:val="22"/>
        </w:rPr>
        <w:t>位及</w:t>
      </w:r>
      <w:r>
        <w:rPr>
          <w:rFonts w:hint="eastAsia"/>
          <w:szCs w:val="22"/>
          <w:lang w:eastAsia="zh-CN"/>
        </w:rPr>
        <w:t>村</w:t>
      </w:r>
      <w:r>
        <w:rPr>
          <w:rFonts w:hint="eastAsia"/>
          <w:szCs w:val="22"/>
        </w:rPr>
        <w:t>（</w:t>
      </w:r>
      <w:r>
        <w:rPr>
          <w:rFonts w:hint="eastAsia"/>
          <w:szCs w:val="22"/>
          <w:lang w:eastAsia="zh-CN"/>
        </w:rPr>
        <w:t>办事处</w:t>
      </w:r>
      <w:r>
        <w:rPr>
          <w:rFonts w:hint="eastAsia"/>
          <w:szCs w:val="22"/>
        </w:rPr>
        <w:t>）政</w:t>
      </w:r>
      <w:r>
        <w:rPr>
          <w:rFonts w:hint="eastAsia" w:ascii="仿宋_GB2312"/>
          <w:szCs w:val="32"/>
        </w:rPr>
        <w:t>府按照工作职能和任务分工，进一步强化地震监视跟踪、灾害防御措施和应急救援准备，保持社会安定。</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宋体" w:eastAsia="楷体_GB2312"/>
          <w:szCs w:val="32"/>
        </w:rPr>
      </w:pPr>
      <w:bookmarkStart w:id="193" w:name="_Toc18963"/>
      <w:bookmarkStart w:id="194" w:name="_Toc25811"/>
      <w:r>
        <w:rPr>
          <w:rFonts w:hint="eastAsia" w:ascii="楷体_GB2312" w:hAnsi="宋体" w:eastAsia="楷体_GB2312"/>
          <w:szCs w:val="32"/>
          <w:lang w:val="en-US" w:eastAsia="zh-CN"/>
        </w:rPr>
        <w:t>6</w:t>
      </w:r>
      <w:r>
        <w:rPr>
          <w:rFonts w:hint="eastAsia" w:ascii="楷体_GB2312" w:hAnsi="宋体" w:eastAsia="楷体_GB2312"/>
          <w:szCs w:val="32"/>
        </w:rPr>
        <w:t>.2  地震灾害损失预评估工作</w:t>
      </w:r>
      <w:bookmarkEnd w:id="193"/>
      <w:bookmarkEnd w:id="194"/>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szCs w:val="32"/>
        </w:rPr>
      </w:pPr>
      <w:r>
        <w:rPr>
          <w:rFonts w:hint="eastAsia" w:ascii="仿宋_GB2312"/>
          <w:szCs w:val="32"/>
          <w:lang w:eastAsia="zh-CN"/>
        </w:rPr>
        <w:t>镇应急办</w:t>
      </w:r>
      <w:r>
        <w:rPr>
          <w:rFonts w:hint="eastAsia" w:ascii="仿宋_GB2312"/>
          <w:szCs w:val="32"/>
        </w:rPr>
        <w:t>会同有关部门组织开展</w:t>
      </w:r>
      <w:r>
        <w:rPr>
          <w:rFonts w:hint="eastAsia" w:ascii="仿宋_GB2312"/>
        </w:rPr>
        <w:t>地震灾害损失预评估工作，特别是</w:t>
      </w:r>
      <w:r>
        <w:rPr>
          <w:rFonts w:hint="eastAsia" w:ascii="仿宋_GB2312" w:hAnsi="宋体"/>
        </w:rPr>
        <w:t>针对地震重点地区开展地震灾害损失预评估，对现有地震应急准备能力进行调查分析，提出地震应急处置建议，为</w:t>
      </w:r>
      <w:r>
        <w:rPr>
          <w:rFonts w:hint="eastAsia" w:ascii="仿宋_GB2312" w:hAnsi="宋体"/>
          <w:szCs w:val="22"/>
          <w:lang w:eastAsia="zh-CN"/>
        </w:rPr>
        <w:t>镇</w:t>
      </w:r>
      <w:r>
        <w:rPr>
          <w:rFonts w:hint="eastAsia" w:ascii="仿宋_GB2312" w:hAnsi="宋体"/>
          <w:szCs w:val="22"/>
        </w:rPr>
        <w:t>政府、</w:t>
      </w:r>
      <w:r>
        <w:rPr>
          <w:rFonts w:hint="eastAsia" w:ascii="仿宋_GB2312" w:hAnsi="宋体"/>
          <w:szCs w:val="22"/>
          <w:lang w:eastAsia="zh-CN"/>
        </w:rPr>
        <w:t>村</w:t>
      </w:r>
      <w:r>
        <w:rPr>
          <w:rFonts w:hint="eastAsia" w:ascii="仿宋_GB2312" w:hAnsi="宋体"/>
          <w:szCs w:val="22"/>
        </w:rPr>
        <w:t>（</w:t>
      </w:r>
      <w:r>
        <w:rPr>
          <w:rFonts w:hint="eastAsia" w:ascii="仿宋_GB2312" w:hAnsi="宋体"/>
          <w:szCs w:val="22"/>
          <w:lang w:eastAsia="zh-CN"/>
        </w:rPr>
        <w:t>办事处</w:t>
      </w:r>
      <w:r>
        <w:rPr>
          <w:rFonts w:hint="eastAsia" w:ascii="仿宋_GB2312" w:hAnsi="宋体"/>
          <w:szCs w:val="22"/>
        </w:rPr>
        <w:t>）政府应</w:t>
      </w:r>
      <w:r>
        <w:rPr>
          <w:rFonts w:hint="eastAsia" w:ascii="仿宋_GB2312" w:hAnsi="宋体"/>
        </w:rPr>
        <w:t>急处置指挥决策提供技术支撑，有针对性地做好地震应急准备工作。</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楷体_GB2312" w:hAnsi="宋体" w:eastAsia="楷体_GB2312"/>
          <w:szCs w:val="32"/>
        </w:rPr>
      </w:pPr>
      <w:bookmarkStart w:id="195" w:name="_Toc28245"/>
      <w:bookmarkStart w:id="196" w:name="_Toc19023"/>
      <w:r>
        <w:rPr>
          <w:rFonts w:hint="eastAsia" w:ascii="楷体_GB2312" w:hAnsi="宋体" w:eastAsia="楷体_GB2312"/>
          <w:szCs w:val="32"/>
          <w:lang w:val="en-US" w:eastAsia="zh-CN"/>
        </w:rPr>
        <w:t>6</w:t>
      </w:r>
      <w:r>
        <w:rPr>
          <w:rFonts w:hint="eastAsia" w:ascii="楷体_GB2312" w:hAnsi="宋体" w:eastAsia="楷体_GB2312"/>
          <w:szCs w:val="32"/>
        </w:rPr>
        <w:t>.3  资金与装备物资</w:t>
      </w:r>
      <w:bookmarkEnd w:id="169"/>
      <w:bookmarkEnd w:id="170"/>
      <w:bookmarkEnd w:id="171"/>
      <w:bookmarkEnd w:id="172"/>
      <w:bookmarkEnd w:id="173"/>
      <w:bookmarkEnd w:id="174"/>
      <w:bookmarkEnd w:id="175"/>
      <w:bookmarkEnd w:id="176"/>
      <w:bookmarkEnd w:id="177"/>
      <w:bookmarkEnd w:id="178"/>
      <w:bookmarkEnd w:id="195"/>
      <w:bookmarkEnd w:id="196"/>
    </w:p>
    <w:p>
      <w:pPr>
        <w:pageBreakBefore w:val="0"/>
        <w:kinsoku/>
        <w:wordWrap/>
        <w:overflowPunct/>
        <w:topLinePunct w:val="0"/>
        <w:autoSpaceDE/>
        <w:autoSpaceDN/>
        <w:bidi w:val="0"/>
        <w:adjustRightInd/>
        <w:snapToGrid/>
        <w:spacing w:line="560" w:lineRule="exact"/>
        <w:ind w:firstLine="624" w:firstLineChars="200"/>
        <w:jc w:val="left"/>
        <w:textAlignment w:val="auto"/>
        <w:rPr>
          <w:rFonts w:ascii="仿宋_GB2312"/>
          <w:spacing w:val="-4"/>
          <w:szCs w:val="32"/>
        </w:rPr>
      </w:pPr>
      <w:r>
        <w:rPr>
          <w:rFonts w:hint="eastAsia" w:ascii="仿宋_GB2312"/>
          <w:spacing w:val="-4"/>
          <w:szCs w:val="32"/>
        </w:rPr>
        <w:t>依据有关法律法规要求，安排应急救援资金预算，建立救灾资金保障机制。</w:t>
      </w:r>
    </w:p>
    <w:p>
      <w:pPr>
        <w:pageBreakBefore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spacing w:val="-4"/>
          <w:szCs w:val="32"/>
        </w:rPr>
      </w:pPr>
      <w:r>
        <w:rPr>
          <w:rFonts w:hint="eastAsia" w:ascii="仿宋_GB2312"/>
          <w:spacing w:val="-4"/>
          <w:szCs w:val="32"/>
          <w:lang w:eastAsia="zh-CN"/>
        </w:rPr>
        <w:t>镇</w:t>
      </w:r>
      <w:r>
        <w:rPr>
          <w:rFonts w:hint="eastAsia" w:ascii="仿宋_GB2312"/>
          <w:spacing w:val="-4"/>
          <w:szCs w:val="32"/>
        </w:rPr>
        <w:t>政府按照有关规定储备防震救灾物资、</w:t>
      </w:r>
      <w:r>
        <w:rPr>
          <w:rFonts w:hint="eastAsia" w:ascii="仿宋" w:hAnsi="仿宋" w:eastAsia="仿宋" w:cs="仿宋"/>
          <w:szCs w:val="32"/>
        </w:rPr>
        <w:t>救援装备，</w:t>
      </w:r>
      <w:r>
        <w:rPr>
          <w:rFonts w:hint="eastAsia" w:ascii="仿宋_GB2312"/>
          <w:spacing w:val="-4"/>
          <w:szCs w:val="32"/>
        </w:rPr>
        <w:t>建立各类装备、物资调用机制；加强各级各类应急救援队伍装备配备；</w:t>
      </w:r>
      <w:r>
        <w:rPr>
          <w:rFonts w:hint="eastAsia" w:ascii="仿宋_GB2312"/>
          <w:spacing w:val="-4"/>
          <w:szCs w:val="32"/>
          <w:lang w:eastAsia="zh-CN"/>
        </w:rPr>
        <w:t>镇应急办</w:t>
      </w:r>
      <w:r>
        <w:rPr>
          <w:rFonts w:ascii="仿宋_GB2312"/>
          <w:spacing w:val="-4"/>
          <w:szCs w:val="32"/>
        </w:rPr>
        <w:t>会同有关部门</w:t>
      </w:r>
      <w:r>
        <w:rPr>
          <w:rFonts w:hint="eastAsia" w:ascii="仿宋_GB2312"/>
          <w:spacing w:val="-4"/>
          <w:szCs w:val="32"/>
        </w:rPr>
        <w:t>调查统计社会现有大型救援装备、设备，</w:t>
      </w:r>
      <w:r>
        <w:rPr>
          <w:rFonts w:ascii="仿宋_GB2312"/>
          <w:spacing w:val="-4"/>
          <w:szCs w:val="32"/>
        </w:rPr>
        <w:t>建立</w:t>
      </w:r>
      <w:r>
        <w:rPr>
          <w:rFonts w:hint="eastAsia" w:ascii="仿宋_GB2312"/>
          <w:spacing w:val="-4"/>
          <w:szCs w:val="32"/>
        </w:rPr>
        <w:t>地震应急</w:t>
      </w:r>
      <w:r>
        <w:rPr>
          <w:rFonts w:ascii="仿宋_GB2312"/>
          <w:spacing w:val="-4"/>
          <w:szCs w:val="32"/>
        </w:rPr>
        <w:t>救援资源数据库</w:t>
      </w:r>
      <w:r>
        <w:rPr>
          <w:rFonts w:hint="eastAsia" w:ascii="仿宋_GB2312"/>
          <w:spacing w:val="-4"/>
          <w:szCs w:val="32"/>
        </w:rPr>
        <w:t>（主要包括大型救援装备</w:t>
      </w:r>
      <w:r>
        <w:rPr>
          <w:rFonts w:ascii="仿宋_GB2312"/>
          <w:spacing w:val="-4"/>
          <w:szCs w:val="32"/>
        </w:rPr>
        <w:t>及特种救援设备的性能、数量、存放位置</w:t>
      </w:r>
      <w:r>
        <w:rPr>
          <w:rFonts w:hint="eastAsia" w:ascii="仿宋_GB2312"/>
          <w:spacing w:val="-4"/>
          <w:szCs w:val="32"/>
        </w:rPr>
        <w:t>、产权</w:t>
      </w:r>
      <w:r>
        <w:rPr>
          <w:rFonts w:ascii="仿宋_GB2312"/>
          <w:spacing w:val="-4"/>
          <w:szCs w:val="32"/>
        </w:rPr>
        <w:t>等</w:t>
      </w:r>
      <w:r>
        <w:rPr>
          <w:rFonts w:hint="eastAsia" w:ascii="仿宋_GB2312"/>
          <w:spacing w:val="-4"/>
          <w:szCs w:val="32"/>
        </w:rPr>
        <w:t>信息）</w:t>
      </w:r>
      <w:bookmarkStart w:id="197" w:name="_Toc1250"/>
      <w:bookmarkStart w:id="198" w:name="_Toc16112"/>
      <w:bookmarkStart w:id="199" w:name="_Toc2131"/>
      <w:bookmarkStart w:id="200" w:name="_Toc7987"/>
      <w:bookmarkStart w:id="201" w:name="_Toc317668464"/>
      <w:bookmarkStart w:id="202" w:name="_Toc25229"/>
      <w:bookmarkStart w:id="203" w:name="_Toc25037"/>
      <w:bookmarkStart w:id="204" w:name="_Toc27956"/>
      <w:bookmarkStart w:id="205" w:name="_Toc10251"/>
      <w:bookmarkStart w:id="206" w:name="_Toc23830"/>
      <w:bookmarkStart w:id="207" w:name="_Toc22613"/>
      <w:r>
        <w:rPr>
          <w:rFonts w:hint="eastAsia" w:ascii="仿宋_GB2312"/>
          <w:spacing w:val="-4"/>
          <w:szCs w:val="32"/>
        </w:rPr>
        <w:t>，以备调用和征用。</w:t>
      </w:r>
    </w:p>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7"/>
    <w:bookmarkEnd w:id="198"/>
    <w:bookmarkEnd w:id="199"/>
    <w:bookmarkEnd w:id="200"/>
    <w:bookmarkEnd w:id="201"/>
    <w:bookmarkEnd w:id="202"/>
    <w:bookmarkEnd w:id="203"/>
    <w:bookmarkEnd w:id="204"/>
    <w:bookmarkEnd w:id="205"/>
    <w:bookmarkEnd w:id="206"/>
    <w:bookmarkEnd w:id="207"/>
    <w:p>
      <w:pPr>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spacing w:val="-4"/>
          <w:szCs w:val="32"/>
        </w:rPr>
      </w:pPr>
      <w:r>
        <w:rPr>
          <w:rFonts w:hint="eastAsia"/>
          <w:lang w:eastAsia="zh-CN"/>
        </w:rPr>
        <w:t>镇政府部门可直接调用的主要物资装备（见附件）</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楷体_GB2312" w:hAnsi="宋体" w:eastAsia="楷体_GB2312"/>
          <w:szCs w:val="32"/>
        </w:rPr>
      </w:pPr>
      <w:bookmarkStart w:id="208" w:name="_Toc78884532"/>
      <w:bookmarkStart w:id="209" w:name="_Toc106377112"/>
      <w:bookmarkStart w:id="210" w:name="_Toc317668465"/>
      <w:bookmarkStart w:id="211" w:name="_Toc4296"/>
      <w:bookmarkStart w:id="212" w:name="_Toc101938273"/>
      <w:bookmarkStart w:id="213" w:name="_Toc11663"/>
      <w:bookmarkStart w:id="214" w:name="_Toc16146"/>
      <w:bookmarkStart w:id="215" w:name="_Toc13557"/>
      <w:bookmarkStart w:id="216" w:name="_Toc101939139"/>
      <w:bookmarkStart w:id="217" w:name="_Toc101894226"/>
      <w:bookmarkStart w:id="218" w:name="_Toc101948291"/>
      <w:bookmarkStart w:id="219" w:name="_Toc20619"/>
      <w:bookmarkStart w:id="220" w:name="_Toc118880939"/>
      <w:bookmarkStart w:id="221" w:name="_Toc78812165"/>
      <w:bookmarkStart w:id="222" w:name="_Toc21016"/>
      <w:bookmarkStart w:id="223" w:name="_Toc6022"/>
      <w:bookmarkStart w:id="224" w:name="_Toc23446"/>
      <w:bookmarkStart w:id="225" w:name="_Toc76972969"/>
      <w:bookmarkStart w:id="226" w:name="_Toc21969"/>
      <w:bookmarkStart w:id="227" w:name="_Toc78943095"/>
      <w:bookmarkStart w:id="228" w:name="_Toc79647067"/>
      <w:bookmarkStart w:id="229" w:name="_Toc101950957"/>
      <w:bookmarkStart w:id="230" w:name="_Toc101938819"/>
      <w:bookmarkStart w:id="231" w:name="_Toc16833"/>
      <w:bookmarkStart w:id="232" w:name="_Toc101938586"/>
      <w:bookmarkStart w:id="233" w:name="_Toc4638"/>
      <w:r>
        <w:rPr>
          <w:rFonts w:hint="eastAsia" w:ascii="楷体_GB2312" w:hAnsi="宋体" w:eastAsia="楷体_GB2312"/>
          <w:szCs w:val="32"/>
          <w:lang w:val="en-US" w:eastAsia="zh-CN"/>
        </w:rPr>
        <w:t>6</w:t>
      </w:r>
      <w:r>
        <w:rPr>
          <w:rFonts w:hint="eastAsia" w:ascii="楷体_GB2312" w:hAnsi="宋体" w:eastAsia="楷体_GB2312"/>
          <w:szCs w:val="32"/>
        </w:rPr>
        <w:t xml:space="preserve">.4 </w:t>
      </w:r>
      <w:r>
        <w:rPr>
          <w:rFonts w:hint="eastAsia" w:ascii="楷体_GB2312" w:hAnsi="宋体" w:eastAsia="楷体_GB2312"/>
          <w:szCs w:val="32"/>
          <w:lang w:val="en-US" w:eastAsia="zh-CN"/>
        </w:rPr>
        <w:t xml:space="preserve"> </w:t>
      </w:r>
      <w:r>
        <w:rPr>
          <w:rFonts w:ascii="楷体_GB2312" w:hAnsi="宋体" w:eastAsia="楷体_GB2312"/>
          <w:szCs w:val="32"/>
        </w:rPr>
        <w:t>应急</w:t>
      </w:r>
      <w:r>
        <w:rPr>
          <w:rFonts w:hint="eastAsia" w:ascii="楷体_GB2312" w:hAnsi="宋体" w:eastAsia="楷体_GB2312"/>
          <w:szCs w:val="32"/>
        </w:rPr>
        <w:t>救援</w:t>
      </w:r>
      <w:r>
        <w:rPr>
          <w:rFonts w:ascii="楷体_GB2312" w:hAnsi="宋体" w:eastAsia="楷体_GB2312"/>
          <w:szCs w:val="32"/>
        </w:rPr>
        <w:t>队伍</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szCs w:val="32"/>
        </w:rPr>
      </w:pPr>
      <w:r>
        <w:rPr>
          <w:rFonts w:hint="eastAsia"/>
          <w:szCs w:val="32"/>
        </w:rPr>
        <w:t>加强各级各类地震应急救援队、医疗救护队、工种抢修抢险专业队和志愿者队伍、社会救援力量等建设，建立地震应急救援技术培训和演练工作机制，提高救援技术水平和能力。</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cs="Times New Roman"/>
          <w:szCs w:val="32"/>
          <w:lang w:eastAsia="zh-CN"/>
        </w:rPr>
      </w:pPr>
      <w:r>
        <w:rPr>
          <w:rFonts w:hint="eastAsia"/>
          <w:szCs w:val="32"/>
          <w:lang w:eastAsia="zh-CN"/>
        </w:rPr>
        <w:t>培训及演练的组织部门由应急办负责</w:t>
      </w:r>
      <w:r>
        <w:rPr>
          <w:rFonts w:hint="eastAsia" w:ascii="Times New Roman" w:hAnsi="Times New Roman" w:cs="Times New Roman"/>
          <w:szCs w:val="32"/>
          <w:lang w:eastAsia="zh-CN"/>
        </w:rPr>
        <w:t>。</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楷体_GB2312" w:hAnsi="宋体" w:eastAsia="楷体_GB2312"/>
          <w:szCs w:val="32"/>
        </w:rPr>
      </w:pPr>
      <w:bookmarkStart w:id="234" w:name="_Toc6140"/>
      <w:bookmarkStart w:id="235" w:name="_Toc6154"/>
      <w:bookmarkStart w:id="236" w:name="_Toc15296"/>
      <w:bookmarkStart w:id="237" w:name="_Toc28838"/>
      <w:bookmarkStart w:id="238" w:name="_Toc18608"/>
      <w:bookmarkStart w:id="239" w:name="_Toc317668473"/>
      <w:bookmarkStart w:id="240" w:name="_Toc284"/>
      <w:bookmarkStart w:id="241" w:name="_Toc8269"/>
      <w:bookmarkStart w:id="242" w:name="_Toc19076"/>
      <w:bookmarkStart w:id="243" w:name="_Toc27688"/>
      <w:bookmarkStart w:id="244" w:name="_Toc15912"/>
      <w:bookmarkStart w:id="245" w:name="_Toc18362"/>
      <w:r>
        <w:rPr>
          <w:rFonts w:hint="eastAsia" w:ascii="楷体_GB2312" w:hAnsi="宋体" w:eastAsia="楷体_GB2312"/>
          <w:szCs w:val="32"/>
          <w:lang w:val="en-US" w:eastAsia="zh-CN"/>
        </w:rPr>
        <w:t>6</w:t>
      </w:r>
      <w:r>
        <w:rPr>
          <w:rFonts w:hint="eastAsia" w:ascii="楷体_GB2312" w:hAnsi="宋体" w:eastAsia="楷体_GB2312"/>
          <w:szCs w:val="32"/>
        </w:rPr>
        <w:t xml:space="preserve">.5 </w:t>
      </w:r>
      <w:bookmarkEnd w:id="234"/>
      <w:bookmarkEnd w:id="235"/>
      <w:bookmarkEnd w:id="236"/>
      <w:bookmarkEnd w:id="237"/>
      <w:bookmarkEnd w:id="238"/>
      <w:bookmarkEnd w:id="239"/>
      <w:bookmarkEnd w:id="240"/>
      <w:bookmarkEnd w:id="241"/>
      <w:bookmarkEnd w:id="242"/>
      <w:bookmarkEnd w:id="243"/>
      <w:bookmarkStart w:id="246" w:name="_Toc79647074"/>
      <w:bookmarkStart w:id="247" w:name="_Toc78884539"/>
      <w:bookmarkStart w:id="248" w:name="_Toc118880940"/>
      <w:bookmarkStart w:id="249" w:name="_Toc14861"/>
      <w:bookmarkStart w:id="250" w:name="_Toc101894235"/>
      <w:bookmarkStart w:id="251" w:name="_Toc684"/>
      <w:bookmarkStart w:id="252" w:name="_Toc24123"/>
      <w:bookmarkStart w:id="253" w:name="_Toc20412"/>
      <w:bookmarkStart w:id="254" w:name="_Toc101938828"/>
      <w:bookmarkStart w:id="255" w:name="_Toc78812172"/>
      <w:bookmarkStart w:id="256" w:name="_Toc101948300"/>
      <w:bookmarkStart w:id="257" w:name="_Toc76972976"/>
      <w:bookmarkStart w:id="258" w:name="_Toc101938595"/>
      <w:bookmarkStart w:id="259" w:name="_Toc101939148"/>
      <w:bookmarkStart w:id="260" w:name="_Toc2062"/>
      <w:bookmarkStart w:id="261" w:name="_Toc101950966"/>
      <w:bookmarkStart w:id="262" w:name="_Toc25042"/>
      <w:bookmarkStart w:id="263" w:name="_Toc106377121"/>
      <w:bookmarkStart w:id="264" w:name="_Toc13330"/>
      <w:bookmarkStart w:id="265" w:name="_Toc78943102"/>
      <w:bookmarkStart w:id="266" w:name="_Toc101938282"/>
      <w:bookmarkStart w:id="267" w:name="_Toc28302"/>
      <w:bookmarkStart w:id="268" w:name="_Toc10120"/>
      <w:bookmarkStart w:id="269" w:name="_Toc317668466"/>
      <w:r>
        <w:rPr>
          <w:rFonts w:hint="eastAsia" w:ascii="楷体_GB2312" w:hAnsi="宋体" w:eastAsia="楷体_GB2312"/>
          <w:szCs w:val="32"/>
          <w:lang w:val="en-US" w:eastAsia="zh-CN"/>
        </w:rPr>
        <w:t xml:space="preserve"> </w:t>
      </w:r>
      <w:r>
        <w:rPr>
          <w:rFonts w:hint="eastAsia" w:ascii="楷体_GB2312" w:hAnsi="宋体" w:eastAsia="楷体_GB2312"/>
          <w:szCs w:val="32"/>
        </w:rPr>
        <w:t>应急</w:t>
      </w:r>
      <w:r>
        <w:rPr>
          <w:rFonts w:ascii="楷体_GB2312" w:hAnsi="宋体" w:eastAsia="楷体_GB2312"/>
          <w:szCs w:val="32"/>
        </w:rPr>
        <w:t>避难场所</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szCs w:val="32"/>
        </w:rPr>
      </w:pPr>
      <w:r>
        <w:rPr>
          <w:rFonts w:hint="eastAsia"/>
          <w:szCs w:val="32"/>
          <w:lang w:eastAsia="zh-CN"/>
        </w:rPr>
        <w:t>镇</w:t>
      </w:r>
      <w:r>
        <w:rPr>
          <w:rFonts w:hint="eastAsia"/>
          <w:szCs w:val="32"/>
        </w:rPr>
        <w:t>政府</w:t>
      </w:r>
      <w:r>
        <w:rPr>
          <w:rFonts w:hint="eastAsia" w:ascii="仿宋_GB2312"/>
          <w:szCs w:val="32"/>
        </w:rPr>
        <w:t>要结合旧城改造和新区建设，规划建设并利用现有的公园、绿地、广场、体育场馆、停车场、学校操场、人防疏散基地以及其他空地设立满足应急避险需求的地震应急避难场所，制定应急疏散方案，并组织疏散演练。</w:t>
      </w:r>
    </w:p>
    <w:p>
      <w:pPr>
        <w:pStyle w:val="8"/>
        <w:pageBreakBefore w:val="0"/>
        <w:tabs>
          <w:tab w:val="left" w:pos="8241"/>
        </w:tabs>
        <w:kinsoku/>
        <w:wordWrap/>
        <w:overflowPunct/>
        <w:topLinePunct w:val="0"/>
        <w:autoSpaceDE/>
        <w:autoSpaceDN/>
        <w:bidi w:val="0"/>
        <w:adjustRightInd/>
        <w:snapToGrid/>
        <w:spacing w:after="0" w:line="560" w:lineRule="exact"/>
        <w:ind w:firstLine="627" w:firstLineChars="200"/>
        <w:textAlignment w:val="auto"/>
        <w:outlineLvl w:val="0"/>
        <w:rPr>
          <w:rFonts w:ascii="黑体" w:hAnsi="宋体" w:eastAsia="黑体"/>
          <w:b/>
          <w:spacing w:val="-4"/>
          <w:sz w:val="32"/>
          <w:szCs w:val="32"/>
        </w:rPr>
      </w:pPr>
      <w:bookmarkStart w:id="270" w:name="_Toc31099"/>
      <w:bookmarkStart w:id="271" w:name="_Toc320085870"/>
      <w:bookmarkStart w:id="272" w:name="_Toc10448"/>
      <w:bookmarkStart w:id="273" w:name="_Toc9651"/>
      <w:bookmarkStart w:id="274" w:name="_Toc11106"/>
      <w:bookmarkStart w:id="275" w:name="_Toc17152"/>
      <w:bookmarkStart w:id="276" w:name="_Toc30826"/>
      <w:bookmarkStart w:id="277" w:name="_Toc30885"/>
      <w:bookmarkStart w:id="278" w:name="_Toc10734"/>
      <w:bookmarkStart w:id="279" w:name="_Toc23756"/>
      <w:bookmarkStart w:id="280" w:name="_Toc17531"/>
      <w:bookmarkStart w:id="281" w:name="_Toc25675"/>
      <w:r>
        <w:rPr>
          <w:rFonts w:hint="eastAsia" w:ascii="黑体" w:hAnsi="宋体" w:eastAsia="黑体"/>
          <w:b/>
          <w:spacing w:val="-4"/>
          <w:sz w:val="32"/>
          <w:szCs w:val="32"/>
          <w:lang w:eastAsia="zh-CN"/>
        </w:rPr>
        <w:t>七、</w:t>
      </w:r>
      <w:r>
        <w:rPr>
          <w:rFonts w:hint="eastAsia" w:ascii="黑体" w:hAnsi="宋体" w:eastAsia="黑体"/>
          <w:b/>
          <w:spacing w:val="-4"/>
          <w:sz w:val="32"/>
          <w:szCs w:val="32"/>
        </w:rPr>
        <w:t>附则</w:t>
      </w:r>
      <w:bookmarkEnd w:id="270"/>
      <w:bookmarkEnd w:id="271"/>
      <w:bookmarkEnd w:id="272"/>
      <w:bookmarkEnd w:id="273"/>
      <w:bookmarkEnd w:id="274"/>
      <w:bookmarkEnd w:id="275"/>
      <w:bookmarkEnd w:id="276"/>
      <w:bookmarkEnd w:id="277"/>
      <w:bookmarkEnd w:id="278"/>
      <w:bookmarkEnd w:id="279"/>
      <w:bookmarkEnd w:id="280"/>
      <w:bookmarkEnd w:id="281"/>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楷体_GB2312" w:hAnsi="宋体" w:eastAsia="楷体_GB2312"/>
          <w:szCs w:val="32"/>
        </w:rPr>
      </w:pPr>
      <w:bookmarkStart w:id="282" w:name="_Toc19396"/>
      <w:bookmarkStart w:id="283" w:name="_Toc10531"/>
      <w:r>
        <w:rPr>
          <w:rFonts w:hint="eastAsia" w:ascii="楷体_GB2312" w:hAnsi="宋体" w:eastAsia="楷体_GB2312"/>
          <w:szCs w:val="32"/>
        </w:rPr>
        <w:t>7.1  预案</w:t>
      </w:r>
      <w:r>
        <w:rPr>
          <w:rFonts w:ascii="楷体_GB2312" w:hAnsi="宋体" w:eastAsia="楷体_GB2312"/>
          <w:szCs w:val="32"/>
        </w:rPr>
        <w:t>管理与更新</w:t>
      </w:r>
      <w:bookmarkEnd w:id="282"/>
      <w:bookmarkEnd w:id="283"/>
    </w:p>
    <w:bookmarkEnd w:id="288"/>
    <w:p>
      <w:pPr>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hAnsi="宋体" w:cs="Times New Roman"/>
          <w:spacing w:val="-4"/>
          <w:szCs w:val="32"/>
        </w:rPr>
      </w:pPr>
      <w:r>
        <w:rPr>
          <w:rFonts w:hint="eastAsia" w:ascii="仿宋_GB2312" w:hAnsi="宋体" w:cs="Times New Roman"/>
          <w:spacing w:val="-4"/>
          <w:szCs w:val="32"/>
        </w:rPr>
        <w:t>本预案由</w:t>
      </w:r>
      <w:r>
        <w:rPr>
          <w:rFonts w:hint="eastAsia" w:ascii="仿宋_GB2312" w:hAnsi="宋体" w:cs="Times New Roman"/>
          <w:spacing w:val="-4"/>
          <w:szCs w:val="32"/>
          <w:lang w:eastAsia="zh-CN"/>
        </w:rPr>
        <w:t>镇</w:t>
      </w:r>
      <w:r>
        <w:rPr>
          <w:rFonts w:hint="eastAsia" w:ascii="仿宋_GB2312" w:hAnsi="宋体" w:cs="Times New Roman"/>
          <w:spacing w:val="-4"/>
          <w:szCs w:val="32"/>
        </w:rPr>
        <w:t>政府批准发布。各</w:t>
      </w:r>
      <w:r>
        <w:rPr>
          <w:rFonts w:hint="eastAsia" w:ascii="仿宋_GB2312" w:hAnsi="宋体" w:cs="Times New Roman"/>
          <w:spacing w:val="-4"/>
          <w:szCs w:val="32"/>
          <w:lang w:eastAsia="zh-CN"/>
        </w:rPr>
        <w:t>村</w:t>
      </w:r>
      <w:r>
        <w:rPr>
          <w:rFonts w:hint="eastAsia" w:ascii="仿宋_GB2312" w:hAnsi="宋体" w:cs="Times New Roman"/>
          <w:spacing w:val="-4"/>
          <w:szCs w:val="32"/>
        </w:rPr>
        <w:t>（</w:t>
      </w:r>
      <w:r>
        <w:rPr>
          <w:rFonts w:hint="eastAsia" w:ascii="仿宋_GB2312" w:hAnsi="宋体" w:cs="Times New Roman"/>
          <w:spacing w:val="-4"/>
          <w:szCs w:val="32"/>
          <w:lang w:eastAsia="zh-CN"/>
        </w:rPr>
        <w:t>办事处</w:t>
      </w:r>
      <w:r>
        <w:rPr>
          <w:rFonts w:hint="eastAsia" w:ascii="仿宋_GB2312" w:hAnsi="宋体" w:cs="Times New Roman"/>
          <w:spacing w:val="-4"/>
          <w:szCs w:val="32"/>
        </w:rPr>
        <w:t>）政府、</w:t>
      </w:r>
      <w:r>
        <w:rPr>
          <w:rFonts w:hint="eastAsia" w:ascii="仿宋_GB2312" w:hAnsi="宋体" w:cs="Times New Roman"/>
          <w:spacing w:val="-4"/>
          <w:szCs w:val="32"/>
          <w:lang w:eastAsia="zh-CN"/>
        </w:rPr>
        <w:t>镇</w:t>
      </w:r>
      <w:r>
        <w:rPr>
          <w:rFonts w:hint="eastAsia" w:ascii="仿宋_GB2312" w:hAnsi="宋体" w:cs="Times New Roman"/>
          <w:spacing w:val="-4"/>
          <w:szCs w:val="32"/>
        </w:rPr>
        <w:t>直有关部门、各大企业应按《山东省地震应急与救援办法》规定制定（修订）地震应急预案，并按要求备案。</w:t>
      </w:r>
    </w:p>
    <w:p>
      <w:pPr>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hAnsi="宋体" w:cs="Times New Roman"/>
          <w:spacing w:val="-4"/>
          <w:szCs w:val="32"/>
          <w:lang w:val="en-US" w:eastAsia="zh-CN"/>
        </w:rPr>
      </w:pPr>
      <w:r>
        <w:rPr>
          <w:rFonts w:hint="eastAsia" w:ascii="仿宋_GB2312" w:hAnsi="宋体" w:cs="Times New Roman"/>
          <w:spacing w:val="-4"/>
          <w:szCs w:val="32"/>
          <w:lang w:val="en-US" w:eastAsia="zh-CN"/>
        </w:rPr>
        <w:t>各村（办事处）政府、各成员单位和相关部门要根据本预案和职责分工，制定相应的应急预案。</w:t>
      </w:r>
    </w:p>
    <w:p>
      <w:pPr>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hAnsi="宋体" w:cs="Times New Roman"/>
          <w:spacing w:val="-4"/>
          <w:szCs w:val="32"/>
          <w:lang w:eastAsia="zh-CN"/>
        </w:rPr>
      </w:pPr>
      <w:r>
        <w:rPr>
          <w:rFonts w:hint="eastAsia" w:ascii="仿宋_GB2312" w:hAnsi="宋体" w:cs="Times New Roman"/>
          <w:spacing w:val="-4"/>
          <w:szCs w:val="32"/>
          <w:lang w:eastAsia="zh-CN"/>
        </w:rPr>
        <w:t>总指挥出差或因其他原因不在时由副总指挥授权代替。</w:t>
      </w:r>
    </w:p>
    <w:p>
      <w:pPr>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hAnsi="宋体" w:cs="Times New Roman"/>
          <w:spacing w:val="-4"/>
          <w:szCs w:val="32"/>
          <w:lang w:val="en-US" w:eastAsia="zh-CN"/>
        </w:rPr>
      </w:pPr>
      <w:r>
        <w:rPr>
          <w:rFonts w:hint="eastAsia" w:ascii="仿宋_GB2312" w:hAnsi="宋体" w:cs="Times New Roman"/>
          <w:spacing w:val="-4"/>
          <w:szCs w:val="32"/>
          <w:lang w:val="en-US" w:eastAsia="zh-CN"/>
        </w:rPr>
        <w:t>本预案与沂源县</w:t>
      </w:r>
      <w:r>
        <w:rPr>
          <w:rFonts w:hint="eastAsia" w:ascii="仿宋_GB2312" w:hAnsi="宋体" w:cs="Times New Roman"/>
          <w:spacing w:val="-4"/>
          <w:szCs w:val="32"/>
          <w:lang w:eastAsia="zh-CN"/>
        </w:rPr>
        <w:t>地震</w:t>
      </w:r>
      <w:r>
        <w:rPr>
          <w:rFonts w:hint="eastAsia" w:ascii="仿宋_GB2312" w:hAnsi="宋体" w:cs="Times New Roman"/>
          <w:spacing w:val="-4"/>
          <w:szCs w:val="32"/>
        </w:rPr>
        <w:t>事故应急预案</w:t>
      </w:r>
      <w:r>
        <w:rPr>
          <w:rFonts w:hint="eastAsia" w:ascii="仿宋_GB2312" w:hAnsi="宋体" w:cs="Times New Roman"/>
          <w:spacing w:val="-4"/>
          <w:szCs w:val="32"/>
          <w:lang w:eastAsia="zh-CN"/>
        </w:rPr>
        <w:t>相衔接。</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楷体_GB2312" w:hAnsi="宋体" w:eastAsia="楷体_GB2312"/>
          <w:szCs w:val="32"/>
        </w:rPr>
      </w:pPr>
      <w:bookmarkStart w:id="284" w:name="_Toc28651"/>
      <w:bookmarkStart w:id="285" w:name="_Toc4736"/>
      <w:r>
        <w:rPr>
          <w:rFonts w:hint="eastAsia" w:ascii="楷体_GB2312" w:hAnsi="宋体" w:eastAsia="楷体_GB2312"/>
          <w:szCs w:val="32"/>
        </w:rPr>
        <w:t xml:space="preserve">7.2 </w:t>
      </w:r>
      <w:r>
        <w:rPr>
          <w:rFonts w:ascii="楷体_GB2312" w:hAnsi="宋体" w:eastAsia="楷体_GB2312"/>
          <w:szCs w:val="32"/>
        </w:rPr>
        <w:t>监督检查</w:t>
      </w:r>
      <w:bookmarkEnd w:id="284"/>
      <w:bookmarkEnd w:id="285"/>
    </w:p>
    <w:p>
      <w:pPr>
        <w:pageBreakBefore w:val="0"/>
        <w:kinsoku/>
        <w:wordWrap/>
        <w:overflowPunct/>
        <w:topLinePunct w:val="0"/>
        <w:autoSpaceDE/>
        <w:autoSpaceDN/>
        <w:bidi w:val="0"/>
        <w:adjustRightInd/>
        <w:snapToGrid/>
        <w:spacing w:line="560" w:lineRule="exact"/>
        <w:ind w:firstLine="624" w:firstLineChars="200"/>
        <w:textAlignment w:val="auto"/>
        <w:rPr>
          <w:rFonts w:ascii="仿宋_GB2312"/>
          <w:b/>
          <w:spacing w:val="-4"/>
          <w:szCs w:val="32"/>
        </w:rPr>
      </w:pPr>
      <w:r>
        <w:rPr>
          <w:rFonts w:hint="eastAsia" w:ascii="仿宋_GB2312" w:hAnsi="宋体"/>
          <w:spacing w:val="-4"/>
          <w:szCs w:val="32"/>
          <w:lang w:eastAsia="zh-CN"/>
        </w:rPr>
        <w:t>镇政府</w:t>
      </w:r>
      <w:r>
        <w:rPr>
          <w:rFonts w:hint="eastAsia" w:ascii="仿宋_GB2312" w:hAnsi="宋体"/>
          <w:spacing w:val="-4"/>
          <w:szCs w:val="32"/>
        </w:rPr>
        <w:t>应按照地震应急准备工作有关规定，对</w:t>
      </w:r>
      <w:r>
        <w:rPr>
          <w:rFonts w:hint="eastAsia" w:ascii="仿宋_GB2312" w:hAnsi="宋体"/>
          <w:spacing w:val="-4"/>
          <w:szCs w:val="32"/>
          <w:lang w:eastAsia="zh-CN"/>
        </w:rPr>
        <w:t>村</w:t>
      </w:r>
      <w:r>
        <w:rPr>
          <w:rFonts w:hint="eastAsia" w:ascii="仿宋_GB2312" w:hAnsi="宋体"/>
          <w:spacing w:val="-4"/>
          <w:szCs w:val="32"/>
        </w:rPr>
        <w:t>（</w:t>
      </w:r>
      <w:r>
        <w:rPr>
          <w:rFonts w:hint="eastAsia" w:ascii="仿宋_GB2312" w:hAnsi="宋体"/>
          <w:spacing w:val="-4"/>
          <w:szCs w:val="32"/>
          <w:lang w:eastAsia="zh-CN"/>
        </w:rPr>
        <w:t>办事处</w:t>
      </w:r>
      <w:r>
        <w:rPr>
          <w:rFonts w:hint="eastAsia" w:ascii="仿宋_GB2312" w:hAnsi="宋体"/>
          <w:spacing w:val="-4"/>
          <w:szCs w:val="32"/>
        </w:rPr>
        <w:t>）政府以及大企业的</w:t>
      </w:r>
      <w:r>
        <w:rPr>
          <w:rFonts w:ascii="仿宋_GB2312" w:hAnsi="宋体"/>
          <w:spacing w:val="-4"/>
          <w:szCs w:val="32"/>
        </w:rPr>
        <w:t>应急准备情况进行监督检查，保证地震应急预案实施有效。</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楷体_GB2312" w:hAnsi="宋体" w:eastAsia="楷体_GB2312"/>
          <w:szCs w:val="32"/>
        </w:rPr>
      </w:pPr>
      <w:bookmarkStart w:id="286" w:name="_Toc26978"/>
      <w:bookmarkStart w:id="287" w:name="_Toc21946"/>
      <w:r>
        <w:rPr>
          <w:rFonts w:hint="eastAsia" w:ascii="楷体_GB2312" w:hAnsi="宋体" w:eastAsia="楷体_GB2312"/>
          <w:szCs w:val="32"/>
        </w:rPr>
        <w:t xml:space="preserve">7.3  </w:t>
      </w:r>
      <w:r>
        <w:rPr>
          <w:rFonts w:ascii="楷体_GB2312" w:hAnsi="宋体" w:eastAsia="楷体_GB2312"/>
          <w:szCs w:val="32"/>
        </w:rPr>
        <w:t>实施时间</w:t>
      </w:r>
      <w:bookmarkEnd w:id="286"/>
      <w:bookmarkEnd w:id="287"/>
    </w:p>
    <w:p>
      <w:pPr>
        <w:pageBreakBefore w:val="0"/>
        <w:kinsoku/>
        <w:wordWrap/>
        <w:overflowPunct/>
        <w:topLinePunct w:val="0"/>
        <w:autoSpaceDE/>
        <w:autoSpaceDN/>
        <w:bidi w:val="0"/>
        <w:adjustRightInd/>
        <w:snapToGrid/>
        <w:spacing w:line="560" w:lineRule="exact"/>
        <w:ind w:firstLine="640" w:firstLineChars="200"/>
        <w:textAlignment w:val="auto"/>
        <w:rPr>
          <w:szCs w:val="32"/>
        </w:rPr>
      </w:pPr>
      <w:r>
        <w:rPr>
          <w:szCs w:val="32"/>
        </w:rPr>
        <w:t>本预案自印发之日起施行。</w:t>
      </w:r>
    </w:p>
    <w:p>
      <w:pPr>
        <w:pStyle w:val="8"/>
        <w:tabs>
          <w:tab w:val="left" w:pos="8241"/>
        </w:tabs>
        <w:spacing w:after="0" w:line="578" w:lineRule="exact"/>
        <w:ind w:firstLine="640" w:firstLineChars="200"/>
        <w:outlineLvl w:val="9"/>
        <w:rPr>
          <w:rFonts w:hint="eastAsia" w:ascii="楷体_GB2312" w:hAnsi="宋体" w:eastAsia="楷体_GB2312"/>
          <w:kern w:val="2"/>
          <w:sz w:val="32"/>
          <w:szCs w:val="32"/>
          <w:lang w:val="en-US" w:eastAsia="zh-CN" w:bidi="ar-SA"/>
        </w:rPr>
      </w:pPr>
    </w:p>
    <w:p>
      <w:pPr>
        <w:pStyle w:val="8"/>
        <w:tabs>
          <w:tab w:val="left" w:pos="8241"/>
        </w:tabs>
        <w:spacing w:after="0" w:line="578" w:lineRule="exact"/>
        <w:outlineLvl w:val="9"/>
        <w:rPr>
          <w:rFonts w:hint="default" w:ascii="宋体" w:hAnsi="宋体" w:eastAsia="宋体" w:cs="宋体"/>
          <w:kern w:val="0"/>
          <w:sz w:val="28"/>
          <w:szCs w:val="28"/>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8539"/>
        <w:tab w:val="clear" w:pos="4153"/>
        <w:tab w:val="clear" w:pos="8306"/>
      </w:tabs>
      <w:ind w:left="350"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8539"/>
        <w:tab w:val="clear" w:pos="4153"/>
        <w:tab w:val="clear" w:pos="8306"/>
      </w:tabs>
      <w:ind w:left="350" w:right="360" w:firstLine="36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114300</wp:posOffset>
              </wp:positionV>
              <wp:extent cx="624840" cy="27813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24840" cy="278130"/>
                      </a:xfrm>
                      <a:prstGeom prst="rect">
                        <a:avLst/>
                      </a:prstGeom>
                      <a:noFill/>
                      <a:ln>
                        <a:noFill/>
                      </a:ln>
                    </wps:spPr>
                    <wps:txbx>
                      <w:txbxContent>
                        <w:p>
                          <w:pPr>
                            <w:pStyle w:val="9"/>
                            <w:rPr>
                              <w:rStyle w:val="18"/>
                              <w:rFonts w:hint="eastAsia" w:ascii="宋体" w:hAnsi="宋体" w:cs="宋体"/>
                              <w:szCs w:val="28"/>
                            </w:rPr>
                          </w:pPr>
                          <w:r>
                            <w:rPr>
                              <w:rStyle w:val="18"/>
                              <w:rFonts w:hint="eastAsia" w:ascii="宋体" w:hAnsi="宋体" w:cs="宋体"/>
                              <w:szCs w:val="28"/>
                            </w:rPr>
                            <w:t>—</w:t>
                          </w:r>
                          <w:r>
                            <w:rPr>
                              <w:rFonts w:hint="eastAsia" w:ascii="宋体" w:hAnsi="宋体" w:eastAsia="宋体" w:cs="宋体"/>
                              <w:sz w:val="28"/>
                              <w:szCs w:val="28"/>
                            </w:rPr>
                            <w:fldChar w:fldCharType="begin"/>
                          </w:r>
                          <w:r>
                            <w:rPr>
                              <w:rStyle w:val="18"/>
                              <w:rFonts w:hint="eastAsia" w:ascii="宋体" w:hAnsi="宋体" w:cs="宋体"/>
                              <w:szCs w:val="28"/>
                            </w:rPr>
                            <w:instrText xml:space="preserve">PAGE  </w:instrText>
                          </w:r>
                          <w:r>
                            <w:rPr>
                              <w:rFonts w:hint="eastAsia" w:ascii="宋体" w:hAnsi="宋体" w:eastAsia="宋体" w:cs="宋体"/>
                              <w:sz w:val="28"/>
                              <w:szCs w:val="28"/>
                            </w:rPr>
                            <w:fldChar w:fldCharType="separate"/>
                          </w:r>
                          <w:r>
                            <w:rPr>
                              <w:rStyle w:val="18"/>
                              <w:rFonts w:ascii="宋体" w:hAnsi="宋体" w:cs="宋体"/>
                              <w:szCs w:val="28"/>
                            </w:rPr>
                            <w:t>5</w:t>
                          </w:r>
                          <w:r>
                            <w:rPr>
                              <w:rFonts w:hint="eastAsia" w:ascii="宋体" w:hAnsi="宋体" w:eastAsia="宋体" w:cs="宋体"/>
                              <w:sz w:val="28"/>
                              <w:szCs w:val="28"/>
                            </w:rPr>
                            <w:fldChar w:fldCharType="end"/>
                          </w:r>
                          <w:r>
                            <w:rPr>
                              <w:rStyle w:val="18"/>
                              <w:rFonts w:hint="eastAsia" w:ascii="宋体" w:hAnsi="宋体" w:cs="宋体"/>
                              <w:szCs w:val="28"/>
                            </w:rPr>
                            <w:t>—</w:t>
                          </w:r>
                        </w:p>
                      </w:txbxContent>
                    </wps:txbx>
                    <wps:bodyPr lIns="0" tIns="0" rIns="0" bIns="0" upright="0"/>
                  </wps:wsp>
                </a:graphicData>
              </a:graphic>
            </wp:anchor>
          </w:drawing>
        </mc:Choice>
        <mc:Fallback>
          <w:pict>
            <v:shape id="_x0000_s1026" o:spid="_x0000_s1026" o:spt="202" type="#_x0000_t202" style="position:absolute;left:0pt;margin-top:9pt;height:21.9pt;width:49.2pt;mso-position-horizontal:center;mso-position-horizontal-relative:margin;z-index:251659264;mso-width-relative:page;mso-height-relative:page;" filled="f" stroked="f" coordsize="21600,21600" o:gfxdata="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4ca/fUAAAABQEAAA8AAAAAAAAAAQAgAAAAIgAAAGRycy9kb3ducmV2LnhtbFBLAQIUABQA&#10;AAAIAIdO4kBxVRx6uwEAAHEDAAAOAAAAAAAAAAEAIAAAACMBAABkcnMvZTJvRG9jLnhtbFBLBQYA&#10;AAAABgAGAFkBAABQBQAAAAA=&#10;">
              <v:fill on="f" focussize="0,0"/>
              <v:stroke on="f"/>
              <v:imagedata o:title=""/>
              <o:lock v:ext="edit" aspectratio="f"/>
              <v:textbox inset="0mm,0mm,0mm,0mm">
                <w:txbxContent>
                  <w:p>
                    <w:pPr>
                      <w:pStyle w:val="9"/>
                      <w:rPr>
                        <w:rStyle w:val="18"/>
                        <w:rFonts w:hint="eastAsia" w:ascii="宋体" w:hAnsi="宋体" w:cs="宋体"/>
                        <w:szCs w:val="28"/>
                      </w:rPr>
                    </w:pPr>
                    <w:r>
                      <w:rPr>
                        <w:rStyle w:val="18"/>
                        <w:rFonts w:hint="eastAsia" w:ascii="宋体" w:hAnsi="宋体" w:cs="宋体"/>
                        <w:szCs w:val="28"/>
                      </w:rPr>
                      <w:t>—</w:t>
                    </w:r>
                    <w:r>
                      <w:rPr>
                        <w:rFonts w:hint="eastAsia" w:ascii="宋体" w:hAnsi="宋体" w:eastAsia="宋体" w:cs="宋体"/>
                        <w:sz w:val="28"/>
                        <w:szCs w:val="28"/>
                      </w:rPr>
                      <w:fldChar w:fldCharType="begin"/>
                    </w:r>
                    <w:r>
                      <w:rPr>
                        <w:rStyle w:val="18"/>
                        <w:rFonts w:hint="eastAsia" w:ascii="宋体" w:hAnsi="宋体" w:cs="宋体"/>
                        <w:szCs w:val="28"/>
                      </w:rPr>
                      <w:instrText xml:space="preserve">PAGE  </w:instrText>
                    </w:r>
                    <w:r>
                      <w:rPr>
                        <w:rFonts w:hint="eastAsia" w:ascii="宋体" w:hAnsi="宋体" w:eastAsia="宋体" w:cs="宋体"/>
                        <w:sz w:val="28"/>
                        <w:szCs w:val="28"/>
                      </w:rPr>
                      <w:fldChar w:fldCharType="separate"/>
                    </w:r>
                    <w:r>
                      <w:rPr>
                        <w:rStyle w:val="18"/>
                        <w:rFonts w:ascii="宋体" w:hAnsi="宋体" w:cs="宋体"/>
                        <w:szCs w:val="28"/>
                      </w:rPr>
                      <w:t>5</w:t>
                    </w:r>
                    <w:r>
                      <w:rPr>
                        <w:rFonts w:hint="eastAsia" w:ascii="宋体" w:hAnsi="宋体" w:eastAsia="宋体" w:cs="宋体"/>
                        <w:sz w:val="28"/>
                        <w:szCs w:val="28"/>
                      </w:rPr>
                      <w:fldChar w:fldCharType="end"/>
                    </w:r>
                    <w:r>
                      <w:rPr>
                        <w:rStyle w:val="18"/>
                        <w:rFonts w:hint="eastAsia" w:ascii="宋体" w:hAnsi="宋体" w:cs="宋体"/>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22EE1D"/>
    <w:multiLevelType w:val="singleLevel"/>
    <w:tmpl w:val="5D22EE1D"/>
    <w:lvl w:ilvl="0" w:tentative="0">
      <w:start w:val="4"/>
      <w:numFmt w:val="decimal"/>
      <w:suff w:val="nothing"/>
      <w:lvlText w:val="（%1）"/>
      <w:lvlJc w:val="left"/>
    </w:lvl>
  </w:abstractNum>
  <w:abstractNum w:abstractNumId="1">
    <w:nsid w:val="5E00D21F"/>
    <w:multiLevelType w:val="singleLevel"/>
    <w:tmpl w:val="5E00D21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D6A87"/>
    <w:rsid w:val="02C47723"/>
    <w:rsid w:val="03D67B00"/>
    <w:rsid w:val="041D11B0"/>
    <w:rsid w:val="045A5341"/>
    <w:rsid w:val="048D4AEB"/>
    <w:rsid w:val="06BD67AB"/>
    <w:rsid w:val="085B144E"/>
    <w:rsid w:val="08D67301"/>
    <w:rsid w:val="08EB224B"/>
    <w:rsid w:val="08EE0D8B"/>
    <w:rsid w:val="09194D32"/>
    <w:rsid w:val="099B3760"/>
    <w:rsid w:val="0A9F1B8A"/>
    <w:rsid w:val="0B166482"/>
    <w:rsid w:val="0C6D503C"/>
    <w:rsid w:val="0CCD0926"/>
    <w:rsid w:val="0D0262C3"/>
    <w:rsid w:val="0D8B2070"/>
    <w:rsid w:val="0E9532BF"/>
    <w:rsid w:val="10F84E7A"/>
    <w:rsid w:val="1246283E"/>
    <w:rsid w:val="137B6214"/>
    <w:rsid w:val="1393634D"/>
    <w:rsid w:val="13C51737"/>
    <w:rsid w:val="13F84B5A"/>
    <w:rsid w:val="147D00BB"/>
    <w:rsid w:val="14E76CF9"/>
    <w:rsid w:val="160A11D7"/>
    <w:rsid w:val="1626239E"/>
    <w:rsid w:val="162E34EF"/>
    <w:rsid w:val="163C4F4F"/>
    <w:rsid w:val="16DD4FED"/>
    <w:rsid w:val="16E3475E"/>
    <w:rsid w:val="172D0787"/>
    <w:rsid w:val="17804066"/>
    <w:rsid w:val="1798093C"/>
    <w:rsid w:val="17A9210E"/>
    <w:rsid w:val="18305399"/>
    <w:rsid w:val="18541912"/>
    <w:rsid w:val="187B1FD4"/>
    <w:rsid w:val="19063F08"/>
    <w:rsid w:val="19417FC2"/>
    <w:rsid w:val="195715B7"/>
    <w:rsid w:val="19BE4691"/>
    <w:rsid w:val="1A1F6870"/>
    <w:rsid w:val="1A7F16A5"/>
    <w:rsid w:val="1B9016A3"/>
    <w:rsid w:val="1CC70F2C"/>
    <w:rsid w:val="1D1F5ADB"/>
    <w:rsid w:val="1D596909"/>
    <w:rsid w:val="1F707F0C"/>
    <w:rsid w:val="1F7A60D1"/>
    <w:rsid w:val="1F915F19"/>
    <w:rsid w:val="201054DE"/>
    <w:rsid w:val="20833EBC"/>
    <w:rsid w:val="209F1725"/>
    <w:rsid w:val="213771AA"/>
    <w:rsid w:val="23685CD2"/>
    <w:rsid w:val="23A1304F"/>
    <w:rsid w:val="24F8108E"/>
    <w:rsid w:val="25370011"/>
    <w:rsid w:val="258C3AD9"/>
    <w:rsid w:val="265560C7"/>
    <w:rsid w:val="26AA599F"/>
    <w:rsid w:val="26AF381A"/>
    <w:rsid w:val="276132F4"/>
    <w:rsid w:val="27EE2529"/>
    <w:rsid w:val="27EE27E7"/>
    <w:rsid w:val="28832073"/>
    <w:rsid w:val="28BE7FC2"/>
    <w:rsid w:val="291B0363"/>
    <w:rsid w:val="292E349C"/>
    <w:rsid w:val="2C990740"/>
    <w:rsid w:val="2CFC6592"/>
    <w:rsid w:val="2D356DC4"/>
    <w:rsid w:val="2D657924"/>
    <w:rsid w:val="2DA41DCE"/>
    <w:rsid w:val="2E0C64C4"/>
    <w:rsid w:val="2E4E5250"/>
    <w:rsid w:val="2E6376B8"/>
    <w:rsid w:val="2E8528B5"/>
    <w:rsid w:val="2EFB6F3B"/>
    <w:rsid w:val="2F097CE9"/>
    <w:rsid w:val="2F0A569B"/>
    <w:rsid w:val="2FC50C90"/>
    <w:rsid w:val="302D1CA0"/>
    <w:rsid w:val="30DE4409"/>
    <w:rsid w:val="30EA40B3"/>
    <w:rsid w:val="31907BBC"/>
    <w:rsid w:val="31F74C5B"/>
    <w:rsid w:val="325967E8"/>
    <w:rsid w:val="32EC0AE5"/>
    <w:rsid w:val="341216E7"/>
    <w:rsid w:val="34180CB5"/>
    <w:rsid w:val="345D0774"/>
    <w:rsid w:val="34846DAF"/>
    <w:rsid w:val="349D0A7D"/>
    <w:rsid w:val="35185EF5"/>
    <w:rsid w:val="35384D52"/>
    <w:rsid w:val="361909A5"/>
    <w:rsid w:val="36740590"/>
    <w:rsid w:val="373C4DF8"/>
    <w:rsid w:val="37B0317D"/>
    <w:rsid w:val="37C05AA7"/>
    <w:rsid w:val="37D87403"/>
    <w:rsid w:val="37EB12E6"/>
    <w:rsid w:val="381C1B58"/>
    <w:rsid w:val="3ABA208A"/>
    <w:rsid w:val="3AF87DD7"/>
    <w:rsid w:val="3B67366C"/>
    <w:rsid w:val="3BC275D8"/>
    <w:rsid w:val="3C2320BC"/>
    <w:rsid w:val="3C4214FF"/>
    <w:rsid w:val="3D17439E"/>
    <w:rsid w:val="3E6C3CAF"/>
    <w:rsid w:val="3ED26BEA"/>
    <w:rsid w:val="3F0051A6"/>
    <w:rsid w:val="3F655C5A"/>
    <w:rsid w:val="3F7658E5"/>
    <w:rsid w:val="416529DA"/>
    <w:rsid w:val="42065A57"/>
    <w:rsid w:val="42AA66B8"/>
    <w:rsid w:val="43123A2C"/>
    <w:rsid w:val="439B50A1"/>
    <w:rsid w:val="43E51056"/>
    <w:rsid w:val="43F2165A"/>
    <w:rsid w:val="43FF4E38"/>
    <w:rsid w:val="444924F5"/>
    <w:rsid w:val="44656DCD"/>
    <w:rsid w:val="451E46ED"/>
    <w:rsid w:val="45BE48A8"/>
    <w:rsid w:val="45E06039"/>
    <w:rsid w:val="46A84E59"/>
    <w:rsid w:val="48A76371"/>
    <w:rsid w:val="49152367"/>
    <w:rsid w:val="495620DE"/>
    <w:rsid w:val="4AD80E77"/>
    <w:rsid w:val="4AE21408"/>
    <w:rsid w:val="4B175704"/>
    <w:rsid w:val="4C3755B7"/>
    <w:rsid w:val="4C580970"/>
    <w:rsid w:val="4D437384"/>
    <w:rsid w:val="4D78248E"/>
    <w:rsid w:val="4E390340"/>
    <w:rsid w:val="5061438F"/>
    <w:rsid w:val="507428D8"/>
    <w:rsid w:val="51F2582F"/>
    <w:rsid w:val="54D2616C"/>
    <w:rsid w:val="55887DD9"/>
    <w:rsid w:val="55A23D7D"/>
    <w:rsid w:val="56A424D8"/>
    <w:rsid w:val="56DC7BF8"/>
    <w:rsid w:val="5736190F"/>
    <w:rsid w:val="57496441"/>
    <w:rsid w:val="59F74FE3"/>
    <w:rsid w:val="5AC11930"/>
    <w:rsid w:val="5BD12337"/>
    <w:rsid w:val="5C665184"/>
    <w:rsid w:val="5CB21DAE"/>
    <w:rsid w:val="5D39797C"/>
    <w:rsid w:val="5D8323DD"/>
    <w:rsid w:val="5E4E73DC"/>
    <w:rsid w:val="60887EF5"/>
    <w:rsid w:val="60EE7BBE"/>
    <w:rsid w:val="614C6240"/>
    <w:rsid w:val="61802D9F"/>
    <w:rsid w:val="62342FED"/>
    <w:rsid w:val="62345A8B"/>
    <w:rsid w:val="623E2063"/>
    <w:rsid w:val="63D21E4E"/>
    <w:rsid w:val="63EA2B6B"/>
    <w:rsid w:val="643B21F7"/>
    <w:rsid w:val="645B6A15"/>
    <w:rsid w:val="64D91FAB"/>
    <w:rsid w:val="656D2519"/>
    <w:rsid w:val="657B31CD"/>
    <w:rsid w:val="65811CF2"/>
    <w:rsid w:val="65F87481"/>
    <w:rsid w:val="661D421D"/>
    <w:rsid w:val="66A1435B"/>
    <w:rsid w:val="67DF4D72"/>
    <w:rsid w:val="67F54A03"/>
    <w:rsid w:val="681169D0"/>
    <w:rsid w:val="68483F0B"/>
    <w:rsid w:val="6A545BAF"/>
    <w:rsid w:val="6A9B2DBC"/>
    <w:rsid w:val="6B0F09F4"/>
    <w:rsid w:val="6B8611DC"/>
    <w:rsid w:val="6C3B49E7"/>
    <w:rsid w:val="6C7C4940"/>
    <w:rsid w:val="6F372358"/>
    <w:rsid w:val="70917EAA"/>
    <w:rsid w:val="73235566"/>
    <w:rsid w:val="73312DBA"/>
    <w:rsid w:val="73391EAE"/>
    <w:rsid w:val="74B6567B"/>
    <w:rsid w:val="754E71A0"/>
    <w:rsid w:val="76301A39"/>
    <w:rsid w:val="769E502F"/>
    <w:rsid w:val="76C96BF6"/>
    <w:rsid w:val="76D67337"/>
    <w:rsid w:val="77001018"/>
    <w:rsid w:val="781C3AFB"/>
    <w:rsid w:val="78B37526"/>
    <w:rsid w:val="78D64391"/>
    <w:rsid w:val="794E5F11"/>
    <w:rsid w:val="79A96FF0"/>
    <w:rsid w:val="7B6A767B"/>
    <w:rsid w:val="7C5A573A"/>
    <w:rsid w:val="7D0F1D4C"/>
    <w:rsid w:val="7D8741C5"/>
    <w:rsid w:val="7D877703"/>
    <w:rsid w:val="7DA413B4"/>
    <w:rsid w:val="7E5D4B57"/>
    <w:rsid w:val="7F8C4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semiHidden/>
    <w:unhideWhenUsed/>
    <w:qFormat/>
    <w:uiPriority w:val="0"/>
    <w:pPr>
      <w:keepNext/>
      <w:keepLines/>
      <w:spacing w:before="260" w:beforeLines="0" w:beforeAutospacing="0" w:after="260" w:afterLines="0" w:afterAutospacing="0" w:line="413" w:lineRule="auto"/>
      <w:jc w:val="left"/>
      <w:outlineLvl w:val="1"/>
    </w:pPr>
    <w:rPr>
      <w:rFonts w:ascii="Arial" w:hAnsi="Arial" w:eastAsia="宋体"/>
      <w:b/>
      <w:sz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480" w:lineRule="exact"/>
      <w:ind w:firstLine="420" w:firstLineChars="200"/>
    </w:pPr>
    <w:rPr>
      <w:rFonts w:ascii="Tahoma" w:hAnsi="Tahoma" w:eastAsia="仿宋_GB2312"/>
      <w:color w:val="000000"/>
      <w:kern w:val="2"/>
      <w:sz w:val="24"/>
      <w:lang w:bidi="ar-SA"/>
    </w:rPr>
  </w:style>
  <w:style w:type="paragraph" w:styleId="3">
    <w:name w:val="Body Text Indent"/>
    <w:basedOn w:val="1"/>
    <w:qFormat/>
    <w:uiPriority w:val="0"/>
    <w:pPr>
      <w:spacing w:after="120" w:afterLines="0"/>
      <w:ind w:left="420" w:leftChars="200"/>
    </w:pPr>
    <w:rPr>
      <w:rFonts w:eastAsia="宋体"/>
      <w:kern w:val="2"/>
      <w:sz w:val="21"/>
      <w:lang w:bidi="ar-SA"/>
    </w:rPr>
  </w:style>
  <w:style w:type="paragraph" w:styleId="6">
    <w:name w:val="Document Map"/>
    <w:basedOn w:val="1"/>
    <w:qFormat/>
    <w:uiPriority w:val="0"/>
    <w:pPr>
      <w:shd w:val="clear" w:color="auto" w:fill="000080"/>
    </w:pPr>
  </w:style>
  <w:style w:type="paragraph" w:styleId="7">
    <w:name w:val="annotation text"/>
    <w:basedOn w:val="1"/>
    <w:semiHidden/>
    <w:qFormat/>
    <w:uiPriority w:val="0"/>
    <w:pPr>
      <w:jc w:val="left"/>
    </w:pPr>
  </w:style>
  <w:style w:type="paragraph" w:styleId="8">
    <w:name w:val="Body Text"/>
    <w:basedOn w:val="1"/>
    <w:qFormat/>
    <w:uiPriority w:val="0"/>
    <w:pPr>
      <w:spacing w:after="120"/>
    </w:pPr>
    <w:rPr>
      <w:rFonts w:eastAsia="宋体"/>
      <w:sz w:val="21"/>
      <w:szCs w:val="24"/>
    </w:rPr>
  </w:style>
  <w:style w:type="paragraph" w:styleId="9">
    <w:name w:val="footer"/>
    <w:basedOn w:val="1"/>
    <w:qFormat/>
    <w:uiPriority w:val="99"/>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toc 1"/>
    <w:basedOn w:val="1"/>
    <w:next w:val="1"/>
    <w:unhideWhenUsed/>
    <w:qFormat/>
    <w:uiPriority w:val="39"/>
    <w:pPr>
      <w:widowControl/>
      <w:tabs>
        <w:tab w:val="right" w:pos="8834"/>
      </w:tabs>
      <w:spacing w:after="100" w:line="0" w:lineRule="atLeast"/>
      <w:jc w:val="left"/>
    </w:pPr>
    <w:rPr>
      <w:rFonts w:ascii="Calibri" w:hAnsi="Calibri" w:eastAsia="宋体"/>
      <w:kern w:val="0"/>
      <w:sz w:val="22"/>
      <w:szCs w:val="22"/>
    </w:rPr>
  </w:style>
  <w:style w:type="paragraph" w:styleId="12">
    <w:name w:val="toc 2"/>
    <w:basedOn w:val="1"/>
    <w:next w:val="1"/>
    <w:unhideWhenUsed/>
    <w:qFormat/>
    <w:uiPriority w:val="39"/>
    <w:pPr>
      <w:widowControl/>
      <w:spacing w:after="100" w:line="276" w:lineRule="auto"/>
      <w:ind w:left="220"/>
      <w:jc w:val="left"/>
    </w:pPr>
    <w:rPr>
      <w:rFonts w:ascii="Calibri" w:hAnsi="Calibri" w:eastAsia="宋体"/>
      <w:kern w:val="0"/>
      <w:sz w:val="22"/>
      <w:szCs w:val="22"/>
    </w:rPr>
  </w:style>
  <w:style w:type="paragraph" w:styleId="13">
    <w:name w:val="Normal (Web)"/>
    <w:basedOn w:val="1"/>
    <w:qFormat/>
    <w:uiPriority w:val="0"/>
    <w:pPr>
      <w:widowControl/>
      <w:spacing w:before="100" w:beforeAutospacing="1" w:after="100" w:afterAutospacing="1"/>
      <w:jc w:val="left"/>
    </w:pPr>
    <w:rPr>
      <w:rFonts w:hAnsi="宋体" w:cs="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basedOn w:val="16"/>
    <w:qFormat/>
    <w:uiPriority w:val="0"/>
    <w:rPr>
      <w:rFonts w:eastAsia="宋体"/>
      <w:sz w:val="28"/>
    </w:rPr>
  </w:style>
  <w:style w:type="character" w:styleId="19">
    <w:name w:val="FollowedHyperlink"/>
    <w:basedOn w:val="16"/>
    <w:qFormat/>
    <w:uiPriority w:val="0"/>
    <w:rPr>
      <w:color w:val="800080"/>
      <w:u w:val="none"/>
    </w:rPr>
  </w:style>
  <w:style w:type="character" w:styleId="20">
    <w:name w:val="Emphasis"/>
    <w:basedOn w:val="16"/>
    <w:qFormat/>
    <w:uiPriority w:val="0"/>
    <w:rPr>
      <w:b/>
    </w:rPr>
  </w:style>
  <w:style w:type="character" w:styleId="21">
    <w:name w:val="HTML Definition"/>
    <w:basedOn w:val="16"/>
    <w:qFormat/>
    <w:uiPriority w:val="0"/>
  </w:style>
  <w:style w:type="character" w:styleId="22">
    <w:name w:val="HTML Variable"/>
    <w:basedOn w:val="16"/>
    <w:qFormat/>
    <w:uiPriority w:val="0"/>
  </w:style>
  <w:style w:type="character" w:styleId="23">
    <w:name w:val="Hyperlink"/>
    <w:basedOn w:val="16"/>
    <w:qFormat/>
    <w:uiPriority w:val="0"/>
    <w:rPr>
      <w:color w:val="0000FF"/>
      <w:u w:val="none"/>
    </w:rPr>
  </w:style>
  <w:style w:type="character" w:styleId="24">
    <w:name w:val="HTML Code"/>
    <w:basedOn w:val="16"/>
    <w:qFormat/>
    <w:uiPriority w:val="0"/>
    <w:rPr>
      <w:rFonts w:ascii="Courier New" w:hAnsi="Courier New"/>
      <w:color w:val="666666"/>
      <w:sz w:val="18"/>
      <w:szCs w:val="18"/>
    </w:rPr>
  </w:style>
  <w:style w:type="character" w:styleId="25">
    <w:name w:val="HTML Cite"/>
    <w:basedOn w:val="16"/>
    <w:qFormat/>
    <w:uiPriority w:val="0"/>
  </w:style>
  <w:style w:type="character" w:styleId="26">
    <w:name w:val="HTML Keyboard"/>
    <w:basedOn w:val="16"/>
    <w:qFormat/>
    <w:uiPriority w:val="0"/>
    <w:rPr>
      <w:rFonts w:ascii="Courier New" w:hAnsi="Courier New"/>
      <w:sz w:val="20"/>
    </w:rPr>
  </w:style>
  <w:style w:type="character" w:styleId="27">
    <w:name w:val="HTML Sample"/>
    <w:basedOn w:val="16"/>
    <w:qFormat/>
    <w:uiPriority w:val="0"/>
    <w:rPr>
      <w:rFonts w:ascii="Courier New" w:hAnsi="Courier New"/>
    </w:r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Sunshine.</cp:lastModifiedBy>
  <cp:lastPrinted>2021-10-26T10:02:00Z</cp:lastPrinted>
  <dcterms:modified xsi:type="dcterms:W3CDTF">2021-12-13T07:31:30Z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F765313FE37249089596C29FB92D25B1</vt:lpwstr>
  </property>
</Properties>
</file>