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2025年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1—</w:t>
      </w:r>
      <w:r>
        <w:rPr>
          <w:rFonts w:ascii="Times New Roman" w:hAnsi="Times New Roman" w:eastAsia="方正小标宋简体" w:cs="方正小标宋_GBK"/>
          <w:sz w:val="40"/>
          <w:szCs w:val="48"/>
        </w:rPr>
        <w:t>3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月份沂源县财政收支运行情况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1—</w:t>
      </w:r>
      <w:r>
        <w:rPr>
          <w:rFonts w:ascii="Times New Roman" w:hAnsi="Times New Roman" w:eastAsia="仿宋_GB2312" w:cs="仿宋_GB2312"/>
          <w:sz w:val="32"/>
          <w:szCs w:val="40"/>
        </w:rPr>
        <w:t>3</w:t>
      </w:r>
      <w:r>
        <w:rPr>
          <w:rFonts w:hint="eastAsia" w:ascii="Times New Roman" w:hAnsi="Times New Roman" w:eastAsia="仿宋_GB2312" w:cs="仿宋_GB2312"/>
          <w:sz w:val="32"/>
          <w:szCs w:val="40"/>
        </w:rPr>
        <w:t>月份，全县一般公共预算收入完成</w:t>
      </w:r>
      <w:r>
        <w:rPr>
          <w:rFonts w:ascii="Times New Roman" w:hAnsi="Times New Roman" w:eastAsia="仿宋_GB2312" w:cs="仿宋_GB2312"/>
          <w:sz w:val="32"/>
          <w:szCs w:val="40"/>
        </w:rPr>
        <w:t>6.86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亿元，同比增长6.46%。其中，税收收入完成</w:t>
      </w:r>
      <w:r>
        <w:rPr>
          <w:rFonts w:ascii="Times New Roman" w:hAnsi="Times New Roman" w:eastAsia="仿宋_GB2312" w:cs="仿宋_GB2312"/>
          <w:sz w:val="32"/>
          <w:szCs w:val="40"/>
        </w:rPr>
        <w:t>3.91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亿元，同比下降</w:t>
      </w:r>
      <w:r>
        <w:rPr>
          <w:rFonts w:ascii="Times New Roman" w:hAnsi="Times New Roman" w:eastAsia="仿宋_GB2312" w:cs="仿宋_GB2312"/>
          <w:sz w:val="32"/>
          <w:szCs w:val="40"/>
        </w:rPr>
        <w:t>7.82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%。税收比重</w:t>
      </w:r>
      <w:r>
        <w:rPr>
          <w:rFonts w:ascii="Times New Roman" w:hAnsi="Times New Roman" w:eastAsia="仿宋_GB2312"/>
          <w:sz w:val="32"/>
          <w:szCs w:val="28"/>
        </w:rPr>
        <w:t>56.93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ascii="Times New Roman" w:hAnsi="Times New Roman" w:eastAsia="仿宋_GB2312" w:cs="仿宋_GB2312"/>
          <w:sz w:val="32"/>
          <w:szCs w:val="40"/>
        </w:rPr>
        <w:t>2.08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ascii="Times New Roman" w:hAnsi="Times New Roman" w:eastAsia="仿宋_GB2312"/>
          <w:sz w:val="32"/>
          <w:szCs w:val="28"/>
        </w:rPr>
        <w:t>26.31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ascii="Times New Roman" w:hAnsi="Times New Roman" w:eastAsia="仿宋_GB2312" w:cs="仿宋_GB2312"/>
          <w:sz w:val="32"/>
          <w:szCs w:val="40"/>
        </w:rPr>
        <w:t>7408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ascii="Times New Roman" w:hAnsi="Times New Roman" w:eastAsia="仿宋_GB2312"/>
          <w:sz w:val="32"/>
          <w:szCs w:val="28"/>
        </w:rPr>
        <w:t>35.13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ascii="Times New Roman" w:hAnsi="Times New Roman" w:eastAsia="仿宋_GB2312" w:cs="仿宋_GB2312"/>
          <w:sz w:val="32"/>
          <w:szCs w:val="40"/>
        </w:rPr>
        <w:t>1403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ascii="Times New Roman" w:hAnsi="Times New Roman" w:eastAsia="仿宋_GB2312" w:cs="宋体"/>
          <w:kern w:val="0"/>
          <w:sz w:val="32"/>
          <w:szCs w:val="32"/>
        </w:rPr>
        <w:t>75.76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4.城市维护建设税</w:t>
      </w:r>
      <w:r>
        <w:rPr>
          <w:rFonts w:ascii="Times New Roman" w:hAnsi="Times New Roman" w:eastAsia="仿宋_GB2312" w:cs="仿宋_GB2312"/>
          <w:sz w:val="32"/>
          <w:szCs w:val="40"/>
        </w:rPr>
        <w:t>1120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ascii="Times New Roman" w:hAnsi="Times New Roman" w:eastAsia="仿宋_GB2312"/>
          <w:sz w:val="32"/>
          <w:szCs w:val="28"/>
        </w:rPr>
        <w:t>15.15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5.车船税</w:t>
      </w:r>
      <w:r>
        <w:rPr>
          <w:rFonts w:ascii="Times New Roman" w:hAnsi="Times New Roman" w:eastAsia="仿宋_GB2312" w:cs="仿宋_GB2312"/>
          <w:sz w:val="32"/>
          <w:szCs w:val="40"/>
        </w:rPr>
        <w:t>620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ascii="Times New Roman" w:hAnsi="Times New Roman" w:eastAsia="仿宋_GB2312" w:cs="仿宋_GB2312"/>
          <w:sz w:val="32"/>
          <w:szCs w:val="40"/>
        </w:rPr>
        <w:t>7.27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ascii="Times New Roman" w:hAnsi="Times New Roman" w:eastAsia="仿宋_GB2312" w:cs="仿宋_GB2312"/>
          <w:sz w:val="32"/>
          <w:szCs w:val="40"/>
        </w:rPr>
        <w:t>2613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ascii="Times New Roman" w:hAnsi="Times New Roman" w:eastAsia="仿宋_GB2312" w:cs="仿宋_GB2312"/>
          <w:sz w:val="32"/>
          <w:szCs w:val="40"/>
        </w:rPr>
        <w:t>22.56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ascii="Times New Roman" w:hAnsi="Times New Roman" w:eastAsia="仿宋_GB2312" w:cs="仿宋_GB2312"/>
          <w:sz w:val="32"/>
          <w:szCs w:val="40"/>
        </w:rPr>
        <w:t>2771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ascii="Times New Roman" w:hAnsi="Times New Roman" w:eastAsia="仿宋_GB2312" w:cs="仿宋_GB2312"/>
          <w:sz w:val="32"/>
          <w:szCs w:val="40"/>
        </w:rPr>
        <w:t>62.24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1—</w:t>
      </w:r>
      <w:bookmarkStart w:id="0" w:name="_GoBack"/>
      <w:bookmarkEnd w:id="0"/>
      <w:r>
        <w:rPr>
          <w:rFonts w:ascii="Times New Roman" w:hAnsi="Times New Roman" w:eastAsia="仿宋_GB2312" w:cs="仿宋_GB2312"/>
          <w:sz w:val="32"/>
          <w:szCs w:val="40"/>
        </w:rPr>
        <w:t>3</w:t>
      </w:r>
      <w:r>
        <w:rPr>
          <w:rFonts w:hint="eastAsia" w:ascii="Times New Roman" w:hAnsi="Times New Roman" w:eastAsia="仿宋_GB2312" w:cs="仿宋_GB2312"/>
          <w:sz w:val="32"/>
          <w:szCs w:val="40"/>
        </w:rPr>
        <w:t>月份，全县一般公共预算支出完成</w:t>
      </w:r>
      <w:r>
        <w:rPr>
          <w:rFonts w:ascii="Times New Roman" w:hAnsi="Times New Roman" w:eastAsia="仿宋_GB2312" w:cs="仿宋_GB2312"/>
          <w:sz w:val="32"/>
          <w:szCs w:val="40"/>
        </w:rPr>
        <w:t>12.58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ascii="Times New Roman" w:hAnsi="Times New Roman" w:eastAsia="仿宋_GB2312" w:cs="仿宋_GB2312"/>
          <w:sz w:val="32"/>
          <w:szCs w:val="40"/>
        </w:rPr>
        <w:t>5.99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ascii="Times New Roman" w:hAnsi="Times New Roman" w:eastAsia="仿宋_GB2312" w:cs="仿宋_GB2312"/>
          <w:sz w:val="32"/>
          <w:szCs w:val="40"/>
        </w:rPr>
        <w:t>3.12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ascii="Times New Roman" w:hAnsi="Times New Roman" w:eastAsia="仿宋_GB2312" w:cs="仿宋_GB2312"/>
          <w:sz w:val="32"/>
          <w:szCs w:val="40"/>
        </w:rPr>
        <w:t>17.79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ascii="Times New Roman" w:hAnsi="Times New Roman" w:eastAsia="仿宋_GB2312" w:cs="仿宋_GB2312"/>
          <w:sz w:val="32"/>
          <w:szCs w:val="40"/>
        </w:rPr>
        <w:t>424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ascii="Times New Roman" w:hAnsi="Times New Roman" w:eastAsia="仿宋_GB2312" w:cs="仿宋_GB2312"/>
          <w:sz w:val="32"/>
          <w:szCs w:val="40"/>
        </w:rPr>
        <w:t>24.42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ascii="Times New Roman" w:hAnsi="Times New Roman" w:eastAsia="仿宋_GB2312" w:cs="仿宋_GB2312"/>
          <w:sz w:val="32"/>
          <w:szCs w:val="40"/>
        </w:rPr>
        <w:t>763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ascii="Times New Roman" w:hAnsi="Times New Roman" w:eastAsia="仿宋_GB2312" w:cs="仿宋_GB2312"/>
          <w:sz w:val="32"/>
          <w:szCs w:val="40"/>
        </w:rPr>
        <w:t>33.13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4.社会保障和就业支出</w:t>
      </w:r>
      <w:r>
        <w:rPr>
          <w:rFonts w:ascii="Times New Roman" w:hAnsi="Times New Roman" w:eastAsia="仿宋_GB2312" w:cs="仿宋_GB2312"/>
          <w:sz w:val="32"/>
          <w:szCs w:val="40"/>
        </w:rPr>
        <w:t>2.38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亿元，下降</w:t>
      </w:r>
      <w:r>
        <w:rPr>
          <w:rFonts w:ascii="Times New Roman" w:hAnsi="Times New Roman" w:eastAsia="仿宋_GB2312" w:cs="仿宋_GB2312"/>
          <w:sz w:val="32"/>
          <w:szCs w:val="40"/>
        </w:rPr>
        <w:t>13.14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5.卫生健康支出</w:t>
      </w:r>
      <w:r>
        <w:rPr>
          <w:rFonts w:ascii="Times New Roman" w:hAnsi="Times New Roman" w:eastAsia="仿宋_GB2312" w:cs="仿宋_GB2312"/>
          <w:sz w:val="32"/>
          <w:szCs w:val="40"/>
        </w:rPr>
        <w:t>1.31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亿元，下降</w:t>
      </w:r>
      <w:r>
        <w:rPr>
          <w:rFonts w:ascii="Times New Roman" w:hAnsi="Times New Roman" w:eastAsia="仿宋_GB2312" w:cs="仿宋_GB2312"/>
          <w:sz w:val="32"/>
          <w:szCs w:val="40"/>
        </w:rPr>
        <w:t>6.35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6.节能环保支出</w:t>
      </w:r>
      <w:r>
        <w:rPr>
          <w:rFonts w:ascii="Times New Roman" w:hAnsi="Times New Roman" w:eastAsia="仿宋_GB2312" w:cs="仿宋_GB2312"/>
          <w:sz w:val="32"/>
          <w:szCs w:val="40"/>
        </w:rPr>
        <w:t>2010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万元，增长139.57%。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ascii="Times New Roman" w:hAnsi="Times New Roman" w:eastAsia="仿宋_GB2312" w:cs="仿宋_GB2312"/>
          <w:sz w:val="32"/>
          <w:szCs w:val="40"/>
        </w:rPr>
        <w:t>9062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ascii="Times New Roman" w:hAnsi="Times New Roman" w:eastAsia="仿宋_GB2312" w:cs="仿宋_GB2312"/>
          <w:sz w:val="32"/>
          <w:szCs w:val="40"/>
        </w:rPr>
        <w:t>286.11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63ECA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8.资源勘探信息等支出</w:t>
      </w:r>
      <w:r>
        <w:rPr>
          <w:rFonts w:ascii="Times New Roman" w:hAnsi="Times New Roman" w:eastAsia="仿宋_GB2312" w:cs="仿宋_GB2312"/>
          <w:sz w:val="32"/>
          <w:szCs w:val="40"/>
        </w:rPr>
        <w:t>227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ascii="Times New Roman" w:hAnsi="Times New Roman" w:eastAsia="仿宋_GB2312" w:cs="仿宋_GB2312"/>
          <w:sz w:val="32"/>
          <w:szCs w:val="40"/>
        </w:rPr>
        <w:t>91.99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373E48B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F361D2-77DC-453D-A322-7ADDDA9A58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109F558A-29F6-4A19-ABE4-CB08985957A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8BC086-4AA9-4270-B1EF-783A2F48D3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NWQ0ZTYzMGVlZjdmMWFhZjMxZWYzZmE0ODQzNDgifQ=="/>
  </w:docVars>
  <w:rsids>
    <w:rsidRoot w:val="2ED2726E"/>
    <w:rsid w:val="00042029"/>
    <w:rsid w:val="003D09C8"/>
    <w:rsid w:val="005474F7"/>
    <w:rsid w:val="00685CCC"/>
    <w:rsid w:val="00692A70"/>
    <w:rsid w:val="006D3E42"/>
    <w:rsid w:val="00767A7C"/>
    <w:rsid w:val="0086122B"/>
    <w:rsid w:val="00A21374"/>
    <w:rsid w:val="00D838BB"/>
    <w:rsid w:val="00E228EB"/>
    <w:rsid w:val="00F708F2"/>
    <w:rsid w:val="00F84742"/>
    <w:rsid w:val="010A45C2"/>
    <w:rsid w:val="0549216E"/>
    <w:rsid w:val="091C5BAC"/>
    <w:rsid w:val="0BD516BF"/>
    <w:rsid w:val="0C8B08A3"/>
    <w:rsid w:val="0F981E72"/>
    <w:rsid w:val="161F0C24"/>
    <w:rsid w:val="194E6A58"/>
    <w:rsid w:val="20597EB3"/>
    <w:rsid w:val="21D10AC4"/>
    <w:rsid w:val="25E51A3B"/>
    <w:rsid w:val="2ED2726E"/>
    <w:rsid w:val="328B0663"/>
    <w:rsid w:val="36E427A0"/>
    <w:rsid w:val="4BFE3686"/>
    <w:rsid w:val="4EFB4CDF"/>
    <w:rsid w:val="4FDD48C4"/>
    <w:rsid w:val="5B7C75A0"/>
    <w:rsid w:val="62823583"/>
    <w:rsid w:val="69272142"/>
    <w:rsid w:val="6FAE5165"/>
    <w:rsid w:val="70CF1C9F"/>
    <w:rsid w:val="723E4B15"/>
    <w:rsid w:val="7490338E"/>
    <w:rsid w:val="7BE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359</Words>
  <Characters>520</Characters>
  <Lines>3</Lines>
  <Paragraphs>1</Paragraphs>
  <TotalTime>174</TotalTime>
  <ScaleCrop>false</ScaleCrop>
  <LinksUpToDate>false</LinksUpToDate>
  <CharactersWithSpaces>520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2024-08-05T08:14:00Z</dcterms:created>
  <dc:creator>Federer</dc:creator>
  <cp:lastModifiedBy>衣一</cp:lastModifiedBy>
  <cp:lastPrinted>2025-02-05T07:46:00Z</cp:lastPrinted>
  <dcterms:modified xsi:type="dcterms:W3CDTF">2025-05-19T08:53:49Z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9BCD3D3984E9438BAAFE11F5DE520B66_13</vt:lpwstr>
  </property>
  <property fmtid="{D5CDD505-2E9C-101B-9397-08002B2CF9AE}" pid="4" name="KSOTemplateDocerSaveRecord">
    <vt:lpwstr>eyJoZGlkIjoiMzFkNzVjYjhiMDg2MDBmNTQ5MGEyODE0NGIwZDU0NzYiLCJ1c2VySWQiOiI2MjYxNzI5NjAifQ==</vt:lpwstr>
  </property>
</Properties>
</file>