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7E6C9" w14:textId="75C2EE54" w:rsidR="006D3E42" w:rsidRPr="00D838BB" w:rsidRDefault="00F84742">
      <w:pPr>
        <w:jc w:val="center"/>
        <w:rPr>
          <w:rFonts w:ascii="Times New Roman" w:eastAsia="方正小标宋简体" w:hAnsi="Times New Roman" w:cs="方正小标宋_GBK"/>
          <w:sz w:val="40"/>
          <w:szCs w:val="48"/>
        </w:rPr>
      </w:pPr>
      <w:r w:rsidRPr="003D09C8">
        <w:rPr>
          <w:rFonts w:ascii="Times New Roman" w:eastAsia="方正小标宋简体" w:hAnsi="Times New Roman" w:cs="方正小标宋_GBK" w:hint="eastAsia"/>
          <w:sz w:val="40"/>
          <w:szCs w:val="48"/>
        </w:rPr>
        <w:t>2025</w:t>
      </w:r>
      <w:r w:rsidRPr="00D838BB">
        <w:rPr>
          <w:rFonts w:ascii="Times New Roman" w:eastAsia="方正小标宋简体" w:hAnsi="Times New Roman" w:cs="方正小标宋_GBK" w:hint="eastAsia"/>
          <w:sz w:val="40"/>
          <w:szCs w:val="48"/>
        </w:rPr>
        <w:t>年</w:t>
      </w:r>
      <w:r w:rsidR="00767A7C">
        <w:rPr>
          <w:rFonts w:ascii="Times New Roman" w:eastAsia="方正小标宋简体" w:hAnsi="Times New Roman" w:cs="方正小标宋_GBK" w:hint="eastAsia"/>
          <w:sz w:val="40"/>
          <w:szCs w:val="48"/>
        </w:rPr>
        <w:t>2</w:t>
      </w:r>
      <w:r w:rsidR="003D09C8" w:rsidRPr="00D838BB">
        <w:rPr>
          <w:rFonts w:ascii="Times New Roman" w:eastAsia="方正小标宋简体" w:hAnsi="Times New Roman" w:cs="方正小标宋_GBK" w:hint="eastAsia"/>
          <w:sz w:val="40"/>
          <w:szCs w:val="48"/>
        </w:rPr>
        <w:t>月份沂源县财政收支运行情况</w:t>
      </w:r>
    </w:p>
    <w:p w14:paraId="2849DFA1" w14:textId="77777777" w:rsidR="006D3E42" w:rsidRPr="00F84742" w:rsidRDefault="006D3E42">
      <w:pPr>
        <w:jc w:val="left"/>
        <w:rPr>
          <w:rFonts w:ascii="Times New Roman" w:eastAsia="黑体" w:hAnsi="Times New Roman" w:cs="黑体"/>
          <w:sz w:val="40"/>
          <w:szCs w:val="48"/>
        </w:rPr>
      </w:pPr>
    </w:p>
    <w:p w14:paraId="003E1930" w14:textId="77777777" w:rsidR="006D3E42" w:rsidRPr="00F84742" w:rsidRDefault="003D09C8">
      <w:pPr>
        <w:numPr>
          <w:ilvl w:val="0"/>
          <w:numId w:val="1"/>
        </w:numPr>
        <w:jc w:val="left"/>
        <w:rPr>
          <w:rFonts w:ascii="Times New Roman" w:eastAsia="黑体" w:hAnsi="Times New Roman" w:cs="黑体"/>
          <w:sz w:val="36"/>
          <w:szCs w:val="44"/>
        </w:rPr>
      </w:pPr>
      <w:r w:rsidRPr="00F84742">
        <w:rPr>
          <w:rFonts w:ascii="Times New Roman" w:eastAsia="黑体" w:hAnsi="Times New Roman" w:cs="黑体" w:hint="eastAsia"/>
          <w:sz w:val="36"/>
          <w:szCs w:val="44"/>
        </w:rPr>
        <w:t>一般公共预算收入情况</w:t>
      </w:r>
    </w:p>
    <w:p w14:paraId="26081889" w14:textId="65BFDF1E" w:rsidR="006D3E42" w:rsidRPr="00F84742" w:rsidRDefault="00767A7C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>
        <w:rPr>
          <w:rFonts w:ascii="Times New Roman" w:eastAsia="仿宋_GB2312" w:hAnsi="Times New Roman" w:cs="仿宋_GB2312"/>
          <w:sz w:val="32"/>
          <w:szCs w:val="40"/>
        </w:rPr>
        <w:t>2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月份，全县一般公共预算收入完成</w:t>
      </w:r>
      <w:r>
        <w:rPr>
          <w:rFonts w:ascii="Times New Roman" w:eastAsia="仿宋_GB2312" w:hAnsi="Times New Roman" w:cs="仿宋_GB2312"/>
          <w:sz w:val="32"/>
          <w:szCs w:val="40"/>
        </w:rPr>
        <w:t>3.95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亿元，同比</w:t>
      </w:r>
      <w:r w:rsidR="005474F7">
        <w:rPr>
          <w:rFonts w:ascii="Times New Roman" w:eastAsia="仿宋_GB2312" w:hAnsi="Times New Roman" w:cs="仿宋_GB2312" w:hint="eastAsia"/>
          <w:sz w:val="32"/>
          <w:szCs w:val="40"/>
        </w:rPr>
        <w:t>下降</w:t>
      </w:r>
      <w:r>
        <w:rPr>
          <w:rFonts w:ascii="Times New Roman" w:eastAsia="仿宋_GB2312" w:hAnsi="Times New Roman" w:cs="仿宋_GB2312"/>
          <w:sz w:val="32"/>
          <w:szCs w:val="40"/>
        </w:rPr>
        <w:t>1.71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。其中，税收收入完成</w:t>
      </w:r>
      <w:r>
        <w:rPr>
          <w:rFonts w:ascii="Times New Roman" w:eastAsia="仿宋_GB2312" w:hAnsi="Times New Roman" w:cs="仿宋_GB2312"/>
          <w:sz w:val="32"/>
          <w:szCs w:val="40"/>
        </w:rPr>
        <w:t>2.27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亿元，同比</w:t>
      </w:r>
      <w:r w:rsidR="005474F7">
        <w:rPr>
          <w:rFonts w:ascii="Times New Roman" w:eastAsia="仿宋_GB2312" w:hAnsi="Times New Roman" w:cs="仿宋_GB2312" w:hint="eastAsia"/>
          <w:sz w:val="32"/>
          <w:szCs w:val="40"/>
        </w:rPr>
        <w:t>下降</w:t>
      </w:r>
      <w:r>
        <w:rPr>
          <w:rFonts w:ascii="Times New Roman" w:eastAsia="仿宋_GB2312" w:hAnsi="Times New Roman" w:cs="仿宋_GB2312"/>
          <w:sz w:val="32"/>
          <w:szCs w:val="40"/>
        </w:rPr>
        <w:t>22.85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。税收比重</w:t>
      </w:r>
      <w:r w:rsidR="005474F7">
        <w:rPr>
          <w:rFonts w:ascii="Times New Roman" w:eastAsia="仿宋_GB2312" w:hAnsi="Times New Roman"/>
          <w:sz w:val="32"/>
          <w:szCs w:val="28"/>
        </w:rPr>
        <w:t>57.</w:t>
      </w:r>
      <w:r>
        <w:rPr>
          <w:rFonts w:ascii="Times New Roman" w:eastAsia="仿宋_GB2312" w:hAnsi="Times New Roman"/>
          <w:sz w:val="32"/>
          <w:szCs w:val="28"/>
        </w:rPr>
        <w:t>5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014F2012" w14:textId="77777777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主要财政收入科目情况如下：</w:t>
      </w:r>
    </w:p>
    <w:p w14:paraId="22F11468" w14:textId="4522F287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hAnsi="Times New Roman"/>
          <w:sz w:val="24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1.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增值税</w:t>
      </w:r>
      <w:r w:rsidR="00767A7C">
        <w:rPr>
          <w:rFonts w:ascii="Times New Roman" w:eastAsia="仿宋_GB2312" w:hAnsi="Times New Roman" w:cs="仿宋_GB2312"/>
          <w:sz w:val="32"/>
          <w:szCs w:val="40"/>
        </w:rPr>
        <w:t>1.07</w:t>
      </w:r>
      <w:r w:rsidR="00767A7C">
        <w:rPr>
          <w:rFonts w:ascii="Times New Roman" w:eastAsia="仿宋_GB2312" w:hAnsi="Times New Roman" w:cs="仿宋_GB2312" w:hint="eastAsia"/>
          <w:sz w:val="32"/>
          <w:szCs w:val="40"/>
        </w:rPr>
        <w:t>亿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元，</w:t>
      </w:r>
      <w:r w:rsidR="00767A7C">
        <w:rPr>
          <w:rFonts w:ascii="Times New Roman" w:eastAsia="仿宋_GB2312" w:hAnsi="Times New Roman" w:hint="eastAsia"/>
          <w:sz w:val="32"/>
          <w:szCs w:val="28"/>
        </w:rPr>
        <w:t>增长</w:t>
      </w:r>
      <w:r w:rsidR="00767A7C">
        <w:rPr>
          <w:rFonts w:ascii="Times New Roman" w:eastAsia="仿宋_GB2312" w:hAnsi="Times New Roman" w:hint="eastAsia"/>
          <w:sz w:val="32"/>
          <w:szCs w:val="28"/>
        </w:rPr>
        <w:t>33</w:t>
      </w:r>
      <w:r w:rsidR="00767A7C">
        <w:rPr>
          <w:rFonts w:ascii="Times New Roman" w:eastAsia="仿宋_GB2312" w:hAnsi="Times New Roman"/>
          <w:sz w:val="32"/>
          <w:szCs w:val="28"/>
        </w:rPr>
        <w:t>.00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4F17D73A" w14:textId="55FB168A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2.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企业所得税</w:t>
      </w:r>
      <w:r w:rsidR="005474F7">
        <w:rPr>
          <w:rFonts w:ascii="Times New Roman" w:eastAsia="仿宋_GB2312" w:hAnsi="Times New Roman" w:cs="仿宋_GB2312"/>
          <w:sz w:val="32"/>
          <w:szCs w:val="40"/>
        </w:rPr>
        <w:t>38</w:t>
      </w:r>
      <w:r w:rsidR="00767A7C">
        <w:rPr>
          <w:rFonts w:ascii="Times New Roman" w:eastAsia="仿宋_GB2312" w:hAnsi="Times New Roman" w:cs="仿宋_GB2312"/>
          <w:sz w:val="32"/>
          <w:szCs w:val="40"/>
        </w:rPr>
        <w:t>33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="005474F7">
        <w:rPr>
          <w:rFonts w:ascii="Times New Roman" w:eastAsia="仿宋_GB2312" w:hAnsi="Times New Roman" w:hint="eastAsia"/>
          <w:sz w:val="32"/>
          <w:szCs w:val="28"/>
        </w:rPr>
        <w:t>下降</w:t>
      </w:r>
      <w:r w:rsidR="00767A7C">
        <w:rPr>
          <w:rFonts w:ascii="Times New Roman" w:eastAsia="仿宋_GB2312" w:hAnsi="Times New Roman"/>
          <w:sz w:val="32"/>
          <w:szCs w:val="28"/>
        </w:rPr>
        <w:t>62.85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15305426" w14:textId="6069E3A8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3.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个人所得税</w:t>
      </w:r>
      <w:r w:rsidR="00767A7C">
        <w:rPr>
          <w:rFonts w:ascii="Times New Roman" w:eastAsia="仿宋_GB2312" w:hAnsi="Times New Roman" w:cs="仿宋_GB2312"/>
          <w:sz w:val="32"/>
          <w:szCs w:val="40"/>
        </w:rPr>
        <w:t>1334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="005474F7">
        <w:rPr>
          <w:rFonts w:ascii="Times New Roman" w:eastAsia="仿宋_GB2312" w:hAnsi="Times New Roman" w:hint="eastAsia"/>
          <w:sz w:val="32"/>
          <w:szCs w:val="28"/>
        </w:rPr>
        <w:t>下降</w:t>
      </w:r>
      <w:r w:rsidR="00767A7C">
        <w:rPr>
          <w:rFonts w:ascii="Times New Roman" w:eastAsia="仿宋_GB2312" w:hAnsi="Times New Roman" w:cs="宋体"/>
          <w:kern w:val="0"/>
          <w:sz w:val="28"/>
          <w:szCs w:val="28"/>
        </w:rPr>
        <w:t>70.62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34BD2F94" w14:textId="69377708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4.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城市维护建设税</w:t>
      </w:r>
      <w:r w:rsidR="00767A7C">
        <w:rPr>
          <w:rFonts w:ascii="Times New Roman" w:eastAsia="仿宋_GB2312" w:hAnsi="Times New Roman" w:cs="仿宋_GB2312"/>
          <w:sz w:val="32"/>
          <w:szCs w:val="40"/>
        </w:rPr>
        <w:t>802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Pr="00F84742">
        <w:rPr>
          <w:rFonts w:ascii="Times New Roman" w:eastAsia="仿宋_GB2312" w:hAnsi="Times New Roman" w:hint="eastAsia"/>
          <w:sz w:val="32"/>
          <w:szCs w:val="28"/>
        </w:rPr>
        <w:t>下降</w:t>
      </w:r>
      <w:r w:rsidR="005474F7">
        <w:rPr>
          <w:rFonts w:ascii="Times New Roman" w:eastAsia="仿宋_GB2312" w:hAnsi="Times New Roman"/>
          <w:sz w:val="32"/>
          <w:szCs w:val="28"/>
        </w:rPr>
        <w:t>1</w:t>
      </w:r>
      <w:r w:rsidR="00767A7C">
        <w:rPr>
          <w:rFonts w:ascii="Times New Roman" w:eastAsia="仿宋_GB2312" w:hAnsi="Times New Roman"/>
          <w:sz w:val="32"/>
          <w:szCs w:val="28"/>
        </w:rPr>
        <w:t>5.13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1B0EE942" w14:textId="6364C964" w:rsidR="006D3E42" w:rsidRPr="00F84742" w:rsidRDefault="003D09C8" w:rsidP="0086122B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5.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车船税</w:t>
      </w:r>
      <w:r w:rsidR="00767A7C">
        <w:rPr>
          <w:rFonts w:ascii="Times New Roman" w:eastAsia="仿宋_GB2312" w:hAnsi="Times New Roman" w:cs="仿宋_GB2312"/>
          <w:sz w:val="32"/>
          <w:szCs w:val="40"/>
        </w:rPr>
        <w:t>455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万元，增长</w:t>
      </w:r>
      <w:r w:rsidR="00767A7C">
        <w:rPr>
          <w:rFonts w:ascii="Times New Roman" w:eastAsia="仿宋_GB2312" w:hAnsi="Times New Roman" w:cs="仿宋_GB2312"/>
          <w:sz w:val="32"/>
          <w:szCs w:val="40"/>
        </w:rPr>
        <w:t>3.88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20559270" w14:textId="724896B2" w:rsidR="006D3E42" w:rsidRPr="00F84742" w:rsidRDefault="0086122B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>
        <w:rPr>
          <w:rFonts w:ascii="Times New Roman" w:eastAsia="仿宋_GB2312" w:hAnsi="Times New Roman" w:cs="仿宋_GB2312"/>
          <w:sz w:val="32"/>
          <w:szCs w:val="40"/>
        </w:rPr>
        <w:t>6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.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契税</w:t>
      </w:r>
      <w:r w:rsidR="00767A7C">
        <w:rPr>
          <w:rFonts w:ascii="Times New Roman" w:eastAsia="仿宋_GB2312" w:hAnsi="Times New Roman" w:cs="仿宋_GB2312"/>
          <w:sz w:val="32"/>
          <w:szCs w:val="40"/>
        </w:rPr>
        <w:t>1180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="00767A7C">
        <w:rPr>
          <w:rFonts w:ascii="Times New Roman" w:eastAsia="仿宋_GB2312" w:hAnsi="Times New Roman" w:cs="仿宋_GB2312" w:hint="eastAsia"/>
          <w:sz w:val="32"/>
          <w:szCs w:val="40"/>
        </w:rPr>
        <w:t>增长</w:t>
      </w:r>
      <w:r w:rsidR="00767A7C">
        <w:rPr>
          <w:rFonts w:ascii="Times New Roman" w:eastAsia="仿宋_GB2312" w:hAnsi="Times New Roman" w:cs="仿宋_GB2312" w:hint="eastAsia"/>
          <w:sz w:val="32"/>
          <w:szCs w:val="40"/>
        </w:rPr>
        <w:t>37.69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6E002F74" w14:textId="32429BD9" w:rsidR="006D3E42" w:rsidRPr="00F84742" w:rsidRDefault="0086122B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>
        <w:rPr>
          <w:rFonts w:ascii="Times New Roman" w:eastAsia="仿宋_GB2312" w:hAnsi="Times New Roman" w:cs="仿宋_GB2312"/>
          <w:sz w:val="32"/>
          <w:szCs w:val="40"/>
        </w:rPr>
        <w:t>7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.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房产税</w:t>
      </w:r>
      <w:r w:rsidR="005474F7">
        <w:rPr>
          <w:rFonts w:ascii="Times New Roman" w:eastAsia="仿宋_GB2312" w:hAnsi="Times New Roman" w:cs="仿宋_GB2312"/>
          <w:sz w:val="32"/>
          <w:szCs w:val="40"/>
        </w:rPr>
        <w:t>23</w:t>
      </w:r>
      <w:r w:rsidR="00767A7C">
        <w:rPr>
          <w:rFonts w:ascii="Times New Roman" w:eastAsia="仿宋_GB2312" w:hAnsi="Times New Roman" w:cs="仿宋_GB2312"/>
          <w:sz w:val="32"/>
          <w:szCs w:val="40"/>
        </w:rPr>
        <w:t>92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万元，增长</w:t>
      </w:r>
      <w:r w:rsidR="00767A7C">
        <w:rPr>
          <w:rFonts w:ascii="Times New Roman" w:eastAsia="仿宋_GB2312" w:hAnsi="Times New Roman" w:cs="仿宋_GB2312"/>
          <w:sz w:val="32"/>
          <w:szCs w:val="40"/>
        </w:rPr>
        <w:t>40.21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48E3EBAB" w14:textId="77777777" w:rsidR="006D3E42" w:rsidRPr="00F84742" w:rsidRDefault="003D09C8">
      <w:pPr>
        <w:numPr>
          <w:ilvl w:val="0"/>
          <w:numId w:val="1"/>
        </w:numPr>
        <w:jc w:val="left"/>
        <w:rPr>
          <w:rFonts w:ascii="Times New Roman" w:eastAsia="黑体" w:hAnsi="Times New Roman" w:cs="黑体"/>
          <w:sz w:val="36"/>
          <w:szCs w:val="44"/>
        </w:rPr>
      </w:pPr>
      <w:r w:rsidRPr="00F84742">
        <w:rPr>
          <w:rFonts w:ascii="Times New Roman" w:eastAsia="黑体" w:hAnsi="Times New Roman" w:cs="黑体" w:hint="eastAsia"/>
          <w:sz w:val="36"/>
          <w:szCs w:val="44"/>
        </w:rPr>
        <w:t>一般公共预算支出情况</w:t>
      </w:r>
    </w:p>
    <w:p w14:paraId="1EB44D5F" w14:textId="7A8C00B6" w:rsidR="006D3E42" w:rsidRPr="00F84742" w:rsidRDefault="00767A7C">
      <w:pPr>
        <w:ind w:firstLineChars="200" w:firstLine="640"/>
        <w:jc w:val="left"/>
        <w:rPr>
          <w:rFonts w:ascii="Times New Roman" w:eastAsia="黑体" w:hAnsi="Times New Roman" w:cs="黑体"/>
          <w:sz w:val="36"/>
          <w:szCs w:val="44"/>
        </w:rPr>
      </w:pPr>
      <w:r>
        <w:rPr>
          <w:rFonts w:ascii="Times New Roman" w:eastAsia="仿宋_GB2312" w:hAnsi="Times New Roman" w:cs="仿宋_GB2312"/>
          <w:sz w:val="32"/>
          <w:szCs w:val="40"/>
        </w:rPr>
        <w:t>2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月份，全县一般公共预算支出完成</w:t>
      </w:r>
      <w:r>
        <w:rPr>
          <w:rFonts w:ascii="Times New Roman" w:eastAsia="仿宋_GB2312" w:hAnsi="Times New Roman" w:cs="仿宋_GB2312"/>
          <w:sz w:val="32"/>
          <w:szCs w:val="40"/>
        </w:rPr>
        <w:t>7.81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亿元，同比</w:t>
      </w:r>
      <w:r>
        <w:rPr>
          <w:rFonts w:ascii="Times New Roman" w:eastAsia="仿宋_GB2312" w:hAnsi="Times New Roman" w:cs="仿宋_GB2312" w:hint="eastAsia"/>
          <w:sz w:val="32"/>
          <w:szCs w:val="40"/>
        </w:rPr>
        <w:t>下降</w:t>
      </w:r>
      <w:r>
        <w:rPr>
          <w:rFonts w:ascii="Times New Roman" w:eastAsia="仿宋_GB2312" w:hAnsi="Times New Roman" w:cs="仿宋_GB2312"/>
          <w:sz w:val="32"/>
          <w:szCs w:val="40"/>
        </w:rPr>
        <w:t>7.38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="003D09C8"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5A7AA437" w14:textId="77777777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主要财政支出科目情况如下：</w:t>
      </w:r>
    </w:p>
    <w:p w14:paraId="1D97D3E6" w14:textId="0AE2D84E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1.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教育支出</w:t>
      </w:r>
      <w:r w:rsidR="00767A7C">
        <w:rPr>
          <w:rFonts w:ascii="Times New Roman" w:eastAsia="仿宋_GB2312" w:hAnsi="Times New Roman" w:cs="仿宋_GB2312"/>
          <w:sz w:val="32"/>
          <w:szCs w:val="40"/>
        </w:rPr>
        <w:t>2.34</w:t>
      </w:r>
      <w:r w:rsidR="00685CCC">
        <w:rPr>
          <w:rFonts w:ascii="Times New Roman" w:eastAsia="仿宋_GB2312" w:hAnsi="Times New Roman" w:cs="仿宋_GB2312" w:hint="eastAsia"/>
          <w:sz w:val="32"/>
          <w:szCs w:val="40"/>
        </w:rPr>
        <w:t>亿元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，</w:t>
      </w:r>
      <w:r w:rsidR="00692A70">
        <w:rPr>
          <w:rFonts w:ascii="Times New Roman" w:eastAsia="仿宋_GB2312" w:hAnsi="Times New Roman" w:cs="仿宋_GB2312" w:hint="eastAsia"/>
          <w:sz w:val="32"/>
          <w:szCs w:val="40"/>
        </w:rPr>
        <w:t>增长</w:t>
      </w:r>
      <w:r w:rsidR="00767A7C">
        <w:rPr>
          <w:rFonts w:ascii="Times New Roman" w:eastAsia="仿宋_GB2312" w:hAnsi="Times New Roman" w:cs="仿宋_GB2312"/>
          <w:sz w:val="32"/>
          <w:szCs w:val="40"/>
        </w:rPr>
        <w:t>18.18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0E309D56" w14:textId="0487A084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2.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科学技术支出</w:t>
      </w:r>
      <w:r w:rsidR="00767A7C">
        <w:rPr>
          <w:rFonts w:ascii="Times New Roman" w:eastAsia="仿宋_GB2312" w:hAnsi="Times New Roman" w:cs="仿宋_GB2312"/>
          <w:sz w:val="32"/>
          <w:szCs w:val="40"/>
        </w:rPr>
        <w:t>306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="00692A70">
        <w:rPr>
          <w:rFonts w:ascii="Times New Roman" w:eastAsia="仿宋_GB2312" w:hAnsi="Times New Roman" w:cs="仿宋_GB2312" w:hint="eastAsia"/>
          <w:sz w:val="32"/>
          <w:szCs w:val="40"/>
        </w:rPr>
        <w:t>下降</w:t>
      </w:r>
      <w:r w:rsidR="00767A7C">
        <w:rPr>
          <w:rFonts w:ascii="Times New Roman" w:eastAsia="仿宋_GB2312" w:hAnsi="Times New Roman" w:cs="仿宋_GB2312"/>
          <w:sz w:val="32"/>
          <w:szCs w:val="40"/>
        </w:rPr>
        <w:t>36.91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3486A980" w14:textId="135A9E4C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3.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文化旅游体育与传媒支出</w:t>
      </w:r>
      <w:r w:rsidR="00767A7C">
        <w:rPr>
          <w:rFonts w:ascii="Times New Roman" w:eastAsia="仿宋_GB2312" w:hAnsi="Times New Roman" w:cs="仿宋_GB2312"/>
          <w:sz w:val="32"/>
          <w:szCs w:val="40"/>
        </w:rPr>
        <w:t>542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="00692A70">
        <w:rPr>
          <w:rFonts w:ascii="Times New Roman" w:eastAsia="仿宋_GB2312" w:hAnsi="Times New Roman" w:cs="仿宋_GB2312" w:hint="eastAsia"/>
          <w:sz w:val="32"/>
          <w:szCs w:val="40"/>
        </w:rPr>
        <w:t>下降</w:t>
      </w:r>
      <w:r w:rsidR="00767A7C">
        <w:rPr>
          <w:rFonts w:ascii="Times New Roman" w:eastAsia="仿宋_GB2312" w:hAnsi="Times New Roman" w:cs="仿宋_GB2312"/>
          <w:sz w:val="32"/>
          <w:szCs w:val="40"/>
        </w:rPr>
        <w:t>40.04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3D6B5E83" w14:textId="319432E1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4.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社会保障和就业支出</w:t>
      </w:r>
      <w:r w:rsidR="00767A7C">
        <w:rPr>
          <w:rFonts w:ascii="Times New Roman" w:eastAsia="仿宋_GB2312" w:hAnsi="Times New Roman" w:cs="仿宋_GB2312"/>
          <w:sz w:val="32"/>
          <w:szCs w:val="40"/>
        </w:rPr>
        <w:t>1.46</w:t>
      </w:r>
      <w:r w:rsidR="00767A7C">
        <w:rPr>
          <w:rFonts w:ascii="Times New Roman" w:eastAsia="仿宋_GB2312" w:hAnsi="Times New Roman" w:cs="仿宋_GB2312" w:hint="eastAsia"/>
          <w:sz w:val="32"/>
          <w:szCs w:val="40"/>
        </w:rPr>
        <w:t>亿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元，</w:t>
      </w:r>
      <w:r w:rsidR="00767A7C">
        <w:rPr>
          <w:rFonts w:ascii="Times New Roman" w:eastAsia="仿宋_GB2312" w:hAnsi="Times New Roman" w:cs="仿宋_GB2312" w:hint="eastAsia"/>
          <w:sz w:val="32"/>
          <w:szCs w:val="40"/>
        </w:rPr>
        <w:t>下降</w:t>
      </w:r>
      <w:r w:rsidR="00767A7C">
        <w:rPr>
          <w:rFonts w:ascii="Times New Roman" w:eastAsia="仿宋_GB2312" w:hAnsi="Times New Roman" w:cs="仿宋_GB2312"/>
          <w:sz w:val="32"/>
          <w:szCs w:val="40"/>
        </w:rPr>
        <w:t>9.94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7DE49BE5" w14:textId="61CBE2A9" w:rsidR="006D3E42" w:rsidRPr="00F84742" w:rsidRDefault="003D09C8" w:rsidP="00767A7C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5.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卫生健康支出</w:t>
      </w:r>
      <w:r w:rsidR="00767A7C">
        <w:rPr>
          <w:rFonts w:ascii="Times New Roman" w:eastAsia="仿宋_GB2312" w:hAnsi="Times New Roman" w:cs="仿宋_GB2312"/>
          <w:sz w:val="32"/>
          <w:szCs w:val="40"/>
        </w:rPr>
        <w:t>7276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="00692A70">
        <w:rPr>
          <w:rFonts w:ascii="Times New Roman" w:eastAsia="仿宋_GB2312" w:hAnsi="Times New Roman" w:cs="仿宋_GB2312" w:hint="eastAsia"/>
          <w:sz w:val="32"/>
          <w:szCs w:val="40"/>
        </w:rPr>
        <w:t>下降</w:t>
      </w:r>
      <w:r w:rsidR="00767A7C">
        <w:rPr>
          <w:rFonts w:ascii="Times New Roman" w:eastAsia="仿宋_GB2312" w:hAnsi="Times New Roman" w:cs="仿宋_GB2312"/>
          <w:sz w:val="32"/>
          <w:szCs w:val="40"/>
        </w:rPr>
        <w:t>41.1</w:t>
      </w:r>
      <w:r w:rsidR="00767A7C">
        <w:rPr>
          <w:rFonts w:ascii="Times New Roman" w:eastAsia="仿宋_GB2312" w:hAnsi="Times New Roman" w:cs="仿宋_GB2312" w:hint="eastAsia"/>
          <w:sz w:val="32"/>
          <w:szCs w:val="40"/>
        </w:rPr>
        <w:t>0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76E32444" w14:textId="36DAF063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6.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节能环保支出</w:t>
      </w:r>
      <w:r w:rsidR="00767A7C">
        <w:rPr>
          <w:rFonts w:ascii="Times New Roman" w:eastAsia="仿宋_GB2312" w:hAnsi="Times New Roman" w:cs="仿宋_GB2312"/>
          <w:sz w:val="32"/>
          <w:szCs w:val="40"/>
        </w:rPr>
        <w:t>536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="00767A7C">
        <w:rPr>
          <w:rFonts w:ascii="Times New Roman" w:eastAsia="仿宋_GB2312" w:hAnsi="Times New Roman" w:cs="仿宋_GB2312" w:hint="eastAsia"/>
          <w:sz w:val="32"/>
          <w:szCs w:val="40"/>
        </w:rPr>
        <w:t>下降</w:t>
      </w:r>
      <w:r w:rsidR="00767A7C">
        <w:rPr>
          <w:rFonts w:ascii="Times New Roman" w:eastAsia="仿宋_GB2312" w:hAnsi="Times New Roman" w:cs="仿宋_GB2312" w:hint="eastAsia"/>
          <w:sz w:val="32"/>
          <w:szCs w:val="40"/>
        </w:rPr>
        <w:t>33.5</w:t>
      </w:r>
      <w:r w:rsidR="00767A7C">
        <w:rPr>
          <w:rFonts w:ascii="Times New Roman" w:eastAsia="仿宋_GB2312" w:hAnsi="Times New Roman" w:cs="仿宋_GB2312"/>
          <w:sz w:val="32"/>
          <w:szCs w:val="40"/>
        </w:rPr>
        <w:t>0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78AA94E9" w14:textId="02D6A6B3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lastRenderedPageBreak/>
        <w:t>7.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城乡社区支出</w:t>
      </w:r>
      <w:r w:rsidR="00767A7C">
        <w:rPr>
          <w:rFonts w:ascii="Times New Roman" w:eastAsia="仿宋_GB2312" w:hAnsi="Times New Roman" w:cs="仿宋_GB2312"/>
          <w:sz w:val="32"/>
          <w:szCs w:val="40"/>
        </w:rPr>
        <w:t>2465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万元，增长</w:t>
      </w:r>
      <w:r w:rsidR="00767A7C">
        <w:rPr>
          <w:rFonts w:ascii="Times New Roman" w:eastAsia="仿宋_GB2312" w:hAnsi="Times New Roman" w:cs="仿宋_GB2312"/>
          <w:sz w:val="32"/>
          <w:szCs w:val="40"/>
        </w:rPr>
        <w:t>46.29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</w:p>
    <w:p w14:paraId="563ECA89" w14:textId="4AB834AA" w:rsidR="006D3E42" w:rsidRPr="00F84742" w:rsidRDefault="003D09C8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8.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资源勘探信息等支出</w:t>
      </w:r>
      <w:r w:rsidR="00767A7C">
        <w:rPr>
          <w:rFonts w:ascii="Times New Roman" w:eastAsia="仿宋_GB2312" w:hAnsi="Times New Roman" w:cs="仿宋_GB2312"/>
          <w:sz w:val="32"/>
          <w:szCs w:val="40"/>
        </w:rPr>
        <w:t>168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万元，</w:t>
      </w:r>
      <w:r w:rsidR="00692A70">
        <w:rPr>
          <w:rFonts w:ascii="Times New Roman" w:eastAsia="仿宋_GB2312" w:hAnsi="Times New Roman" w:cs="仿宋_GB2312" w:hint="eastAsia"/>
          <w:sz w:val="32"/>
          <w:szCs w:val="40"/>
        </w:rPr>
        <w:t>下降</w:t>
      </w:r>
      <w:r w:rsidR="00767A7C">
        <w:rPr>
          <w:rFonts w:ascii="Times New Roman" w:eastAsia="仿宋_GB2312" w:hAnsi="Times New Roman" w:cs="仿宋_GB2312"/>
          <w:sz w:val="32"/>
          <w:szCs w:val="40"/>
        </w:rPr>
        <w:t>93.83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%</w:t>
      </w:r>
      <w:r w:rsidRPr="00F84742">
        <w:rPr>
          <w:rFonts w:ascii="Times New Roman" w:eastAsia="仿宋_GB2312" w:hAnsi="Times New Roman" w:cs="仿宋_GB2312" w:hint="eastAsia"/>
          <w:sz w:val="32"/>
          <w:szCs w:val="40"/>
        </w:rPr>
        <w:t>。</w:t>
      </w:r>
      <w:bookmarkStart w:id="0" w:name="_GoBack"/>
      <w:bookmarkEnd w:id="0"/>
    </w:p>
    <w:p w14:paraId="5373E48B" w14:textId="77777777" w:rsidR="006D3E42" w:rsidRPr="00F84742" w:rsidRDefault="006D3E42">
      <w:pPr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40"/>
        </w:rPr>
      </w:pPr>
    </w:p>
    <w:sectPr w:rsidR="006D3E42" w:rsidRPr="00F8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6EC2C3FB-9E1C-46A0-9CF1-256CF817DDB7}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5807D0A-5AF2-4C87-B7F7-34D92AA7E81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E13AC95-9AAE-48EF-92C5-DE0A7E8A5B8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A2C50"/>
    <w:multiLevelType w:val="singleLevel"/>
    <w:tmpl w:val="52CA2C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NWQ0ZTYzMGVlZjdmMWFhZjMxZWYzZmE0ODQzNDgifQ=="/>
  </w:docVars>
  <w:rsids>
    <w:rsidRoot w:val="2ED2726E"/>
    <w:rsid w:val="00042029"/>
    <w:rsid w:val="003D09C8"/>
    <w:rsid w:val="005474F7"/>
    <w:rsid w:val="00685CCC"/>
    <w:rsid w:val="00692A70"/>
    <w:rsid w:val="006D3E42"/>
    <w:rsid w:val="00767A7C"/>
    <w:rsid w:val="0086122B"/>
    <w:rsid w:val="00D838BB"/>
    <w:rsid w:val="00F84742"/>
    <w:rsid w:val="010A45C2"/>
    <w:rsid w:val="0549216E"/>
    <w:rsid w:val="091C5BAC"/>
    <w:rsid w:val="0BD516BF"/>
    <w:rsid w:val="0C8B08A3"/>
    <w:rsid w:val="0F981E72"/>
    <w:rsid w:val="194E6A58"/>
    <w:rsid w:val="20597EB3"/>
    <w:rsid w:val="21D10AC4"/>
    <w:rsid w:val="25E51A3B"/>
    <w:rsid w:val="2ED2726E"/>
    <w:rsid w:val="328B0663"/>
    <w:rsid w:val="36E427A0"/>
    <w:rsid w:val="4BFE3686"/>
    <w:rsid w:val="4EFB4CDF"/>
    <w:rsid w:val="4FDD48C4"/>
    <w:rsid w:val="5B7C75A0"/>
    <w:rsid w:val="62823583"/>
    <w:rsid w:val="69272142"/>
    <w:rsid w:val="6FAE5165"/>
    <w:rsid w:val="70CF1C9F"/>
    <w:rsid w:val="723E4B15"/>
    <w:rsid w:val="7490338E"/>
    <w:rsid w:val="7BE2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DCD027-5217-4D06-8872-CB2B5F60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042029"/>
    <w:rPr>
      <w:sz w:val="18"/>
      <w:szCs w:val="18"/>
    </w:rPr>
  </w:style>
  <w:style w:type="character" w:customStyle="1" w:styleId="Char">
    <w:name w:val="批注框文本 Char"/>
    <w:basedOn w:val="a0"/>
    <w:link w:val="a4"/>
    <w:rsid w:val="000420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Federer</dc:creator>
  <cp:lastModifiedBy>Administrator</cp:lastModifiedBy>
  <cp:revision>10</cp:revision>
  <cp:lastPrinted>2025-02-05T07:46:00Z</cp:lastPrinted>
  <dcterms:created xsi:type="dcterms:W3CDTF">2024-08-05T08:14:00Z</dcterms:created>
  <dcterms:modified xsi:type="dcterms:W3CDTF">2025-03-14T01:12:00Z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9BCD3D3984E9438BAAFE11F5DE520B66_13</vt:lpwstr>
  </property>
</Properties>
</file>