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7E6C9" w14:textId="4725184A" w:rsidR="00ED474D" w:rsidRDefault="006F3314">
      <w:pPr>
        <w:jc w:val="center"/>
        <w:rPr>
          <w:rFonts w:ascii="方正小标宋_GBK" w:eastAsia="方正小标宋_GBK" w:hAnsi="方正小标宋_GBK" w:cs="方正小标宋_GBK"/>
          <w:sz w:val="40"/>
          <w:szCs w:val="4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8"/>
        </w:rPr>
        <w:t>2024年</w:t>
      </w:r>
      <w:r w:rsidR="001A7C21">
        <w:rPr>
          <w:rFonts w:ascii="方正小标宋_GBK" w:eastAsia="方正小标宋_GBK" w:hAnsi="方正小标宋_GBK" w:cs="方正小标宋_GBK" w:hint="eastAsia"/>
          <w:sz w:val="40"/>
          <w:szCs w:val="48"/>
        </w:rPr>
        <w:t>1—10月</w:t>
      </w:r>
      <w:r>
        <w:rPr>
          <w:rFonts w:ascii="方正小标宋_GBK" w:eastAsia="方正小标宋_GBK" w:hAnsi="方正小标宋_GBK" w:cs="方正小标宋_GBK" w:hint="eastAsia"/>
          <w:sz w:val="40"/>
          <w:szCs w:val="48"/>
        </w:rPr>
        <w:t>份沂源县财政收支运行情况</w:t>
      </w:r>
    </w:p>
    <w:p w14:paraId="2849DFA1" w14:textId="77777777" w:rsidR="00ED474D" w:rsidRDefault="00ED474D">
      <w:pPr>
        <w:jc w:val="left"/>
        <w:rPr>
          <w:rFonts w:ascii="黑体" w:eastAsia="黑体" w:hAnsi="黑体" w:cs="黑体"/>
          <w:sz w:val="40"/>
          <w:szCs w:val="48"/>
        </w:rPr>
      </w:pPr>
    </w:p>
    <w:p w14:paraId="003E1930" w14:textId="77777777" w:rsidR="00ED474D" w:rsidRDefault="006F3314">
      <w:pPr>
        <w:numPr>
          <w:ilvl w:val="0"/>
          <w:numId w:val="1"/>
        </w:numPr>
        <w:jc w:val="left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一般公共预算收入情况</w:t>
      </w:r>
    </w:p>
    <w:p w14:paraId="26081889" w14:textId="647754E9" w:rsidR="00ED474D" w:rsidRPr="00AD03D8" w:rsidRDefault="001A7C21" w:rsidP="00AD03D8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1—10月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份，全县一般公共预算收入完成</w:t>
      </w:r>
      <w:r>
        <w:rPr>
          <w:rFonts w:ascii="仿宋_GB2312" w:eastAsia="仿宋_GB2312" w:hAnsi="仿宋_GB2312" w:cs="仿宋_GB2312"/>
          <w:sz w:val="32"/>
          <w:szCs w:val="40"/>
        </w:rPr>
        <w:t>20.03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亿元，同比增长</w:t>
      </w:r>
      <w:r>
        <w:rPr>
          <w:rFonts w:ascii="仿宋_GB2312" w:eastAsia="仿宋_GB2312" w:hAnsi="宋体"/>
          <w:sz w:val="32"/>
          <w:szCs w:val="28"/>
        </w:rPr>
        <w:t>2.63</w:t>
      </w:r>
      <w:r w:rsidR="006F3314">
        <w:rPr>
          <w:rFonts w:ascii="仿宋_GB2312" w:eastAsia="仿宋_GB2312" w:hAnsi="宋体"/>
          <w:sz w:val="32"/>
          <w:szCs w:val="28"/>
        </w:rPr>
        <w:t>%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。其中，税收收入完成</w:t>
      </w:r>
      <w:r>
        <w:rPr>
          <w:rFonts w:ascii="仿宋_GB2312" w:eastAsia="仿宋_GB2312" w:hAnsi="仿宋_GB2312" w:cs="仿宋_GB2312"/>
          <w:sz w:val="32"/>
          <w:szCs w:val="40"/>
        </w:rPr>
        <w:t>11.61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亿元，同比</w:t>
      </w:r>
      <w:r w:rsidR="006F3314">
        <w:rPr>
          <w:rFonts w:ascii="仿宋_GB2312" w:eastAsia="仿宋_GB2312" w:hAnsi="宋体" w:hint="eastAsia"/>
          <w:sz w:val="32"/>
          <w:szCs w:val="28"/>
        </w:rPr>
        <w:t>下降</w:t>
      </w:r>
      <w:r>
        <w:rPr>
          <w:rFonts w:ascii="仿宋_GB2312" w:eastAsia="仿宋_GB2312" w:hAnsi="宋体"/>
          <w:sz w:val="32"/>
          <w:szCs w:val="28"/>
        </w:rPr>
        <w:t>6.33</w:t>
      </w:r>
      <w:r w:rsidR="006F3314">
        <w:rPr>
          <w:rFonts w:ascii="仿宋_GB2312" w:eastAsia="仿宋_GB2312" w:hAnsi="宋体"/>
          <w:sz w:val="32"/>
          <w:szCs w:val="28"/>
        </w:rPr>
        <w:t>%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。税收比重</w:t>
      </w:r>
      <w:r>
        <w:rPr>
          <w:rFonts w:ascii="仿宋_GB2312" w:eastAsia="仿宋_GB2312" w:hAnsi="宋体"/>
          <w:sz w:val="32"/>
          <w:szCs w:val="28"/>
        </w:rPr>
        <w:t>57.98</w:t>
      </w:r>
      <w:r w:rsidR="006F3314">
        <w:rPr>
          <w:rFonts w:ascii="仿宋_GB2312" w:eastAsia="仿宋_GB2312" w:hAnsi="宋体" w:hint="eastAsia"/>
          <w:sz w:val="32"/>
          <w:szCs w:val="28"/>
        </w:rPr>
        <w:t>%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014F2012" w14:textId="77777777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主要财政收入科目情况如下：</w:t>
      </w:r>
    </w:p>
    <w:p w14:paraId="22F11468" w14:textId="53EFF2BF" w:rsidR="00ED474D" w:rsidRDefault="006F3314">
      <w:pPr>
        <w:spacing w:line="560" w:lineRule="exact"/>
        <w:ind w:firstLineChars="200" w:firstLine="640"/>
        <w:jc w:val="left"/>
        <w:rPr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1.增值税</w:t>
      </w:r>
      <w:r w:rsidR="001A7C21">
        <w:rPr>
          <w:rFonts w:ascii="仿宋_GB2312" w:eastAsia="仿宋_GB2312" w:hAnsi="仿宋_GB2312" w:cs="仿宋_GB2312"/>
          <w:sz w:val="32"/>
          <w:szCs w:val="40"/>
        </w:rPr>
        <w:t>4.71</w:t>
      </w:r>
      <w:r>
        <w:rPr>
          <w:rFonts w:ascii="仿宋_GB2312" w:eastAsia="仿宋_GB2312" w:hAnsi="仿宋_GB2312" w:cs="仿宋_GB2312" w:hint="eastAsia"/>
          <w:sz w:val="32"/>
          <w:szCs w:val="40"/>
        </w:rPr>
        <w:t>亿元，</w:t>
      </w:r>
      <w:r>
        <w:rPr>
          <w:rFonts w:ascii="仿宋_GB2312" w:eastAsia="仿宋_GB2312" w:hAnsi="宋体" w:hint="eastAsia"/>
          <w:sz w:val="32"/>
          <w:szCs w:val="28"/>
        </w:rPr>
        <w:t>下降</w:t>
      </w:r>
      <w:r w:rsidR="001A7C21">
        <w:rPr>
          <w:rFonts w:ascii="仿宋_GB2312" w:eastAsia="仿宋_GB2312" w:hAnsi="宋体"/>
          <w:sz w:val="32"/>
          <w:szCs w:val="28"/>
        </w:rPr>
        <w:t>32.7</w:t>
      </w:r>
      <w:r>
        <w:rPr>
          <w:rFonts w:ascii="仿宋_GB2312" w:eastAsia="仿宋_GB2312" w:hAnsi="宋体" w:hint="eastAsia"/>
          <w:sz w:val="32"/>
          <w:szCs w:val="28"/>
        </w:rPr>
        <w:t>%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4F17D73A" w14:textId="6B05EC6E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2.企业所得税2.</w:t>
      </w:r>
      <w:r w:rsidR="001A7C21">
        <w:rPr>
          <w:rFonts w:ascii="仿宋_GB2312" w:eastAsia="仿宋_GB2312" w:hAnsi="仿宋_GB2312" w:cs="仿宋_GB2312"/>
          <w:sz w:val="32"/>
          <w:szCs w:val="40"/>
        </w:rPr>
        <w:t>64</w:t>
      </w:r>
      <w:r>
        <w:rPr>
          <w:rFonts w:ascii="仿宋_GB2312" w:eastAsia="仿宋_GB2312" w:hAnsi="仿宋_GB2312" w:cs="仿宋_GB2312" w:hint="eastAsia"/>
          <w:sz w:val="32"/>
          <w:szCs w:val="40"/>
        </w:rPr>
        <w:t>亿元，</w:t>
      </w:r>
      <w:r>
        <w:rPr>
          <w:rFonts w:ascii="仿宋_GB2312" w:eastAsia="仿宋_GB2312" w:hAnsi="宋体" w:hint="eastAsia"/>
          <w:sz w:val="32"/>
          <w:szCs w:val="28"/>
        </w:rPr>
        <w:t>增长</w:t>
      </w:r>
      <w:r w:rsidR="001A7C21">
        <w:rPr>
          <w:rFonts w:ascii="仿宋_GB2312" w:eastAsia="仿宋_GB2312" w:hAnsi="宋体"/>
          <w:sz w:val="32"/>
          <w:szCs w:val="28"/>
        </w:rPr>
        <w:t>57.11</w:t>
      </w:r>
      <w:r>
        <w:rPr>
          <w:rFonts w:ascii="仿宋_GB2312" w:eastAsia="仿宋_GB2312" w:hAnsi="宋体" w:hint="eastAsia"/>
          <w:sz w:val="32"/>
          <w:szCs w:val="28"/>
        </w:rPr>
        <w:t>%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15305426" w14:textId="2543E0FE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3.个人所得税</w:t>
      </w:r>
      <w:r w:rsidR="00A05FBF">
        <w:rPr>
          <w:rFonts w:ascii="仿宋_GB2312" w:eastAsia="仿宋_GB2312" w:hAnsi="仿宋_GB2312" w:cs="仿宋_GB2312"/>
          <w:sz w:val="32"/>
          <w:szCs w:val="40"/>
        </w:rPr>
        <w:t>9</w:t>
      </w:r>
      <w:r w:rsidR="001A7C21">
        <w:rPr>
          <w:rFonts w:ascii="仿宋_GB2312" w:eastAsia="仿宋_GB2312" w:hAnsi="仿宋_GB2312" w:cs="仿宋_GB2312"/>
          <w:sz w:val="32"/>
          <w:szCs w:val="40"/>
        </w:rPr>
        <w:t>870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</w:t>
      </w:r>
      <w:r>
        <w:rPr>
          <w:rFonts w:ascii="仿宋_GB2312" w:eastAsia="仿宋_GB2312" w:hAnsi="宋体" w:hint="eastAsia"/>
          <w:sz w:val="32"/>
          <w:szCs w:val="28"/>
        </w:rPr>
        <w:t>增长</w:t>
      </w:r>
      <w:r w:rsidR="001A7C21">
        <w:rPr>
          <w:rFonts w:ascii="仿宋_GB2312" w:eastAsia="仿宋_GB2312" w:hAnsi="宋体"/>
          <w:sz w:val="32"/>
          <w:szCs w:val="28"/>
        </w:rPr>
        <w:t>197.65</w:t>
      </w:r>
      <w:r>
        <w:rPr>
          <w:rFonts w:ascii="仿宋_GB2312" w:eastAsia="仿宋_GB2312" w:hAnsi="宋体" w:hint="eastAsia"/>
          <w:sz w:val="32"/>
          <w:szCs w:val="28"/>
        </w:rPr>
        <w:t>%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34BD2F94" w14:textId="73E4EFC5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4.城市维护建设税</w:t>
      </w:r>
      <w:r w:rsidR="001A7C21">
        <w:rPr>
          <w:rFonts w:ascii="仿宋_GB2312" w:eastAsia="仿宋_GB2312" w:hAnsi="仿宋_GB2312" w:cs="仿宋_GB2312"/>
          <w:sz w:val="32"/>
          <w:szCs w:val="40"/>
        </w:rPr>
        <w:t>4508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</w:t>
      </w:r>
      <w:r>
        <w:rPr>
          <w:rFonts w:ascii="仿宋_GB2312" w:eastAsia="仿宋_GB2312" w:hAnsi="宋体" w:hint="eastAsia"/>
          <w:sz w:val="32"/>
          <w:szCs w:val="28"/>
        </w:rPr>
        <w:t>下降</w:t>
      </w:r>
      <w:r w:rsidR="001A7C21">
        <w:rPr>
          <w:rFonts w:ascii="仿宋_GB2312" w:eastAsia="仿宋_GB2312" w:hAnsi="宋体"/>
          <w:sz w:val="32"/>
          <w:szCs w:val="28"/>
        </w:rPr>
        <w:t>29.44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2B28E7A1" w14:textId="3668AC73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5.车船税</w:t>
      </w:r>
      <w:r w:rsidR="001A7C21">
        <w:rPr>
          <w:rFonts w:ascii="仿宋_GB2312" w:eastAsia="仿宋_GB2312" w:hAnsi="仿宋_GB2312" w:cs="仿宋_GB2312"/>
          <w:sz w:val="32"/>
          <w:szCs w:val="40"/>
        </w:rPr>
        <w:t>1787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万元，增长</w:t>
      </w:r>
      <w:r w:rsidR="001A7C21">
        <w:rPr>
          <w:rFonts w:ascii="仿宋_GB2312" w:eastAsia="仿宋_GB2312" w:hAnsi="仿宋_GB2312" w:cs="仿宋_GB2312"/>
          <w:sz w:val="32"/>
          <w:szCs w:val="40"/>
        </w:rPr>
        <w:t>8.37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1B0EE942" w14:textId="1F3C74B1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6.土地增值税</w:t>
      </w:r>
      <w:r w:rsidR="001A7C21">
        <w:rPr>
          <w:rFonts w:ascii="仿宋_GB2312" w:eastAsia="仿宋_GB2312" w:hAnsi="仿宋_GB2312" w:cs="仿宋_GB2312"/>
          <w:sz w:val="32"/>
          <w:szCs w:val="40"/>
        </w:rPr>
        <w:t>365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</w:t>
      </w:r>
      <w:r w:rsidR="001A7C21">
        <w:rPr>
          <w:rFonts w:ascii="仿宋_GB2312" w:eastAsia="仿宋_GB2312" w:hAnsi="仿宋_GB2312" w:cs="仿宋_GB2312" w:hint="eastAsia"/>
          <w:sz w:val="32"/>
          <w:szCs w:val="40"/>
        </w:rPr>
        <w:t>下降68.18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20559270" w14:textId="72516F20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7.契税</w:t>
      </w:r>
      <w:r w:rsidR="001A7C21">
        <w:rPr>
          <w:rFonts w:ascii="仿宋_GB2312" w:eastAsia="仿宋_GB2312" w:hAnsi="仿宋_GB2312" w:cs="仿宋_GB2312"/>
          <w:sz w:val="32"/>
          <w:szCs w:val="40"/>
        </w:rPr>
        <w:t>4530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万元，下降</w:t>
      </w:r>
      <w:r w:rsidR="001A7C21">
        <w:rPr>
          <w:rFonts w:ascii="仿宋_GB2312" w:eastAsia="仿宋_GB2312" w:hAnsi="仿宋_GB2312" w:cs="仿宋_GB2312"/>
          <w:sz w:val="32"/>
          <w:szCs w:val="40"/>
        </w:rPr>
        <w:t>37.59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6E002F74" w14:textId="5A912C6C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8.房产税</w:t>
      </w:r>
      <w:r w:rsidR="001A7C21">
        <w:rPr>
          <w:rFonts w:ascii="仿宋_GB2312" w:eastAsia="仿宋_GB2312" w:hAnsi="仿宋_GB2312" w:cs="仿宋_GB2312"/>
          <w:sz w:val="32"/>
          <w:szCs w:val="40"/>
        </w:rPr>
        <w:t>9887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万元，增长</w:t>
      </w:r>
      <w:r w:rsidR="001A7C21">
        <w:rPr>
          <w:rFonts w:ascii="仿宋_GB2312" w:eastAsia="仿宋_GB2312" w:hAnsi="仿宋_GB2312" w:cs="仿宋_GB2312"/>
          <w:sz w:val="32"/>
          <w:szCs w:val="40"/>
        </w:rPr>
        <w:t>55.35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48E3EBAB" w14:textId="77777777" w:rsidR="00ED474D" w:rsidRDefault="006F3314">
      <w:pPr>
        <w:numPr>
          <w:ilvl w:val="0"/>
          <w:numId w:val="1"/>
        </w:numPr>
        <w:jc w:val="left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一般公共预算支出情况</w:t>
      </w:r>
    </w:p>
    <w:p w14:paraId="1EB44D5F" w14:textId="6E3C0C55" w:rsidR="00ED474D" w:rsidRDefault="001A7C21">
      <w:pPr>
        <w:ind w:firstLineChars="200" w:firstLine="640"/>
        <w:jc w:val="left"/>
        <w:rPr>
          <w:rFonts w:ascii="黑体" w:eastAsia="黑体" w:hAnsi="黑体" w:cs="黑体"/>
          <w:sz w:val="36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1—10月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份，全</w:t>
      </w:r>
      <w:r w:rsidR="00751365">
        <w:rPr>
          <w:rFonts w:ascii="仿宋_GB2312" w:eastAsia="仿宋_GB2312" w:hAnsi="仿宋_GB2312" w:cs="仿宋_GB2312" w:hint="eastAsia"/>
          <w:sz w:val="32"/>
          <w:szCs w:val="40"/>
        </w:rPr>
        <w:t>县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一般公共预算支出完成</w:t>
      </w:r>
      <w:r w:rsidR="00756B2F">
        <w:rPr>
          <w:rFonts w:ascii="仿宋_GB2312" w:eastAsia="仿宋_GB2312" w:hAnsi="仿宋_GB2312" w:cs="仿宋_GB2312"/>
          <w:sz w:val="32"/>
          <w:szCs w:val="40"/>
        </w:rPr>
        <w:t>37.47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亿元，同比</w:t>
      </w:r>
      <w:r w:rsidR="00756B2F">
        <w:rPr>
          <w:rFonts w:ascii="仿宋_GB2312" w:eastAsia="仿宋_GB2312" w:hAnsi="仿宋_GB2312" w:cs="仿宋_GB2312" w:hint="eastAsia"/>
          <w:sz w:val="32"/>
          <w:szCs w:val="40"/>
        </w:rPr>
        <w:t>增长0.1</w:t>
      </w:r>
      <w:r w:rsidR="006F3314"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5A7AA437" w14:textId="77777777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主要财政支出科目情况如下：</w:t>
      </w:r>
    </w:p>
    <w:p w14:paraId="1D97D3E6" w14:textId="03D39C9F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1.教育支出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8.39</w:t>
      </w:r>
      <w:r>
        <w:rPr>
          <w:rFonts w:ascii="仿宋_GB2312" w:eastAsia="仿宋_GB2312" w:hAnsi="仿宋_GB2312" w:cs="仿宋_GB2312" w:hint="eastAsia"/>
          <w:sz w:val="32"/>
          <w:szCs w:val="40"/>
        </w:rPr>
        <w:t>亿元，下降</w:t>
      </w:r>
      <w:r w:rsidR="00756B2F">
        <w:rPr>
          <w:rFonts w:ascii="仿宋_GB2312" w:eastAsia="仿宋_GB2312" w:hAnsi="仿宋_GB2312" w:cs="仿宋_GB2312"/>
          <w:sz w:val="32"/>
          <w:szCs w:val="40"/>
        </w:rPr>
        <w:t>5.93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0E309D56" w14:textId="0571CF84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2.科学技术支出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882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万元，增长</w:t>
      </w:r>
      <w:r w:rsidR="00756B2F">
        <w:rPr>
          <w:rFonts w:ascii="仿宋_GB2312" w:eastAsia="仿宋_GB2312" w:hAnsi="仿宋_GB2312" w:cs="仿宋_GB2312"/>
          <w:sz w:val="32"/>
          <w:szCs w:val="40"/>
        </w:rPr>
        <w:t>3.4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3486A980" w14:textId="36A0F0F7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3.文化旅游体育与传媒支出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2874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万元，增长</w:t>
      </w:r>
      <w:r w:rsidR="00756B2F">
        <w:rPr>
          <w:rFonts w:ascii="仿宋_GB2312" w:eastAsia="仿宋_GB2312" w:hAnsi="仿宋_GB2312" w:cs="仿宋_GB2312"/>
          <w:sz w:val="32"/>
          <w:szCs w:val="40"/>
        </w:rPr>
        <w:t>7.4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3D6B5E83" w14:textId="33A58EE6" w:rsidR="00ED474D" w:rsidRDefault="006F3314" w:rsidP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4.社会保障和就业支出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9.05</w:t>
      </w:r>
      <w:r>
        <w:rPr>
          <w:rFonts w:ascii="仿宋_GB2312" w:eastAsia="仿宋_GB2312" w:hAnsi="仿宋_GB2312" w:cs="仿宋_GB2312" w:hint="eastAsia"/>
          <w:sz w:val="32"/>
          <w:szCs w:val="40"/>
        </w:rPr>
        <w:t>亿元，</w:t>
      </w:r>
      <w:r w:rsidR="0010464D">
        <w:rPr>
          <w:rFonts w:ascii="仿宋_GB2312" w:eastAsia="仿宋_GB2312" w:hAnsi="仿宋_GB2312" w:cs="仿宋_GB2312" w:hint="eastAsia"/>
          <w:sz w:val="32"/>
          <w:szCs w:val="40"/>
        </w:rPr>
        <w:t>下降</w:t>
      </w:r>
      <w:r w:rsidR="00756B2F">
        <w:rPr>
          <w:rFonts w:ascii="仿宋_GB2312" w:eastAsia="仿宋_GB2312" w:hAnsi="仿宋_GB2312" w:cs="仿宋_GB2312"/>
          <w:sz w:val="32"/>
          <w:szCs w:val="40"/>
        </w:rPr>
        <w:t>4.79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70E09252" w14:textId="59B93632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5.卫生健康支出</w:t>
      </w:r>
      <w:r w:rsidR="0010464D">
        <w:rPr>
          <w:rFonts w:ascii="仿宋_GB2312" w:eastAsia="仿宋_GB2312" w:hAnsi="仿宋_GB2312" w:cs="仿宋_GB2312"/>
          <w:sz w:val="32"/>
          <w:szCs w:val="40"/>
        </w:rPr>
        <w:t>3.</w:t>
      </w:r>
      <w:r w:rsidR="00756B2F">
        <w:rPr>
          <w:rFonts w:ascii="仿宋_GB2312" w:eastAsia="仿宋_GB2312" w:hAnsi="仿宋_GB2312" w:cs="仿宋_GB2312"/>
          <w:sz w:val="32"/>
          <w:szCs w:val="40"/>
        </w:rPr>
        <w:t>64</w:t>
      </w:r>
      <w:r>
        <w:rPr>
          <w:rFonts w:ascii="仿宋_GB2312" w:eastAsia="仿宋_GB2312" w:hAnsi="仿宋_GB2312" w:cs="仿宋_GB2312" w:hint="eastAsia"/>
          <w:sz w:val="32"/>
          <w:szCs w:val="40"/>
        </w:rPr>
        <w:t>亿元，增长</w:t>
      </w:r>
      <w:r w:rsidR="00756B2F">
        <w:rPr>
          <w:rFonts w:ascii="仿宋_GB2312" w:eastAsia="仿宋_GB2312" w:hAnsi="仿宋_GB2312" w:cs="仿宋_GB2312"/>
          <w:sz w:val="32"/>
          <w:szCs w:val="40"/>
        </w:rPr>
        <w:t>13.82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76E32444" w14:textId="606C2C62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6.节能环保支出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2905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万元，下降</w:t>
      </w:r>
      <w:r w:rsidR="00756B2F">
        <w:rPr>
          <w:rFonts w:ascii="仿宋_GB2312" w:eastAsia="仿宋_GB2312" w:hAnsi="仿宋_GB2312" w:cs="仿宋_GB2312"/>
          <w:sz w:val="32"/>
          <w:szCs w:val="40"/>
        </w:rPr>
        <w:t>23.19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78AA94E9" w14:textId="0DFDFCCE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7.城乡社区支出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7545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</w:t>
      </w:r>
      <w:r w:rsidR="0010464D">
        <w:rPr>
          <w:rFonts w:ascii="仿宋_GB2312" w:eastAsia="仿宋_GB2312" w:hAnsi="仿宋_GB2312" w:cs="仿宋_GB2312" w:hint="eastAsia"/>
          <w:sz w:val="32"/>
          <w:szCs w:val="40"/>
        </w:rPr>
        <w:t>增长</w:t>
      </w:r>
      <w:r w:rsidR="00756B2F">
        <w:rPr>
          <w:rFonts w:ascii="仿宋_GB2312" w:eastAsia="仿宋_GB2312" w:hAnsi="仿宋_GB2312" w:cs="仿宋_GB2312"/>
          <w:sz w:val="32"/>
          <w:szCs w:val="40"/>
        </w:rPr>
        <w:t>1.84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563ECA89" w14:textId="56563103" w:rsidR="00ED474D" w:rsidRDefault="006F33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8.资源勘探信息等支出</w:t>
      </w:r>
      <w:r w:rsidR="00756B2F">
        <w:rPr>
          <w:rFonts w:ascii="仿宋_GB2312" w:eastAsia="仿宋_GB2312" w:hAnsi="仿宋_GB2312" w:cs="仿宋_GB2312"/>
          <w:sz w:val="32"/>
          <w:szCs w:val="40"/>
        </w:rPr>
        <w:t>1.88</w:t>
      </w:r>
      <w:r>
        <w:rPr>
          <w:rFonts w:ascii="仿宋_GB2312" w:eastAsia="仿宋_GB2312" w:hAnsi="仿宋_GB2312" w:cs="仿宋_GB2312" w:hint="eastAsia"/>
          <w:sz w:val="32"/>
          <w:szCs w:val="40"/>
        </w:rPr>
        <w:t>亿元，增长</w:t>
      </w:r>
      <w:r w:rsidR="00756B2F">
        <w:rPr>
          <w:rFonts w:ascii="仿宋_GB2312" w:eastAsia="仿宋_GB2312" w:hAnsi="仿宋_GB2312" w:cs="仿宋_GB2312"/>
          <w:sz w:val="32"/>
          <w:szCs w:val="40"/>
        </w:rPr>
        <w:t>323.48</w:t>
      </w:r>
      <w:r>
        <w:rPr>
          <w:rFonts w:ascii="仿宋_GB2312" w:eastAsia="仿宋_GB2312" w:hAnsi="仿宋_GB2312" w:cs="仿宋_GB2312" w:hint="eastAsia"/>
          <w:sz w:val="32"/>
          <w:szCs w:val="40"/>
        </w:rPr>
        <w:t>%。</w:t>
      </w:r>
    </w:p>
    <w:p w14:paraId="5373E48B" w14:textId="77777777" w:rsidR="00ED474D" w:rsidRPr="00756B2F" w:rsidRDefault="00ED474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sectPr w:rsidR="00ED474D" w:rsidRPr="0075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1D234" w14:textId="77777777" w:rsidR="00996B50" w:rsidRDefault="00996B50" w:rsidP="00AD03D8">
      <w:r>
        <w:separator/>
      </w:r>
    </w:p>
  </w:endnote>
  <w:endnote w:type="continuationSeparator" w:id="0">
    <w:p w14:paraId="29FE857A" w14:textId="77777777" w:rsidR="00996B50" w:rsidRDefault="00996B50" w:rsidP="00AD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4FB58BC7-39E4-4BC7-8082-A709B1976A1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0A7598-6ECB-408E-B1A9-71215A71DC8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C898217-75BA-40B1-8101-6DD92E88119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5F1DD" w14:textId="77777777" w:rsidR="00996B50" w:rsidRDefault="00996B50" w:rsidP="00AD03D8">
      <w:r>
        <w:separator/>
      </w:r>
    </w:p>
  </w:footnote>
  <w:footnote w:type="continuationSeparator" w:id="0">
    <w:p w14:paraId="61CFA7B7" w14:textId="77777777" w:rsidR="00996B50" w:rsidRDefault="00996B50" w:rsidP="00AD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A2C50"/>
    <w:multiLevelType w:val="singleLevel"/>
    <w:tmpl w:val="52CA2C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010464D"/>
    <w:rsid w:val="001A7C21"/>
    <w:rsid w:val="00205203"/>
    <w:rsid w:val="006F3314"/>
    <w:rsid w:val="00751365"/>
    <w:rsid w:val="00756B2F"/>
    <w:rsid w:val="00996B50"/>
    <w:rsid w:val="00A05FBF"/>
    <w:rsid w:val="00AD03D8"/>
    <w:rsid w:val="00ED474D"/>
    <w:rsid w:val="0BD516BF"/>
    <w:rsid w:val="16391213"/>
    <w:rsid w:val="1BED7950"/>
    <w:rsid w:val="20597EB3"/>
    <w:rsid w:val="2BCD4C02"/>
    <w:rsid w:val="2E6E3F01"/>
    <w:rsid w:val="2ED2726E"/>
    <w:rsid w:val="34631E80"/>
    <w:rsid w:val="3AF30EA9"/>
    <w:rsid w:val="4EFB4CDF"/>
    <w:rsid w:val="4FDD48C4"/>
    <w:rsid w:val="5B1B1AA0"/>
    <w:rsid w:val="65286D6A"/>
    <w:rsid w:val="69272142"/>
    <w:rsid w:val="6A127D3E"/>
    <w:rsid w:val="6BD44EA6"/>
    <w:rsid w:val="723E4B15"/>
    <w:rsid w:val="7C4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08C5F8-A986-418C-9A83-EDDBAAD9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D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3D8"/>
    <w:rPr>
      <w:kern w:val="2"/>
      <w:sz w:val="18"/>
      <w:szCs w:val="18"/>
    </w:rPr>
  </w:style>
  <w:style w:type="paragraph" w:styleId="a5">
    <w:name w:val="footer"/>
    <w:basedOn w:val="a"/>
    <w:link w:val="Char0"/>
    <w:rsid w:val="00AD0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3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Federer</dc:creator>
  <cp:lastModifiedBy>Administrator</cp:lastModifiedBy>
  <cp:revision>7</cp:revision>
  <dcterms:created xsi:type="dcterms:W3CDTF">2024-08-05T08:14:00Z</dcterms:created>
  <dcterms:modified xsi:type="dcterms:W3CDTF">2024-11-01T07:17:00Z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AED8FF6ADE9E48CEA78804FB2F2A09D6_11</vt:lpwstr>
  </property>
</Properties>
</file>