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2024年1—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月份沂源县财政收支运行情况</w:t>
      </w:r>
    </w:p>
    <w:p w14:paraId="2849DFA1">
      <w:pPr>
        <w:jc w:val="left"/>
        <w:rPr>
          <w:rFonts w:hint="eastAsia" w:ascii="黑体" w:hAnsi="黑体" w:eastAsia="黑体" w:cs="黑体"/>
          <w:sz w:val="40"/>
          <w:szCs w:val="48"/>
        </w:rPr>
      </w:pPr>
    </w:p>
    <w:p w14:paraId="003E1930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一般公共预算收入情况</w:t>
      </w:r>
    </w:p>
    <w:p w14:paraId="26081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月份，全县一般公共预算收入完成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6.44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17.39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%。其中，税收收入完成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4.24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4.36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%。税收比重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65.75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014F2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主要财政收入科目情况如下：</w:t>
      </w:r>
    </w:p>
    <w:p w14:paraId="22F11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1.增值税1.65亿元，</w:t>
      </w:r>
      <w:r>
        <w:rPr>
          <w:rFonts w:hint="eastAsia" w:ascii="仿宋_GB2312" w:hAnsi="宋体" w:eastAsia="仿宋_GB2312"/>
          <w:sz w:val="32"/>
          <w:szCs w:val="28"/>
        </w:rPr>
        <w:t>下降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37.2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%。</w:t>
      </w:r>
    </w:p>
    <w:p w14:paraId="4F17D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2.企业所得税1.14亿元，</w:t>
      </w:r>
      <w:r>
        <w:rPr>
          <w:rFonts w:hint="eastAsia" w:ascii="仿宋_GB2312" w:hAnsi="宋体" w:eastAsia="仿宋_GB2312"/>
          <w:sz w:val="32"/>
          <w:szCs w:val="28"/>
        </w:rPr>
        <w:t>增长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335.88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%。</w:t>
      </w:r>
    </w:p>
    <w:p w14:paraId="15305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3.个人所得税5788万元，</w:t>
      </w:r>
      <w:r>
        <w:rPr>
          <w:rFonts w:hint="eastAsia" w:ascii="仿宋_GB2312" w:hAnsi="宋体" w:eastAsia="仿宋_GB2312"/>
          <w:sz w:val="32"/>
          <w:szCs w:val="28"/>
        </w:rPr>
        <w:t>增长</w:t>
      </w:r>
      <w:r>
        <w:rPr>
          <w:rFonts w:hint="eastAsia" w:ascii="宋体" w:hAnsi="宋体" w:eastAsia="仿宋_GB2312" w:cs="宋体"/>
          <w:kern w:val="0"/>
          <w:sz w:val="28"/>
          <w:szCs w:val="28"/>
          <w:lang w:val="en-US" w:eastAsia="zh-CN"/>
        </w:rPr>
        <w:t>479.38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%。</w:t>
      </w:r>
    </w:p>
    <w:p w14:paraId="34BD2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4.城市维护建设税1320万元，</w:t>
      </w:r>
      <w:r>
        <w:rPr>
          <w:rFonts w:hint="eastAsia" w:ascii="仿宋_GB2312" w:hAnsi="宋体" w:eastAsia="仿宋_GB2312"/>
          <w:sz w:val="32"/>
          <w:szCs w:val="28"/>
        </w:rPr>
        <w:t>下降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41.62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%。</w:t>
      </w:r>
    </w:p>
    <w:p w14:paraId="2B28E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5.车船税578万元，增长4.9%。</w:t>
      </w:r>
    </w:p>
    <w:p w14:paraId="1B0EE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6.土地增值税335万元，下降29.03%。</w:t>
      </w:r>
    </w:p>
    <w:p w14:paraId="20559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7.契税2132万元，下降37.75%。</w:t>
      </w:r>
    </w:p>
    <w:p w14:paraId="6E002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8.房产税1708万元，增长17.63%。</w:t>
      </w:r>
    </w:p>
    <w:p w14:paraId="48E3EBAB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一般公共预算支出情况</w:t>
      </w:r>
    </w:p>
    <w:p w14:paraId="1EB44D5F"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月份，全县一般公共预算支出完成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11.87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1.29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  <w:bookmarkStart w:id="0" w:name="_GoBack"/>
      <w:bookmarkEnd w:id="0"/>
    </w:p>
    <w:p w14:paraId="5A7AA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主要财政支出科目情况如下：</w:t>
      </w:r>
    </w:p>
    <w:p w14:paraId="1D97D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1.教育支出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2.65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亿元，下降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0E309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2.科学技术支出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561万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303.6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3486A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3.文化旅游体育与传媒支出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1141万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56.73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3D6B5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4.社会保障和就业支出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亿元，下降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8.55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7DE49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5.卫生健康支出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32.92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76E32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6.节能环保支出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839万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元，下降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46.66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78AA9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7.城乡社区支出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2347万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元，下降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13.65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563EC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.资源勘探信息等支出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2834万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114.86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%。</w:t>
      </w:r>
    </w:p>
    <w:p w14:paraId="5373E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CFE553-0FDB-492B-A1CC-A7CE1A5D45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C4918D-DC1E-4961-93D3-BFFC97DF3F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F505B5E-73E6-40DC-9272-A177F6F811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133D9A-1D2D-4834-A7B9-568FA30F6F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A2C50"/>
    <w:multiLevelType w:val="singleLevel"/>
    <w:tmpl w:val="52CA2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10A45C2"/>
    <w:rsid w:val="091C5BAC"/>
    <w:rsid w:val="0BD516BF"/>
    <w:rsid w:val="0C8B08A3"/>
    <w:rsid w:val="0F981E72"/>
    <w:rsid w:val="194E6A58"/>
    <w:rsid w:val="20597EB3"/>
    <w:rsid w:val="2ED2726E"/>
    <w:rsid w:val="328B0663"/>
    <w:rsid w:val="36E427A0"/>
    <w:rsid w:val="4BFE3686"/>
    <w:rsid w:val="4EFB4CDF"/>
    <w:rsid w:val="4FDD48C4"/>
    <w:rsid w:val="62823583"/>
    <w:rsid w:val="65971912"/>
    <w:rsid w:val="69272142"/>
    <w:rsid w:val="6FAE5165"/>
    <w:rsid w:val="70CF1C9F"/>
    <w:rsid w:val="723E4B15"/>
    <w:rsid w:val="7490338E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547</Characters>
  <Lines>0</Lines>
  <Paragraphs>0</Paragraphs>
  <TotalTime>45</TotalTime>
  <ScaleCrop>false</ScaleCrop>
  <LinksUpToDate>false</LinksUpToDate>
  <CharactersWithSpaces>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Federer</dc:creator>
  <cp:lastModifiedBy>Federer</cp:lastModifiedBy>
  <dcterms:modified xsi:type="dcterms:W3CDTF">2024-09-14T04:42:06Z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19490EAD0DA64532860C6847F0E12C70_13</vt:lpwstr>
  </property>
</Properties>
</file>